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EAAE" w14:textId="77777777" w:rsidR="00E43D91" w:rsidRPr="00E812FA" w:rsidRDefault="004C6215">
      <w:pPr>
        <w:rPr>
          <w:rFonts w:asciiTheme="minorHAnsi" w:hAnsiTheme="minorHAnsi" w:cstheme="minorHAnsi"/>
        </w:rPr>
      </w:pPr>
      <w:r w:rsidRPr="00E812FA">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436F36BA" wp14:editId="1C9364AD">
                <wp:simplePos x="0" y="0"/>
                <wp:positionH relativeFrom="column">
                  <wp:posOffset>-228600</wp:posOffset>
                </wp:positionH>
                <wp:positionV relativeFrom="paragraph">
                  <wp:posOffset>-114300</wp:posOffset>
                </wp:positionV>
                <wp:extent cx="1527175" cy="1482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148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2A591" w14:textId="77777777" w:rsidR="009A7552" w:rsidRDefault="004C6215">
                            <w:r>
                              <w:rPr>
                                <w:noProof/>
                              </w:rPr>
                              <w:drawing>
                                <wp:inline distT="0" distB="0" distL="0" distR="0" wp14:anchorId="42CB9253" wp14:editId="16B9647A">
                                  <wp:extent cx="1343025" cy="1390650"/>
                                  <wp:effectExtent l="0" t="0" r="9525" b="0"/>
                                  <wp:docPr id="1" name="Picture 1" descr="dhs jpg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jpg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390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F36BA" id="_x0000_t202" coordsize="21600,21600" o:spt="202" path="m,l,21600r21600,l21600,xe">
                <v:stroke joinstyle="miter"/>
                <v:path gradientshapeok="t" o:connecttype="rect"/>
              </v:shapetype>
              <v:shape id="Text Box 7" o:spid="_x0000_s1026" type="#_x0000_t202" style="position:absolute;margin-left:-18pt;margin-top:-9pt;width:120.25pt;height:116.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" stroked="f">
                <v:textbox style="mso-fit-shape-to-text:t">
                  <w:txbxContent>
                    <w:p w14:paraId="7512A591" w14:textId="77777777" w:rsidR="009A7552" w:rsidRDefault="004C6215">
                      <w:r>
                        <w:rPr>
                          <w:noProof/>
                        </w:rPr>
                        <w:drawing>
                          <wp:inline distT="0" distB="0" distL="0" distR="0" wp14:anchorId="42CB9253" wp14:editId="16B9647A">
                            <wp:extent cx="1343025" cy="1390650"/>
                            <wp:effectExtent l="0" t="0" r="9525" b="0"/>
                            <wp:docPr id="1" name="Picture 1" descr="dhs jpg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jpg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390650"/>
                                    </a:xfrm>
                                    <a:prstGeom prst="rect">
                                      <a:avLst/>
                                    </a:prstGeom>
                                    <a:noFill/>
                                    <a:ln>
                                      <a:noFill/>
                                    </a:ln>
                                  </pic:spPr>
                                </pic:pic>
                              </a:graphicData>
                            </a:graphic>
                          </wp:inline>
                        </w:drawing>
                      </w:r>
                    </w:p>
                  </w:txbxContent>
                </v:textbox>
              </v:shape>
            </w:pict>
          </mc:Fallback>
        </mc:AlternateContent>
      </w:r>
    </w:p>
    <w:p w14:paraId="2AC7EF34" w14:textId="77777777" w:rsidR="008A7AA1" w:rsidRPr="00E812FA" w:rsidRDefault="008A7AA1" w:rsidP="00F90450">
      <w:pPr>
        <w:rPr>
          <w:rFonts w:asciiTheme="minorHAnsi" w:hAnsiTheme="minorHAnsi" w:cstheme="minorHAnsi"/>
        </w:rPr>
      </w:pPr>
    </w:p>
    <w:p w14:paraId="53305723" w14:textId="77777777" w:rsidR="00736EBD" w:rsidRPr="00E812FA" w:rsidRDefault="00736EBD" w:rsidP="00F90450">
      <w:pPr>
        <w:rPr>
          <w:rFonts w:asciiTheme="minorHAnsi" w:hAnsiTheme="minorHAnsi" w:cstheme="minorHAnsi"/>
        </w:rPr>
      </w:pPr>
    </w:p>
    <w:p w14:paraId="008BAADE" w14:textId="77777777" w:rsidR="00736EBD" w:rsidRPr="00E812FA" w:rsidRDefault="00736EBD" w:rsidP="00F90450">
      <w:pPr>
        <w:rPr>
          <w:rFonts w:asciiTheme="minorHAnsi" w:hAnsiTheme="minorHAnsi" w:cstheme="minorHAnsi"/>
        </w:rPr>
      </w:pPr>
    </w:p>
    <w:p w14:paraId="0926AF43" w14:textId="77777777" w:rsidR="00736EBD" w:rsidRPr="00E812FA" w:rsidRDefault="006C3593" w:rsidP="00F90450">
      <w:pPr>
        <w:rPr>
          <w:rFonts w:asciiTheme="minorHAnsi" w:hAnsiTheme="minorHAnsi" w:cstheme="minorHAnsi"/>
        </w:rPr>
      </w:pPr>
      <w:r w:rsidRPr="00E812FA">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D89F1ED" wp14:editId="1012E9F7">
                <wp:simplePos x="0" y="0"/>
                <wp:positionH relativeFrom="margin">
                  <wp:posOffset>1257300</wp:posOffset>
                </wp:positionH>
                <wp:positionV relativeFrom="paragraph">
                  <wp:posOffset>83820</wp:posOffset>
                </wp:positionV>
                <wp:extent cx="4686300" cy="35814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E7EF8" w14:textId="77777777" w:rsidR="002748BF" w:rsidRPr="006C3593" w:rsidRDefault="00061E06">
                            <w:pPr>
                              <w:rPr>
                                <w:rFonts w:ascii="Arial Rounded MT Bold" w:hAnsi="Arial Rounded MT Bold"/>
                                <w:smallCaps/>
                                <w:sz w:val="30"/>
                                <w:szCs w:val="30"/>
                              </w:rPr>
                            </w:pPr>
                            <w:r w:rsidRPr="00C1398C">
                              <w:rPr>
                                <w:rFonts w:ascii="Arial Rounded MT Bold" w:hAnsi="Arial Rounded MT Bold"/>
                                <w:smallCaps/>
                                <w:sz w:val="30"/>
                                <w:szCs w:val="30"/>
                              </w:rPr>
                              <w:t>Rhode Island Department of Human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9F1ED" id="Text Box 4" o:spid="_x0000_s1027" type="#_x0000_t202" style="position:absolute;margin-left:99pt;margin-top:6.6pt;width:369pt;height:2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" stroked="f">
                <v:textbox>
                  <w:txbxContent>
                    <w:p w14:paraId="69AE7EF8" w14:textId="77777777" w:rsidR="002748BF" w:rsidRPr="006C3593" w:rsidRDefault="00061E06">
                      <w:pPr>
                        <w:rPr>
                          <w:rFonts w:ascii="Arial Rounded MT Bold" w:hAnsi="Arial Rounded MT Bold"/>
                          <w:smallCaps/>
                          <w:sz w:val="30"/>
                          <w:szCs w:val="30"/>
                        </w:rPr>
                      </w:pPr>
                      <w:r w:rsidRPr="00C1398C">
                        <w:rPr>
                          <w:rFonts w:ascii="Arial Rounded MT Bold" w:hAnsi="Arial Rounded MT Bold"/>
                          <w:smallCaps/>
                          <w:sz w:val="30"/>
                          <w:szCs w:val="30"/>
                        </w:rPr>
                        <w:t>Rhode Island Department of Human Services</w:t>
                      </w:r>
                    </w:p>
                  </w:txbxContent>
                </v:textbox>
                <w10:wrap anchorx="margin"/>
              </v:shape>
            </w:pict>
          </mc:Fallback>
        </mc:AlternateContent>
      </w:r>
    </w:p>
    <w:p w14:paraId="2C1E620D" w14:textId="77777777" w:rsidR="00736EBD" w:rsidRPr="00E812FA" w:rsidRDefault="00736EBD" w:rsidP="00F90450">
      <w:pPr>
        <w:rPr>
          <w:rFonts w:asciiTheme="minorHAnsi" w:hAnsiTheme="minorHAnsi" w:cstheme="minorHAnsi"/>
        </w:rPr>
      </w:pPr>
    </w:p>
    <w:p w14:paraId="24A4615B" w14:textId="77777777" w:rsidR="00736EBD" w:rsidRPr="00E812FA" w:rsidRDefault="00736EBD" w:rsidP="00F90450">
      <w:pPr>
        <w:rPr>
          <w:rFonts w:asciiTheme="minorHAnsi" w:hAnsiTheme="minorHAnsi" w:cstheme="minorHAnsi"/>
        </w:rPr>
      </w:pPr>
    </w:p>
    <w:p w14:paraId="5137ACF9" w14:textId="77777777" w:rsidR="00736EBD" w:rsidRPr="00E812FA" w:rsidRDefault="00736EBD" w:rsidP="00F90450">
      <w:pPr>
        <w:rPr>
          <w:rFonts w:asciiTheme="minorHAnsi" w:hAnsiTheme="minorHAnsi" w:cstheme="minorHAnsi"/>
        </w:rPr>
      </w:pPr>
    </w:p>
    <w:p w14:paraId="7D24122D" w14:textId="0C41E871" w:rsidR="007112FF" w:rsidRPr="00E812FA" w:rsidRDefault="003B7F82" w:rsidP="009038BD">
      <w:pPr>
        <w:pStyle w:val="Heading1"/>
        <w:jc w:val="center"/>
        <w:rPr>
          <w:rFonts w:asciiTheme="minorHAnsi" w:hAnsiTheme="minorHAnsi" w:cstheme="minorHAnsi"/>
          <w:sz w:val="24"/>
          <w:szCs w:val="24"/>
        </w:rPr>
      </w:pPr>
      <w:r w:rsidRPr="00E812FA">
        <w:rPr>
          <w:rFonts w:asciiTheme="minorHAnsi" w:hAnsiTheme="minorHAnsi" w:cstheme="minorHAnsi"/>
          <w:sz w:val="24"/>
          <w:szCs w:val="24"/>
        </w:rPr>
        <w:t>Community Action Plan (CAP)</w:t>
      </w:r>
      <w:r w:rsidR="008A08E7" w:rsidRPr="00E812FA">
        <w:rPr>
          <w:rFonts w:asciiTheme="minorHAnsi" w:hAnsiTheme="minorHAnsi" w:cstheme="minorHAnsi"/>
          <w:sz w:val="24"/>
          <w:szCs w:val="24"/>
        </w:rPr>
        <w:t>/Funding Application</w:t>
      </w:r>
    </w:p>
    <w:p w14:paraId="6BDA495F" w14:textId="01B9A5E5" w:rsidR="009038BD" w:rsidRPr="00E812FA" w:rsidRDefault="00D277DD" w:rsidP="009038BD">
      <w:pPr>
        <w:pStyle w:val="Heading1"/>
        <w:jc w:val="center"/>
        <w:rPr>
          <w:rFonts w:asciiTheme="minorHAnsi" w:hAnsiTheme="minorHAnsi" w:cstheme="minorHAnsi"/>
          <w:b w:val="0"/>
          <w:sz w:val="24"/>
          <w:szCs w:val="24"/>
        </w:rPr>
      </w:pPr>
      <w:r w:rsidRPr="00E812FA">
        <w:rPr>
          <w:rFonts w:asciiTheme="minorHAnsi" w:hAnsiTheme="minorHAnsi" w:cstheme="minorHAnsi"/>
          <w:sz w:val="24"/>
          <w:szCs w:val="24"/>
        </w:rPr>
        <w:t>for</w:t>
      </w:r>
    </w:p>
    <w:p w14:paraId="303DB9A0" w14:textId="52CED6C7" w:rsidR="009038BD" w:rsidRPr="00E812FA" w:rsidRDefault="009038BD" w:rsidP="009038BD">
      <w:pPr>
        <w:tabs>
          <w:tab w:val="left" w:pos="-990"/>
        </w:tabs>
        <w:jc w:val="center"/>
        <w:rPr>
          <w:rFonts w:asciiTheme="minorHAnsi" w:hAnsiTheme="minorHAnsi" w:cstheme="minorHAnsi"/>
          <w:b/>
        </w:rPr>
      </w:pPr>
      <w:r w:rsidRPr="00E812FA">
        <w:rPr>
          <w:rFonts w:asciiTheme="minorHAnsi" w:hAnsiTheme="minorHAnsi" w:cstheme="minorHAnsi"/>
          <w:b/>
        </w:rPr>
        <w:t xml:space="preserve">COMMUNITY SERVICES BLOCK GRANT </w:t>
      </w:r>
      <w:r w:rsidR="00D277DD" w:rsidRPr="00E812FA">
        <w:rPr>
          <w:rFonts w:asciiTheme="minorHAnsi" w:hAnsiTheme="minorHAnsi" w:cstheme="minorHAnsi"/>
          <w:b/>
        </w:rPr>
        <w:t xml:space="preserve">(CSBG) </w:t>
      </w:r>
      <w:r w:rsidRPr="00E812FA">
        <w:rPr>
          <w:rFonts w:asciiTheme="minorHAnsi" w:hAnsiTheme="minorHAnsi" w:cstheme="minorHAnsi"/>
          <w:b/>
        </w:rPr>
        <w:t>FUNDS</w:t>
      </w:r>
    </w:p>
    <w:p w14:paraId="4B06E932" w14:textId="0D2B0970" w:rsidR="00026E16" w:rsidRPr="00E812FA" w:rsidRDefault="007B34ED" w:rsidP="009038BD">
      <w:pPr>
        <w:tabs>
          <w:tab w:val="left" w:pos="-990"/>
        </w:tabs>
        <w:jc w:val="center"/>
        <w:rPr>
          <w:rFonts w:asciiTheme="minorHAnsi" w:hAnsiTheme="minorHAnsi" w:cstheme="minorHAnsi"/>
          <w:b/>
        </w:rPr>
      </w:pPr>
      <w:r w:rsidRPr="00E812FA">
        <w:rPr>
          <w:rFonts w:asciiTheme="minorHAnsi" w:hAnsiTheme="minorHAnsi" w:cstheme="minorHAnsi"/>
          <w:b/>
        </w:rPr>
        <w:t>FFY 20</w:t>
      </w:r>
      <w:r w:rsidR="000A3B20" w:rsidRPr="00E812FA">
        <w:rPr>
          <w:rFonts w:asciiTheme="minorHAnsi" w:hAnsiTheme="minorHAnsi" w:cstheme="minorHAnsi"/>
          <w:b/>
        </w:rPr>
        <w:t>2</w:t>
      </w:r>
      <w:r w:rsidR="00A267A1" w:rsidRPr="00E812FA">
        <w:rPr>
          <w:rFonts w:asciiTheme="minorHAnsi" w:hAnsiTheme="minorHAnsi" w:cstheme="minorHAnsi"/>
          <w:b/>
        </w:rPr>
        <w:t>6</w:t>
      </w:r>
    </w:p>
    <w:p w14:paraId="632CF43C" w14:textId="77777777" w:rsidR="00441C6D" w:rsidRPr="00E812FA" w:rsidRDefault="00441C6D" w:rsidP="009038BD">
      <w:pPr>
        <w:tabs>
          <w:tab w:val="left" w:pos="-990"/>
        </w:tabs>
        <w:jc w:val="center"/>
        <w:rPr>
          <w:rFonts w:asciiTheme="minorHAnsi" w:hAnsiTheme="minorHAnsi" w:cstheme="minorHAnsi"/>
        </w:rPr>
      </w:pPr>
    </w:p>
    <w:p w14:paraId="4EA2902A" w14:textId="77777777" w:rsidR="00441C6D" w:rsidRPr="00E812FA" w:rsidRDefault="00441C6D" w:rsidP="00441C6D">
      <w:pPr>
        <w:tabs>
          <w:tab w:val="left" w:pos="-990"/>
        </w:tabs>
        <w:jc w:val="center"/>
        <w:rPr>
          <w:rFonts w:asciiTheme="minorHAnsi" w:hAnsiTheme="minorHAnsi" w:cstheme="minorHAnsi"/>
        </w:rPr>
      </w:pPr>
    </w:p>
    <w:p w14:paraId="4D818A73" w14:textId="49093263" w:rsidR="00441C6D" w:rsidRPr="00E812FA" w:rsidRDefault="009169DF" w:rsidP="009A47E0">
      <w:pPr>
        <w:pStyle w:val="IntenseQuote"/>
        <w:rPr>
          <w:rFonts w:asciiTheme="minorHAnsi" w:hAnsiTheme="minorHAnsi" w:cstheme="minorHAnsi"/>
          <w:b/>
          <w:bCs/>
          <w:i w:val="0"/>
          <w:iCs w:val="0"/>
          <w:color w:val="auto"/>
        </w:rPr>
      </w:pPr>
      <w:r w:rsidRPr="00E812FA">
        <w:rPr>
          <w:rFonts w:asciiTheme="minorHAnsi" w:hAnsiTheme="minorHAnsi" w:cstheme="minorHAnsi"/>
          <w:b/>
          <w:bCs/>
          <w:i w:val="0"/>
          <w:iCs w:val="0"/>
          <w:color w:val="auto"/>
        </w:rPr>
        <w:t>Background &amp; Purpose</w:t>
      </w:r>
    </w:p>
    <w:p w14:paraId="6EC2B0C8" w14:textId="77777777" w:rsidR="00312245" w:rsidRPr="00E812FA" w:rsidRDefault="00312245" w:rsidP="00312245">
      <w:pPr>
        <w:rPr>
          <w:rFonts w:asciiTheme="minorHAnsi" w:hAnsiTheme="minorHAnsi" w:cstheme="minorHAnsi"/>
        </w:rPr>
      </w:pPr>
    </w:p>
    <w:p w14:paraId="6A8E7F25" w14:textId="06B0C81A" w:rsidR="000747A5" w:rsidRPr="00E812FA" w:rsidRDefault="000747A5" w:rsidP="00312245">
      <w:pPr>
        <w:rPr>
          <w:rFonts w:asciiTheme="minorHAnsi" w:hAnsiTheme="minorHAnsi" w:cstheme="minorHAnsi"/>
          <w:b/>
          <w:bCs/>
        </w:rPr>
      </w:pPr>
      <w:r w:rsidRPr="00E812FA">
        <w:rPr>
          <w:rFonts w:asciiTheme="minorHAnsi" w:hAnsiTheme="minorHAnsi" w:cstheme="minorHAnsi"/>
          <w:b/>
          <w:bCs/>
        </w:rPr>
        <w:t>Background</w:t>
      </w:r>
    </w:p>
    <w:p w14:paraId="615F5BDE" w14:textId="77777777" w:rsidR="000747A5" w:rsidRPr="00E812FA" w:rsidRDefault="000747A5" w:rsidP="00312245">
      <w:pPr>
        <w:rPr>
          <w:rFonts w:asciiTheme="minorHAnsi" w:hAnsiTheme="minorHAnsi" w:cstheme="minorHAnsi"/>
          <w:b/>
          <w:bCs/>
        </w:rPr>
      </w:pPr>
    </w:p>
    <w:p w14:paraId="3CE5D8A2" w14:textId="77777777" w:rsidR="000747A5" w:rsidRPr="00E812FA" w:rsidRDefault="000747A5" w:rsidP="000747A5">
      <w:pPr>
        <w:pStyle w:val="BodyText3"/>
        <w:spacing w:before="0" w:after="0"/>
        <w:jc w:val="left"/>
        <w:rPr>
          <w:rFonts w:asciiTheme="minorHAnsi" w:hAnsiTheme="minorHAnsi" w:cstheme="minorHAnsi"/>
          <w:sz w:val="24"/>
          <w:szCs w:val="24"/>
        </w:rPr>
      </w:pPr>
      <w:r w:rsidRPr="00E812FA">
        <w:rPr>
          <w:rFonts w:asciiTheme="minorHAnsi" w:hAnsiTheme="minorHAnsi" w:cstheme="minorHAnsi"/>
          <w:sz w:val="24"/>
          <w:szCs w:val="24"/>
        </w:rPr>
        <w:t>The Rhode Island Department of Human Services (RI DHS) has assured the United States Department of Health and Human Services (US DHHS) that the Community Services Block Grant (CSBG) Program will be administered in Rhode Island according to federal law and current CSBG regulations.</w:t>
      </w:r>
    </w:p>
    <w:p w14:paraId="58B48A4E" w14:textId="77777777" w:rsidR="000747A5" w:rsidRPr="00E812FA" w:rsidRDefault="000747A5" w:rsidP="000747A5">
      <w:pPr>
        <w:pStyle w:val="BodyText3"/>
        <w:spacing w:before="0" w:after="0"/>
        <w:jc w:val="left"/>
        <w:rPr>
          <w:rFonts w:asciiTheme="minorHAnsi" w:hAnsiTheme="minorHAnsi" w:cstheme="minorHAnsi"/>
          <w:sz w:val="24"/>
          <w:szCs w:val="24"/>
        </w:rPr>
      </w:pPr>
    </w:p>
    <w:p w14:paraId="212AA8CE" w14:textId="77777777" w:rsidR="000747A5" w:rsidRPr="00E812FA" w:rsidRDefault="000747A5" w:rsidP="000747A5">
      <w:pPr>
        <w:rPr>
          <w:rFonts w:asciiTheme="minorHAnsi" w:hAnsiTheme="minorHAnsi" w:cstheme="minorHAnsi"/>
          <w:spacing w:val="-2"/>
        </w:rPr>
      </w:pPr>
      <w:r w:rsidRPr="00E812FA">
        <w:rPr>
          <w:rFonts w:asciiTheme="minorHAnsi" w:hAnsiTheme="minorHAnsi" w:cstheme="minorHAnsi"/>
          <w:spacing w:val="-2"/>
        </w:rPr>
        <w:t xml:space="preserve">Section 676(b)(11) of the federal CSBG Act requires States to assure they will “secure from each eligible entity in the State, as a condition to receipt of funding” a community action plan inclusive of a community-needs assessment. Toward this end, these application guidelines are issued to facilitate the development of Community Action Plans (CAPs).  </w:t>
      </w:r>
    </w:p>
    <w:p w14:paraId="7C9AB1D6" w14:textId="77777777" w:rsidR="000747A5" w:rsidRPr="00E812FA" w:rsidRDefault="000747A5" w:rsidP="000747A5">
      <w:pPr>
        <w:rPr>
          <w:rFonts w:asciiTheme="minorHAnsi" w:hAnsiTheme="minorHAnsi" w:cstheme="minorHAnsi"/>
          <w:spacing w:val="-2"/>
        </w:rPr>
      </w:pPr>
    </w:p>
    <w:p w14:paraId="2859CC13" w14:textId="77777777" w:rsidR="00312245" w:rsidRPr="00E812FA" w:rsidRDefault="00312245" w:rsidP="00312245">
      <w:pPr>
        <w:rPr>
          <w:rFonts w:asciiTheme="minorHAnsi" w:hAnsiTheme="minorHAnsi" w:cstheme="minorHAnsi"/>
        </w:rPr>
      </w:pPr>
    </w:p>
    <w:p w14:paraId="55A3DE3B" w14:textId="5C8BD95E" w:rsidR="00312245" w:rsidRPr="00E812FA" w:rsidRDefault="00500C8D" w:rsidP="00312245">
      <w:pPr>
        <w:rPr>
          <w:rFonts w:asciiTheme="minorHAnsi" w:hAnsiTheme="minorHAnsi" w:cstheme="minorHAnsi"/>
          <w:b/>
          <w:bCs/>
        </w:rPr>
      </w:pPr>
      <w:r w:rsidRPr="00E812FA">
        <w:rPr>
          <w:rFonts w:asciiTheme="minorHAnsi" w:hAnsiTheme="minorHAnsi" w:cstheme="minorHAnsi"/>
          <w:b/>
          <w:bCs/>
        </w:rPr>
        <w:t>Purpose</w:t>
      </w:r>
    </w:p>
    <w:p w14:paraId="16187ED8" w14:textId="77777777" w:rsidR="00312245" w:rsidRPr="00312245" w:rsidRDefault="00312245" w:rsidP="00312245">
      <w:pPr>
        <w:rPr>
          <w:rFonts w:asciiTheme="minorHAnsi" w:hAnsiTheme="minorHAnsi" w:cstheme="minorHAnsi"/>
        </w:rPr>
      </w:pPr>
    </w:p>
    <w:p w14:paraId="0A9161D7" w14:textId="77777777" w:rsidR="00312245" w:rsidRPr="00E812FA" w:rsidRDefault="00312245" w:rsidP="00312245">
      <w:pPr>
        <w:rPr>
          <w:rFonts w:asciiTheme="minorHAnsi" w:hAnsiTheme="minorHAnsi" w:cstheme="minorHAnsi"/>
        </w:rPr>
      </w:pPr>
      <w:r w:rsidRPr="00312245">
        <w:rPr>
          <w:rFonts w:asciiTheme="minorHAnsi" w:hAnsiTheme="minorHAnsi" w:cstheme="minorHAnsi"/>
        </w:rPr>
        <w:t>The Community Action Plan (CAP) serves as a roadmap demonstrating how Community Services Block Grant (CSBG) eligible entities plan to deliver CSBG services. The CAP identifies and assesses poverty related needs and resources in the community and establishes a detailed plan, goals and priorities for delivering those services to individuals and families most affected by poverty. CSBG funds may be used to support activities that assist low-income families and individuals, homeless families and individuals, migrant or seasonal farm workers and elderly low-income individuals and families by removing obstacles and solving problems that block the achievement of self‐sufficiency.</w:t>
      </w:r>
    </w:p>
    <w:p w14:paraId="59923B79" w14:textId="77777777" w:rsidR="006F0593" w:rsidRPr="00E812FA" w:rsidRDefault="006F0593" w:rsidP="00312245">
      <w:pPr>
        <w:rPr>
          <w:rFonts w:asciiTheme="minorHAnsi" w:hAnsiTheme="minorHAnsi" w:cstheme="minorHAnsi"/>
        </w:rPr>
      </w:pPr>
    </w:p>
    <w:p w14:paraId="3FBE042A" w14:textId="77777777" w:rsidR="006F0593" w:rsidRPr="00E812FA" w:rsidRDefault="006F0593" w:rsidP="006F0593">
      <w:pPr>
        <w:rPr>
          <w:rFonts w:asciiTheme="minorHAnsi" w:hAnsiTheme="minorHAnsi" w:cstheme="minorHAnsi"/>
          <w:spacing w:val="-2"/>
        </w:rPr>
      </w:pPr>
      <w:r w:rsidRPr="00E812FA">
        <w:rPr>
          <w:rFonts w:asciiTheme="minorHAnsi" w:hAnsiTheme="minorHAnsi" w:cstheme="minorHAnsi"/>
          <w:spacing w:val="-2"/>
        </w:rPr>
        <w:t xml:space="preserve">At a minimum, the CAP must include the following: </w:t>
      </w:r>
    </w:p>
    <w:p w14:paraId="77B2884F" w14:textId="77777777" w:rsidR="006F0593" w:rsidRPr="00E812FA" w:rsidRDefault="006F0593" w:rsidP="006F0593">
      <w:pPr>
        <w:rPr>
          <w:rFonts w:asciiTheme="minorHAnsi" w:hAnsiTheme="minorHAnsi" w:cstheme="minorHAnsi"/>
          <w:spacing w:val="-2"/>
        </w:rPr>
      </w:pPr>
    </w:p>
    <w:p w14:paraId="172442BA" w14:textId="009292D2" w:rsidR="006F0593" w:rsidRPr="00E812FA" w:rsidRDefault="006F0593" w:rsidP="006F0593">
      <w:pPr>
        <w:pStyle w:val="ListParagraph"/>
        <w:numPr>
          <w:ilvl w:val="0"/>
          <w:numId w:val="20"/>
        </w:numPr>
        <w:rPr>
          <w:rFonts w:asciiTheme="minorHAnsi" w:hAnsiTheme="minorHAnsi" w:cstheme="minorHAnsi"/>
          <w:spacing w:val="-2"/>
        </w:rPr>
      </w:pPr>
      <w:r w:rsidRPr="00E812FA">
        <w:rPr>
          <w:rFonts w:asciiTheme="minorHAnsi" w:hAnsiTheme="minorHAnsi" w:cstheme="minorHAnsi"/>
          <w:spacing w:val="-2"/>
        </w:rPr>
        <w:t>A workplan with administration and program</w:t>
      </w:r>
      <w:r w:rsidR="00620A73" w:rsidRPr="00E812FA">
        <w:rPr>
          <w:rFonts w:asciiTheme="minorHAnsi" w:hAnsiTheme="minorHAnsi" w:cstheme="minorHAnsi"/>
          <w:spacing w:val="-2"/>
        </w:rPr>
        <w:t>matic</w:t>
      </w:r>
      <w:r w:rsidRPr="00E812FA">
        <w:rPr>
          <w:rFonts w:asciiTheme="minorHAnsi" w:hAnsiTheme="minorHAnsi" w:cstheme="minorHAnsi"/>
          <w:spacing w:val="-2"/>
        </w:rPr>
        <w:t xml:space="preserve"> objectives, activities, and performance outcomes, includ</w:t>
      </w:r>
      <w:r w:rsidR="00620A73" w:rsidRPr="00E812FA">
        <w:rPr>
          <w:rFonts w:asciiTheme="minorHAnsi" w:hAnsiTheme="minorHAnsi" w:cstheme="minorHAnsi"/>
          <w:spacing w:val="-2"/>
        </w:rPr>
        <w:t>ing</w:t>
      </w:r>
      <w:r w:rsidRPr="00E812FA">
        <w:rPr>
          <w:rFonts w:asciiTheme="minorHAnsi" w:hAnsiTheme="minorHAnsi" w:cstheme="minorHAnsi"/>
          <w:spacing w:val="-2"/>
        </w:rPr>
        <w:t xml:space="preserve"> relevant detail on each project to be funded; and</w:t>
      </w:r>
    </w:p>
    <w:p w14:paraId="65208F24" w14:textId="77777777" w:rsidR="006F0593" w:rsidRPr="00E812FA" w:rsidRDefault="006F0593" w:rsidP="006F0593">
      <w:pPr>
        <w:pStyle w:val="ListParagraph"/>
        <w:numPr>
          <w:ilvl w:val="0"/>
          <w:numId w:val="20"/>
        </w:numPr>
        <w:rPr>
          <w:rFonts w:asciiTheme="minorHAnsi" w:hAnsiTheme="minorHAnsi" w:cstheme="minorHAnsi"/>
          <w:spacing w:val="-2"/>
        </w:rPr>
      </w:pPr>
      <w:r w:rsidRPr="00E812FA">
        <w:rPr>
          <w:rFonts w:asciiTheme="minorHAnsi" w:hAnsiTheme="minorHAnsi" w:cstheme="minorHAnsi"/>
          <w:spacing w:val="-2"/>
        </w:rPr>
        <w:t>A CSBG budget</w:t>
      </w:r>
    </w:p>
    <w:p w14:paraId="2D205369" w14:textId="77777777" w:rsidR="006F0593" w:rsidRPr="00E812FA" w:rsidRDefault="006F0593" w:rsidP="006F0593">
      <w:pPr>
        <w:rPr>
          <w:rFonts w:asciiTheme="minorHAnsi" w:hAnsiTheme="minorHAnsi" w:cstheme="minorHAnsi"/>
          <w:spacing w:val="-2"/>
        </w:rPr>
      </w:pPr>
    </w:p>
    <w:p w14:paraId="4C2CBC3C" w14:textId="77777777" w:rsidR="006F0593" w:rsidRPr="00E812FA" w:rsidRDefault="006F0593" w:rsidP="006F0593">
      <w:pPr>
        <w:rPr>
          <w:rFonts w:asciiTheme="minorHAnsi" w:hAnsiTheme="minorHAnsi" w:cstheme="minorHAnsi"/>
          <w:spacing w:val="-2"/>
        </w:rPr>
      </w:pPr>
      <w:r w:rsidRPr="00E812FA">
        <w:rPr>
          <w:rFonts w:asciiTheme="minorHAnsi" w:hAnsiTheme="minorHAnsi" w:cstheme="minorHAnsi"/>
          <w:spacing w:val="-2"/>
        </w:rPr>
        <w:t xml:space="preserve">Each workplan should be built around the Results Oriented Management and Accountability (ROMA) process and consider the following questions: </w:t>
      </w:r>
    </w:p>
    <w:p w14:paraId="6B3E2282" w14:textId="77777777" w:rsidR="006F0593" w:rsidRPr="00E812FA" w:rsidRDefault="006F0593" w:rsidP="006F0593">
      <w:pPr>
        <w:rPr>
          <w:rFonts w:asciiTheme="minorHAnsi" w:hAnsiTheme="minorHAnsi" w:cstheme="minorHAnsi"/>
          <w:spacing w:val="-2"/>
        </w:rPr>
      </w:pPr>
    </w:p>
    <w:p w14:paraId="49BED7D4" w14:textId="77777777" w:rsidR="006F0593" w:rsidRPr="00E812FA" w:rsidRDefault="006F0593" w:rsidP="006F0593">
      <w:pPr>
        <w:pStyle w:val="ListParagraph"/>
        <w:numPr>
          <w:ilvl w:val="0"/>
          <w:numId w:val="21"/>
        </w:numPr>
        <w:rPr>
          <w:rFonts w:asciiTheme="minorHAnsi" w:hAnsiTheme="minorHAnsi" w:cstheme="minorHAnsi"/>
          <w:spacing w:val="-2"/>
        </w:rPr>
      </w:pPr>
      <w:r w:rsidRPr="00E812FA">
        <w:rPr>
          <w:rFonts w:asciiTheme="minorHAnsi" w:hAnsiTheme="minorHAnsi" w:cstheme="minorHAnsi"/>
          <w:spacing w:val="-2"/>
        </w:rPr>
        <w:t xml:space="preserve">Is the Need/Goal, Strategy Statement of each program, initiative, etc. included in the CAP clearly stated? </w:t>
      </w:r>
    </w:p>
    <w:p w14:paraId="396AAA92" w14:textId="77777777" w:rsidR="006F0593" w:rsidRPr="00E812FA" w:rsidRDefault="006F0593" w:rsidP="006F0593">
      <w:pPr>
        <w:pStyle w:val="ListParagraph"/>
        <w:numPr>
          <w:ilvl w:val="0"/>
          <w:numId w:val="21"/>
        </w:numPr>
        <w:rPr>
          <w:rFonts w:asciiTheme="minorHAnsi" w:hAnsiTheme="minorHAnsi" w:cstheme="minorHAnsi"/>
          <w:spacing w:val="-2"/>
        </w:rPr>
      </w:pPr>
      <w:r w:rsidRPr="00E812FA">
        <w:rPr>
          <w:rFonts w:asciiTheme="minorHAnsi" w:hAnsiTheme="minorHAnsi" w:cstheme="minorHAnsi"/>
          <w:spacing w:val="-2"/>
        </w:rPr>
        <w:t xml:space="preserve">Do the services and strategies included in the CAP clearly tie back to the needs identified in the agency’s community assessment? </w:t>
      </w:r>
    </w:p>
    <w:p w14:paraId="4C1E729D" w14:textId="77777777" w:rsidR="006F0593" w:rsidRPr="00E812FA" w:rsidRDefault="006F0593" w:rsidP="006F0593">
      <w:pPr>
        <w:pStyle w:val="ListParagraph"/>
        <w:numPr>
          <w:ilvl w:val="0"/>
          <w:numId w:val="21"/>
        </w:numPr>
        <w:rPr>
          <w:rFonts w:asciiTheme="minorHAnsi" w:hAnsiTheme="minorHAnsi" w:cstheme="minorHAnsi"/>
          <w:i/>
          <w:iCs/>
          <w:spacing w:val="-2"/>
        </w:rPr>
      </w:pPr>
      <w:r w:rsidRPr="00E812FA">
        <w:rPr>
          <w:rFonts w:asciiTheme="minorHAnsi" w:hAnsiTheme="minorHAnsi" w:cstheme="minorHAnsi"/>
          <w:spacing w:val="-2"/>
        </w:rPr>
        <w:t xml:space="preserve">Do the selection National Performance Indicators (NPIs) allow the agency to monitor progress toward meeting their goals? </w:t>
      </w:r>
      <w:r w:rsidRPr="00E812FA">
        <w:rPr>
          <w:rFonts w:asciiTheme="minorHAnsi" w:hAnsiTheme="minorHAnsi" w:cstheme="minorHAnsi"/>
          <w:i/>
          <w:iCs/>
          <w:spacing w:val="-2"/>
        </w:rPr>
        <w:t>(ex. – A shelter program has the main goal of helping families obtain housing but only selects the outcome measure: “number of households experiencing homelessness who obtained safe and temporary shelter.” The program should also utilize the outcome: “number of households who obtained safe and affordable housing.”)</w:t>
      </w:r>
    </w:p>
    <w:p w14:paraId="471FC721" w14:textId="77777777" w:rsidR="006F0593" w:rsidRPr="00E812FA" w:rsidRDefault="006F0593" w:rsidP="006F0593">
      <w:pPr>
        <w:pStyle w:val="ListParagraph"/>
        <w:numPr>
          <w:ilvl w:val="0"/>
          <w:numId w:val="21"/>
        </w:numPr>
        <w:rPr>
          <w:rFonts w:asciiTheme="minorHAnsi" w:hAnsiTheme="minorHAnsi" w:cstheme="minorHAnsi"/>
          <w:i/>
          <w:iCs/>
          <w:spacing w:val="-2"/>
        </w:rPr>
      </w:pPr>
      <w:r w:rsidRPr="00E812FA">
        <w:rPr>
          <w:rFonts w:asciiTheme="minorHAnsi" w:hAnsiTheme="minorHAnsi" w:cstheme="minorHAnsi"/>
          <w:spacing w:val="-2"/>
        </w:rPr>
        <w:t xml:space="preserve">Does the description identify measurement tools/processes to adequately track selected outcome(s)? </w:t>
      </w:r>
      <w:r w:rsidRPr="00E812FA">
        <w:rPr>
          <w:rFonts w:asciiTheme="minorHAnsi" w:hAnsiTheme="minorHAnsi" w:cstheme="minorHAnsi"/>
          <w:i/>
          <w:iCs/>
          <w:spacing w:val="-2"/>
        </w:rPr>
        <w:t xml:space="preserve">(ex. An agency providing financial literacy classes using the outcome measure “number of individuals who achieved and maintained capacity to meet basic needs for 90 days) but has no means to follow-up with class attendees for 90+ days) </w:t>
      </w:r>
    </w:p>
    <w:p w14:paraId="29270B84" w14:textId="77777777" w:rsidR="006F0593" w:rsidRPr="00E812FA" w:rsidRDefault="006F0593" w:rsidP="006F0593">
      <w:pPr>
        <w:pStyle w:val="ListParagraph"/>
        <w:rPr>
          <w:rFonts w:asciiTheme="minorHAnsi" w:hAnsiTheme="minorHAnsi" w:cstheme="minorHAnsi"/>
          <w:i/>
          <w:iCs/>
          <w:spacing w:val="-2"/>
        </w:rPr>
      </w:pPr>
    </w:p>
    <w:p w14:paraId="59F18837" w14:textId="77777777" w:rsidR="006F0593" w:rsidRPr="00E812FA" w:rsidRDefault="006F0593" w:rsidP="006F0593">
      <w:pPr>
        <w:rPr>
          <w:rFonts w:asciiTheme="minorHAnsi" w:hAnsiTheme="minorHAnsi" w:cstheme="minorHAnsi"/>
          <w:spacing w:val="-2"/>
        </w:rPr>
      </w:pPr>
    </w:p>
    <w:p w14:paraId="220387D7" w14:textId="464C2D44" w:rsidR="006F0593" w:rsidRPr="00E812FA" w:rsidRDefault="006F0593" w:rsidP="006F0593">
      <w:pPr>
        <w:pStyle w:val="BodyTextIndent3"/>
        <w:tabs>
          <w:tab w:val="clear" w:pos="-990"/>
          <w:tab w:val="clear" w:pos="9630"/>
        </w:tabs>
        <w:spacing w:before="0" w:after="0"/>
        <w:ind w:right="0" w:firstLine="0"/>
        <w:jc w:val="left"/>
        <w:rPr>
          <w:rFonts w:asciiTheme="minorHAnsi" w:hAnsiTheme="minorHAnsi" w:cstheme="minorHAnsi"/>
          <w:sz w:val="24"/>
          <w:szCs w:val="24"/>
        </w:rPr>
      </w:pPr>
      <w:r w:rsidRPr="00E812FA">
        <w:rPr>
          <w:rFonts w:asciiTheme="minorHAnsi" w:hAnsiTheme="minorHAnsi" w:cstheme="minorHAnsi"/>
          <w:sz w:val="24"/>
          <w:szCs w:val="24"/>
        </w:rPr>
        <w:t>All CSBG-funded activities must address the purposes and goals as identified in Section 672 (1)(2) of the Community Services Block Grant Act</w:t>
      </w:r>
      <w:r w:rsidR="00C92D1E" w:rsidRPr="00E812FA">
        <w:rPr>
          <w:rFonts w:asciiTheme="minorHAnsi" w:hAnsiTheme="minorHAnsi" w:cstheme="minorHAnsi"/>
          <w:sz w:val="24"/>
          <w:szCs w:val="24"/>
        </w:rPr>
        <w:t xml:space="preserve">. </w:t>
      </w:r>
      <w:r w:rsidRPr="00E812FA">
        <w:rPr>
          <w:rFonts w:asciiTheme="minorHAnsi" w:hAnsiTheme="minorHAnsi" w:cstheme="minorHAnsi"/>
          <w:sz w:val="24"/>
          <w:szCs w:val="24"/>
        </w:rPr>
        <w:t>Allowable activities are identified in Section 676 along with assurance 676(b)(1)</w:t>
      </w:r>
      <w:r w:rsidR="00C92D1E" w:rsidRPr="00E812FA">
        <w:rPr>
          <w:rFonts w:asciiTheme="minorHAnsi" w:hAnsiTheme="minorHAnsi" w:cstheme="minorHAnsi"/>
          <w:sz w:val="24"/>
          <w:szCs w:val="24"/>
        </w:rPr>
        <w:t>.</w:t>
      </w:r>
    </w:p>
    <w:p w14:paraId="7C7EFF1F" w14:textId="77777777" w:rsidR="006F0593" w:rsidRPr="00E812FA" w:rsidRDefault="006F0593" w:rsidP="006F0593">
      <w:pPr>
        <w:rPr>
          <w:rFonts w:asciiTheme="minorHAnsi" w:hAnsiTheme="minorHAnsi" w:cstheme="minorHAnsi"/>
        </w:rPr>
      </w:pPr>
    </w:p>
    <w:p w14:paraId="066337DF" w14:textId="301C9F1D" w:rsidR="00312245" w:rsidRPr="00E812FA" w:rsidRDefault="00312245" w:rsidP="00312245">
      <w:pPr>
        <w:rPr>
          <w:rFonts w:asciiTheme="minorHAnsi" w:hAnsiTheme="minorHAnsi" w:cstheme="minorHAnsi"/>
        </w:rPr>
      </w:pPr>
      <w:r w:rsidRPr="00312245">
        <w:rPr>
          <w:rFonts w:asciiTheme="minorHAnsi" w:hAnsiTheme="minorHAnsi" w:cstheme="minorHAnsi"/>
        </w:rPr>
        <w:t>Community Action Plans must adhere to the following federal</w:t>
      </w:r>
      <w:r w:rsidR="0068532C" w:rsidRPr="00E812FA">
        <w:rPr>
          <w:rFonts w:asciiTheme="minorHAnsi" w:hAnsiTheme="minorHAnsi" w:cstheme="minorHAnsi"/>
        </w:rPr>
        <w:t xml:space="preserve"> laws, regulations, and guidance</w:t>
      </w:r>
      <w:r w:rsidRPr="00312245">
        <w:rPr>
          <w:rFonts w:asciiTheme="minorHAnsi" w:hAnsiTheme="minorHAnsi" w:cstheme="minorHAnsi"/>
        </w:rPr>
        <w:t>:</w:t>
      </w:r>
    </w:p>
    <w:p w14:paraId="18A4075E" w14:textId="77777777" w:rsidR="00312245" w:rsidRPr="00312245" w:rsidRDefault="00312245" w:rsidP="00312245">
      <w:pPr>
        <w:rPr>
          <w:rFonts w:asciiTheme="minorHAnsi" w:hAnsiTheme="minorHAnsi" w:cstheme="minorHAnsi"/>
        </w:rPr>
      </w:pPr>
    </w:p>
    <w:p w14:paraId="70C55372" w14:textId="558F18B5" w:rsidR="00312245" w:rsidRPr="00E812FA" w:rsidRDefault="00C92D1E" w:rsidP="00312245">
      <w:pPr>
        <w:rPr>
          <w:rFonts w:asciiTheme="minorHAnsi" w:hAnsiTheme="minorHAnsi" w:cstheme="minorHAnsi"/>
        </w:rPr>
      </w:pPr>
      <w:r w:rsidRPr="00E812FA">
        <w:rPr>
          <w:rFonts w:asciiTheme="minorHAnsi" w:hAnsiTheme="minorHAnsi" w:cstheme="minorHAnsi"/>
          <w:b/>
          <w:bCs/>
        </w:rPr>
        <w:t>Compliance with Federal Law:</w:t>
      </w:r>
      <w:r w:rsidR="00312245" w:rsidRPr="00312245">
        <w:rPr>
          <w:rFonts w:asciiTheme="minorHAnsi" w:hAnsiTheme="minorHAnsi" w:cstheme="minorHAnsi"/>
        </w:rPr>
        <w:t xml:space="preserve"> To comply with the Community Services Block Grant (CSBG) Act, </w:t>
      </w:r>
      <w:hyperlink r:id="rId9" w:history="1">
        <w:r w:rsidR="00312245" w:rsidRPr="00312245">
          <w:rPr>
            <w:rStyle w:val="Hyperlink"/>
            <w:rFonts w:asciiTheme="minorHAnsi" w:hAnsiTheme="minorHAnsi" w:cstheme="minorHAnsi"/>
          </w:rPr>
          <w:t>Public Law 105‐285</w:t>
        </w:r>
      </w:hyperlink>
      <w:r w:rsidR="00312245" w:rsidRPr="00312245">
        <w:rPr>
          <w:rFonts w:asciiTheme="minorHAnsi" w:hAnsiTheme="minorHAnsi" w:cstheme="minorHAnsi"/>
        </w:rPr>
        <w:t xml:space="preserve">, Section 678B (11) eligible entities must complete a CAP, as a condition to receive funding through a Community Services Block Grant. Federal law mandates the eligible </w:t>
      </w:r>
      <w:r w:rsidR="00441F0F" w:rsidRPr="00E812FA">
        <w:rPr>
          <w:rFonts w:asciiTheme="minorHAnsi" w:hAnsiTheme="minorHAnsi" w:cstheme="minorHAnsi"/>
        </w:rPr>
        <w:t>entities to include a community‐needs assessment in the CAP for the community served.</w:t>
      </w:r>
    </w:p>
    <w:p w14:paraId="0FE447EA" w14:textId="77777777" w:rsidR="00312245" w:rsidRPr="00E812FA" w:rsidRDefault="00312245" w:rsidP="00312245">
      <w:pPr>
        <w:rPr>
          <w:rFonts w:asciiTheme="minorHAnsi" w:hAnsiTheme="minorHAnsi" w:cstheme="minorHAnsi"/>
        </w:rPr>
      </w:pPr>
    </w:p>
    <w:p w14:paraId="06009103" w14:textId="3264669A" w:rsidR="00A81903" w:rsidRPr="00E812FA" w:rsidRDefault="00C92D1E" w:rsidP="00312245">
      <w:pPr>
        <w:rPr>
          <w:rFonts w:asciiTheme="minorHAnsi" w:hAnsiTheme="minorHAnsi" w:cstheme="minorHAnsi"/>
        </w:rPr>
      </w:pPr>
      <w:r w:rsidRPr="00E812FA">
        <w:rPr>
          <w:rFonts w:asciiTheme="minorHAnsi" w:hAnsiTheme="minorHAnsi" w:cstheme="minorHAnsi"/>
          <w:b/>
          <w:bCs/>
        </w:rPr>
        <w:t>Compliance with CSBG Organizational Standards:</w:t>
      </w:r>
      <w:r w:rsidR="00A81903" w:rsidRPr="00E812FA">
        <w:rPr>
          <w:rFonts w:asciiTheme="minorHAnsi" w:hAnsiTheme="minorHAnsi" w:cstheme="minorHAnsi"/>
        </w:rPr>
        <w:t xml:space="preserve"> As described in the Office of Community Services (OCS) </w:t>
      </w:r>
      <w:hyperlink r:id="rId10" w:history="1">
        <w:r w:rsidR="00A81903" w:rsidRPr="00E812FA">
          <w:rPr>
            <w:rStyle w:val="Hyperlink"/>
            <w:rFonts w:asciiTheme="minorHAnsi" w:hAnsiTheme="minorHAnsi" w:cstheme="minorHAnsi"/>
          </w:rPr>
          <w:t>Information Memorandum (IM) #138</w:t>
        </w:r>
      </w:hyperlink>
      <w:r w:rsidR="00A81903" w:rsidRPr="00E812FA">
        <w:rPr>
          <w:rFonts w:asciiTheme="minorHAnsi" w:hAnsiTheme="minorHAnsi" w:cstheme="minorHAnsi"/>
        </w:rPr>
        <w:t>, dated January 26, 2015, CSBG eligible entities will comply with implementation of the Organizational Standards effective January 1, 2016. Additionally, States reported on the development and implementation of the Standards to OCS beginning January 1, 2016.</w:t>
      </w:r>
    </w:p>
    <w:p w14:paraId="178C49B0" w14:textId="77777777" w:rsidR="003221FA" w:rsidRPr="00E812FA" w:rsidRDefault="003221FA" w:rsidP="00312245">
      <w:pPr>
        <w:rPr>
          <w:rFonts w:asciiTheme="minorHAnsi" w:hAnsiTheme="minorHAnsi" w:cstheme="minorHAnsi"/>
        </w:rPr>
      </w:pPr>
    </w:p>
    <w:p w14:paraId="234751CC" w14:textId="4081AAFD" w:rsidR="003221FA" w:rsidRPr="003221FA" w:rsidRDefault="00C92D1E" w:rsidP="003221FA">
      <w:pPr>
        <w:rPr>
          <w:rFonts w:asciiTheme="minorHAnsi" w:hAnsiTheme="minorHAnsi" w:cstheme="minorHAnsi"/>
          <w:b/>
          <w:bCs/>
        </w:rPr>
      </w:pPr>
      <w:r w:rsidRPr="00E812FA">
        <w:rPr>
          <w:rFonts w:asciiTheme="minorHAnsi" w:hAnsiTheme="minorHAnsi" w:cstheme="minorHAnsi"/>
          <w:b/>
          <w:bCs/>
        </w:rPr>
        <w:t xml:space="preserve">State Plan and Application Requirements: </w:t>
      </w:r>
      <w:r w:rsidR="003221FA" w:rsidRPr="003221FA">
        <w:rPr>
          <w:rFonts w:asciiTheme="minorHAnsi" w:hAnsiTheme="minorHAnsi" w:cstheme="minorHAnsi"/>
        </w:rPr>
        <w:t xml:space="preserve">As required by the CSBG Act, Public Law 105-285, states are required to submit a state plan as a condition to receive funding. Information provided in the CAP by eligible entities is included in </w:t>
      </w:r>
      <w:commentRangeStart w:id="0"/>
      <w:r w:rsidR="003221FA" w:rsidRPr="00E812FA">
        <w:rPr>
          <w:rFonts w:asciiTheme="minorHAnsi" w:hAnsiTheme="minorHAnsi" w:cstheme="minorHAnsi"/>
        </w:rPr>
        <w:t>Rhode Island</w:t>
      </w:r>
      <w:r w:rsidR="003221FA" w:rsidRPr="003221FA">
        <w:rPr>
          <w:rFonts w:asciiTheme="minorHAnsi" w:hAnsiTheme="minorHAnsi" w:cstheme="minorHAnsi"/>
        </w:rPr>
        <w:t>’s</w:t>
      </w:r>
      <w:r w:rsidR="003221FA" w:rsidRPr="00E812FA">
        <w:rPr>
          <w:rFonts w:asciiTheme="minorHAnsi" w:hAnsiTheme="minorHAnsi" w:cstheme="minorHAnsi"/>
        </w:rPr>
        <w:t xml:space="preserve"> </w:t>
      </w:r>
      <w:r w:rsidR="003221FA" w:rsidRPr="003221FA">
        <w:rPr>
          <w:rFonts w:asciiTheme="minorHAnsi" w:hAnsiTheme="minorHAnsi" w:cstheme="minorHAnsi"/>
        </w:rPr>
        <w:t>State Plan.</w:t>
      </w:r>
      <w:commentRangeEnd w:id="0"/>
      <w:r w:rsidR="002C07E4" w:rsidRPr="00E812FA">
        <w:rPr>
          <w:rStyle w:val="CommentReference"/>
          <w:rFonts w:asciiTheme="minorHAnsi" w:hAnsiTheme="minorHAnsi" w:cstheme="minorHAnsi"/>
          <w:sz w:val="24"/>
          <w:szCs w:val="24"/>
        </w:rPr>
        <w:commentReference w:id="0"/>
      </w:r>
    </w:p>
    <w:p w14:paraId="4BCBE4F0" w14:textId="77777777" w:rsidR="003221FA" w:rsidRPr="00E812FA" w:rsidRDefault="003221FA" w:rsidP="00312245">
      <w:pPr>
        <w:rPr>
          <w:rFonts w:asciiTheme="minorHAnsi" w:hAnsiTheme="minorHAnsi" w:cstheme="minorHAnsi"/>
        </w:rPr>
      </w:pPr>
    </w:p>
    <w:p w14:paraId="5E2C97F3" w14:textId="25318BD8" w:rsidR="0050544A" w:rsidRPr="00E812FA" w:rsidRDefault="009169DF" w:rsidP="00312245">
      <w:pPr>
        <w:rPr>
          <w:rFonts w:asciiTheme="minorHAnsi" w:hAnsiTheme="minorHAnsi" w:cstheme="minorHAnsi"/>
        </w:rPr>
      </w:pPr>
      <w:r w:rsidRPr="00E812FA">
        <w:rPr>
          <w:rFonts w:asciiTheme="minorHAnsi" w:hAnsiTheme="minorHAnsi" w:cstheme="minorHAnsi"/>
          <w:b/>
          <w:bCs/>
        </w:rPr>
        <w:lastRenderedPageBreak/>
        <w:t xml:space="preserve">State Accountability Measures: </w:t>
      </w:r>
      <w:r w:rsidR="0050544A" w:rsidRPr="00E812FA">
        <w:rPr>
          <w:rFonts w:asciiTheme="minorHAnsi" w:hAnsiTheme="minorHAnsi" w:cstheme="minorHAnsi"/>
        </w:rPr>
        <w:t xml:space="preserve">Alongside Organizational Standards, the state will be reporting on </w:t>
      </w:r>
      <w:hyperlink r:id="rId15" w:history="1">
        <w:r w:rsidR="0050544A" w:rsidRPr="00E812FA">
          <w:rPr>
            <w:rStyle w:val="Hyperlink"/>
            <w:rFonts w:asciiTheme="minorHAnsi" w:hAnsiTheme="minorHAnsi" w:cstheme="minorHAnsi"/>
          </w:rPr>
          <w:t>State Accountability Measures</w:t>
        </w:r>
      </w:hyperlink>
      <w:r w:rsidR="0050544A" w:rsidRPr="00E812FA">
        <w:rPr>
          <w:rFonts w:asciiTheme="minorHAnsi" w:hAnsiTheme="minorHAnsi" w:cstheme="minorHAnsi"/>
        </w:rPr>
        <w:t xml:space="preserve"> in order to ensure accountability and improve program performance. Information provided in the CAP may be used to meet the requirements of the measures</w:t>
      </w:r>
      <w:r w:rsidR="00A1202A">
        <w:rPr>
          <w:rFonts w:asciiTheme="minorHAnsi" w:hAnsiTheme="minorHAnsi" w:cstheme="minorHAnsi"/>
        </w:rPr>
        <w:t>.</w:t>
      </w:r>
    </w:p>
    <w:p w14:paraId="1AC3D217" w14:textId="77777777" w:rsidR="006F0593" w:rsidRPr="00E812FA" w:rsidRDefault="006F0593" w:rsidP="00816347">
      <w:pPr>
        <w:rPr>
          <w:rFonts w:asciiTheme="minorHAnsi" w:hAnsiTheme="minorHAnsi" w:cstheme="minorHAnsi"/>
          <w:spacing w:val="-2"/>
        </w:rPr>
      </w:pPr>
    </w:p>
    <w:p w14:paraId="42060263" w14:textId="327FE490" w:rsidR="00C92D1E" w:rsidRPr="00E812FA" w:rsidRDefault="00C92D1E" w:rsidP="00C92D1E">
      <w:pPr>
        <w:rPr>
          <w:rFonts w:asciiTheme="minorHAnsi" w:hAnsiTheme="minorHAnsi" w:cstheme="minorHAnsi"/>
        </w:rPr>
      </w:pPr>
      <w:proofErr w:type="gramStart"/>
      <w:r w:rsidRPr="00E812FA">
        <w:rPr>
          <w:rFonts w:asciiTheme="minorHAnsi" w:hAnsiTheme="minorHAnsi" w:cstheme="minorHAnsi"/>
        </w:rPr>
        <w:t>In order to</w:t>
      </w:r>
      <w:proofErr w:type="gramEnd"/>
      <w:r w:rsidRPr="00E812FA">
        <w:rPr>
          <w:rFonts w:asciiTheme="minorHAnsi" w:hAnsiTheme="minorHAnsi" w:cstheme="minorHAnsi"/>
        </w:rPr>
        <w:t xml:space="preserve"> have a uniform and simplified approach in the development of your agency’s CSBG proposal, we are asking that you present your proposal according to the following guidelines</w:t>
      </w:r>
      <w:r w:rsidR="00E551D8" w:rsidRPr="00E812FA">
        <w:rPr>
          <w:rFonts w:asciiTheme="minorHAnsi" w:hAnsiTheme="minorHAnsi" w:cstheme="minorHAnsi"/>
        </w:rPr>
        <w:t xml:space="preserve">/instructions. </w:t>
      </w:r>
    </w:p>
    <w:p w14:paraId="3E2B606C" w14:textId="77777777" w:rsidR="00E551D8" w:rsidRPr="00E812FA" w:rsidRDefault="00E551D8" w:rsidP="00C92D1E">
      <w:pPr>
        <w:rPr>
          <w:rFonts w:asciiTheme="minorHAnsi" w:hAnsiTheme="minorHAnsi" w:cstheme="minorHAnsi"/>
        </w:rPr>
      </w:pPr>
    </w:p>
    <w:p w14:paraId="3853A16C" w14:textId="0D027862" w:rsidR="00E551D8" w:rsidRPr="00E812FA" w:rsidRDefault="00E551D8" w:rsidP="00C92D1E">
      <w:pPr>
        <w:rPr>
          <w:rFonts w:asciiTheme="minorHAnsi" w:hAnsiTheme="minorHAnsi" w:cstheme="minorHAnsi"/>
        </w:rPr>
      </w:pPr>
      <w:r w:rsidRPr="00E812FA">
        <w:rPr>
          <w:rFonts w:asciiTheme="minorHAnsi" w:hAnsiTheme="minorHAnsi" w:cstheme="minorHAnsi"/>
        </w:rPr>
        <w:t>The</w:t>
      </w:r>
      <w:r w:rsidR="00EA6DEB" w:rsidRPr="00E812FA">
        <w:rPr>
          <w:rFonts w:asciiTheme="minorHAnsi" w:hAnsiTheme="minorHAnsi" w:cstheme="minorHAnsi"/>
        </w:rPr>
        <w:t xml:space="preserve"> remainder of this guidance has been organized into the following sections: </w:t>
      </w:r>
    </w:p>
    <w:p w14:paraId="16EF37EC" w14:textId="77777777" w:rsidR="00EA6DEB" w:rsidRPr="00E812FA" w:rsidRDefault="00EA6DEB" w:rsidP="00C92D1E">
      <w:pPr>
        <w:rPr>
          <w:rFonts w:asciiTheme="minorHAnsi" w:hAnsiTheme="minorHAnsi" w:cstheme="minorHAnsi"/>
        </w:rPr>
      </w:pPr>
    </w:p>
    <w:p w14:paraId="46612F90" w14:textId="2348747A" w:rsidR="00EA6DEB" w:rsidRPr="00E812FA" w:rsidRDefault="00EA6DEB" w:rsidP="00EA6DEB">
      <w:pPr>
        <w:pStyle w:val="ListParagraph"/>
        <w:numPr>
          <w:ilvl w:val="0"/>
          <w:numId w:val="31"/>
        </w:numPr>
        <w:rPr>
          <w:rFonts w:asciiTheme="minorHAnsi" w:hAnsiTheme="minorHAnsi" w:cstheme="minorHAnsi"/>
        </w:rPr>
      </w:pPr>
      <w:r w:rsidRPr="00E812FA">
        <w:rPr>
          <w:rFonts w:asciiTheme="minorHAnsi" w:hAnsiTheme="minorHAnsi" w:cstheme="minorHAnsi"/>
        </w:rPr>
        <w:t>Required Documents &amp; Application Checklist</w:t>
      </w:r>
    </w:p>
    <w:p w14:paraId="4CB14138" w14:textId="5A46B398" w:rsidR="00EA6DEB" w:rsidRPr="00E812FA" w:rsidRDefault="00EA6DEB" w:rsidP="00EA6DEB">
      <w:pPr>
        <w:pStyle w:val="ListParagraph"/>
        <w:numPr>
          <w:ilvl w:val="0"/>
          <w:numId w:val="31"/>
        </w:numPr>
        <w:rPr>
          <w:rFonts w:asciiTheme="minorHAnsi" w:hAnsiTheme="minorHAnsi" w:cstheme="minorHAnsi"/>
        </w:rPr>
      </w:pPr>
      <w:r w:rsidRPr="00E812FA">
        <w:rPr>
          <w:rFonts w:asciiTheme="minorHAnsi" w:hAnsiTheme="minorHAnsi" w:cstheme="minorHAnsi"/>
        </w:rPr>
        <w:t>Instructions: Application Narrative</w:t>
      </w:r>
    </w:p>
    <w:p w14:paraId="5EB84F80" w14:textId="77777777" w:rsidR="007429A4" w:rsidRPr="00E812FA" w:rsidRDefault="00EA6DEB" w:rsidP="00EA6DEB">
      <w:pPr>
        <w:pStyle w:val="ListParagraph"/>
        <w:numPr>
          <w:ilvl w:val="0"/>
          <w:numId w:val="31"/>
        </w:numPr>
        <w:rPr>
          <w:rFonts w:asciiTheme="minorHAnsi" w:hAnsiTheme="minorHAnsi" w:cstheme="minorHAnsi"/>
        </w:rPr>
      </w:pPr>
      <w:r w:rsidRPr="00E812FA">
        <w:rPr>
          <w:rFonts w:asciiTheme="minorHAnsi" w:hAnsiTheme="minorHAnsi" w:cstheme="minorHAnsi"/>
        </w:rPr>
        <w:t>Instructions: Work Plan, Service Delivery</w:t>
      </w:r>
      <w:r w:rsidR="007429A4" w:rsidRPr="00E812FA">
        <w:rPr>
          <w:rFonts w:asciiTheme="minorHAnsi" w:hAnsiTheme="minorHAnsi" w:cstheme="minorHAnsi"/>
        </w:rPr>
        <w:t xml:space="preserve"> System</w:t>
      </w:r>
      <w:r w:rsidRPr="00E812FA">
        <w:rPr>
          <w:rFonts w:asciiTheme="minorHAnsi" w:hAnsiTheme="minorHAnsi" w:cstheme="minorHAnsi"/>
        </w:rPr>
        <w:t>, and</w:t>
      </w:r>
      <w:r w:rsidR="007429A4" w:rsidRPr="00E812FA">
        <w:rPr>
          <w:rFonts w:asciiTheme="minorHAnsi" w:hAnsiTheme="minorHAnsi" w:cstheme="minorHAnsi"/>
        </w:rPr>
        <w:t xml:space="preserve"> Coordination of Resources</w:t>
      </w:r>
    </w:p>
    <w:p w14:paraId="72C6341A" w14:textId="77777777" w:rsidR="007429A4" w:rsidRPr="00E812FA" w:rsidRDefault="007429A4" w:rsidP="00EA6DEB">
      <w:pPr>
        <w:pStyle w:val="ListParagraph"/>
        <w:numPr>
          <w:ilvl w:val="0"/>
          <w:numId w:val="31"/>
        </w:numPr>
        <w:rPr>
          <w:rFonts w:asciiTheme="minorHAnsi" w:hAnsiTheme="minorHAnsi" w:cstheme="minorHAnsi"/>
        </w:rPr>
      </w:pPr>
      <w:r w:rsidRPr="00E812FA">
        <w:rPr>
          <w:rFonts w:asciiTheme="minorHAnsi" w:hAnsiTheme="minorHAnsi" w:cstheme="minorHAnsi"/>
        </w:rPr>
        <w:t>Instructions: Line-Item Budget</w:t>
      </w:r>
    </w:p>
    <w:p w14:paraId="1900A191" w14:textId="77777777" w:rsidR="007429A4" w:rsidRPr="00E812FA" w:rsidRDefault="007429A4" w:rsidP="00EA6DEB">
      <w:pPr>
        <w:pStyle w:val="ListParagraph"/>
        <w:numPr>
          <w:ilvl w:val="0"/>
          <w:numId w:val="31"/>
        </w:numPr>
        <w:rPr>
          <w:rFonts w:asciiTheme="minorHAnsi" w:hAnsiTheme="minorHAnsi" w:cstheme="minorHAnsi"/>
        </w:rPr>
      </w:pPr>
      <w:r w:rsidRPr="00E812FA">
        <w:rPr>
          <w:rFonts w:asciiTheme="minorHAnsi" w:hAnsiTheme="minorHAnsi" w:cstheme="minorHAnsi"/>
        </w:rPr>
        <w:t>Instructions: Budget Justification/Narrative</w:t>
      </w:r>
    </w:p>
    <w:p w14:paraId="0525C183" w14:textId="2726DC13" w:rsidR="0087383F" w:rsidRPr="00E812FA" w:rsidRDefault="00430E16" w:rsidP="00EA6DEB">
      <w:pPr>
        <w:pStyle w:val="ListParagraph"/>
        <w:numPr>
          <w:ilvl w:val="0"/>
          <w:numId w:val="31"/>
        </w:numPr>
        <w:rPr>
          <w:rFonts w:asciiTheme="minorHAnsi" w:hAnsiTheme="minorHAnsi" w:cstheme="minorHAnsi"/>
        </w:rPr>
      </w:pPr>
      <w:r w:rsidRPr="00E812FA">
        <w:rPr>
          <w:rFonts w:asciiTheme="minorHAnsi" w:hAnsiTheme="minorHAnsi" w:cstheme="minorHAnsi"/>
        </w:rPr>
        <w:t>Instructions: Assurance Statements and Authorized Individuals</w:t>
      </w:r>
    </w:p>
    <w:p w14:paraId="06E13B48" w14:textId="5ECB919D" w:rsidR="0087383F" w:rsidRPr="00E812FA" w:rsidRDefault="0087383F" w:rsidP="00EA6DEB">
      <w:pPr>
        <w:pStyle w:val="ListParagraph"/>
        <w:numPr>
          <w:ilvl w:val="0"/>
          <w:numId w:val="31"/>
        </w:numPr>
        <w:rPr>
          <w:rFonts w:asciiTheme="minorHAnsi" w:hAnsiTheme="minorHAnsi" w:cstheme="minorHAnsi"/>
        </w:rPr>
      </w:pPr>
      <w:r w:rsidRPr="00E812FA">
        <w:rPr>
          <w:rFonts w:asciiTheme="minorHAnsi" w:hAnsiTheme="minorHAnsi" w:cstheme="minorHAnsi"/>
        </w:rPr>
        <w:t>A</w:t>
      </w:r>
      <w:r w:rsidR="004E5AE2">
        <w:rPr>
          <w:rFonts w:asciiTheme="minorHAnsi" w:hAnsiTheme="minorHAnsi" w:cstheme="minorHAnsi"/>
        </w:rPr>
        <w:t>ttachments</w:t>
      </w:r>
    </w:p>
    <w:p w14:paraId="3A2E4C3C" w14:textId="41F92595" w:rsidR="0087383F" w:rsidRPr="00E812FA" w:rsidRDefault="0087383F" w:rsidP="004E5AE2">
      <w:pPr>
        <w:pStyle w:val="ListParagraph"/>
        <w:numPr>
          <w:ilvl w:val="1"/>
          <w:numId w:val="33"/>
        </w:numPr>
        <w:rPr>
          <w:rFonts w:asciiTheme="minorHAnsi" w:hAnsiTheme="minorHAnsi" w:cstheme="minorHAnsi"/>
        </w:rPr>
      </w:pPr>
      <w:r w:rsidRPr="00E812FA">
        <w:rPr>
          <w:rFonts w:asciiTheme="minorHAnsi" w:hAnsiTheme="minorHAnsi" w:cstheme="minorHAnsi"/>
        </w:rPr>
        <w:t xml:space="preserve">Appendix A – Work Plan, Service Delivery System, </w:t>
      </w:r>
      <w:r w:rsidR="00883728">
        <w:rPr>
          <w:rFonts w:asciiTheme="minorHAnsi" w:hAnsiTheme="minorHAnsi" w:cstheme="minorHAnsi"/>
        </w:rPr>
        <w:t>&amp;</w:t>
      </w:r>
      <w:r w:rsidRPr="00E812FA">
        <w:rPr>
          <w:rFonts w:asciiTheme="minorHAnsi" w:hAnsiTheme="minorHAnsi" w:cstheme="minorHAnsi"/>
        </w:rPr>
        <w:t xml:space="preserve"> Coordination o</w:t>
      </w:r>
      <w:r w:rsidR="00883728">
        <w:rPr>
          <w:rFonts w:asciiTheme="minorHAnsi" w:hAnsiTheme="minorHAnsi" w:cstheme="minorHAnsi"/>
        </w:rPr>
        <w:t>f</w:t>
      </w:r>
      <w:r w:rsidRPr="00E812FA">
        <w:rPr>
          <w:rFonts w:asciiTheme="minorHAnsi" w:hAnsiTheme="minorHAnsi" w:cstheme="minorHAnsi"/>
        </w:rPr>
        <w:t xml:space="preserve"> Resources Template</w:t>
      </w:r>
    </w:p>
    <w:p w14:paraId="32A8A7EA" w14:textId="77777777" w:rsidR="0087383F" w:rsidRPr="00E812FA" w:rsidRDefault="0087383F" w:rsidP="004E5AE2">
      <w:pPr>
        <w:pStyle w:val="ListParagraph"/>
        <w:numPr>
          <w:ilvl w:val="1"/>
          <w:numId w:val="33"/>
        </w:numPr>
        <w:rPr>
          <w:rFonts w:asciiTheme="minorHAnsi" w:hAnsiTheme="minorHAnsi" w:cstheme="minorHAnsi"/>
        </w:rPr>
      </w:pPr>
      <w:r w:rsidRPr="00E812FA">
        <w:rPr>
          <w:rFonts w:asciiTheme="minorHAnsi" w:hAnsiTheme="minorHAnsi" w:cstheme="minorHAnsi"/>
        </w:rPr>
        <w:t>Appendix B – Line-Item Budget Template</w:t>
      </w:r>
    </w:p>
    <w:p w14:paraId="542421A0" w14:textId="77777777" w:rsidR="0087383F" w:rsidRPr="00E812FA" w:rsidRDefault="0087383F" w:rsidP="004E5AE2">
      <w:pPr>
        <w:pStyle w:val="ListParagraph"/>
        <w:numPr>
          <w:ilvl w:val="1"/>
          <w:numId w:val="33"/>
        </w:numPr>
        <w:rPr>
          <w:rFonts w:asciiTheme="minorHAnsi" w:hAnsiTheme="minorHAnsi" w:cstheme="minorHAnsi"/>
        </w:rPr>
      </w:pPr>
      <w:r w:rsidRPr="00E812FA">
        <w:rPr>
          <w:rFonts w:asciiTheme="minorHAnsi" w:hAnsiTheme="minorHAnsi" w:cstheme="minorHAnsi"/>
        </w:rPr>
        <w:t>Appendix C – Budget Justification/Narrative Template</w:t>
      </w:r>
    </w:p>
    <w:p w14:paraId="62988D39" w14:textId="2F410E1B" w:rsidR="00EA6DEB" w:rsidRPr="00E812FA" w:rsidRDefault="0087383F" w:rsidP="004E5AE2">
      <w:pPr>
        <w:pStyle w:val="ListParagraph"/>
        <w:numPr>
          <w:ilvl w:val="1"/>
          <w:numId w:val="33"/>
        </w:numPr>
        <w:rPr>
          <w:rFonts w:asciiTheme="minorHAnsi" w:hAnsiTheme="minorHAnsi" w:cstheme="minorHAnsi"/>
        </w:rPr>
      </w:pPr>
      <w:r w:rsidRPr="00E812FA">
        <w:rPr>
          <w:rFonts w:asciiTheme="minorHAnsi" w:hAnsiTheme="minorHAnsi" w:cstheme="minorHAnsi"/>
        </w:rPr>
        <w:t>Appendix D</w:t>
      </w:r>
      <w:r w:rsidR="00EA6DEB" w:rsidRPr="00E812FA">
        <w:rPr>
          <w:rFonts w:asciiTheme="minorHAnsi" w:hAnsiTheme="minorHAnsi" w:cstheme="minorHAnsi"/>
        </w:rPr>
        <w:t xml:space="preserve"> </w:t>
      </w:r>
      <w:r w:rsidR="00430E16" w:rsidRPr="00E812FA">
        <w:rPr>
          <w:rFonts w:asciiTheme="minorHAnsi" w:hAnsiTheme="minorHAnsi" w:cstheme="minorHAnsi"/>
        </w:rPr>
        <w:t xml:space="preserve">– Assurance Statements &amp; Authorized Individuals </w:t>
      </w:r>
    </w:p>
    <w:p w14:paraId="1DD9A7C5" w14:textId="77777777" w:rsidR="00C92D1E" w:rsidRPr="00E812FA" w:rsidRDefault="00C92D1E" w:rsidP="00816347">
      <w:pPr>
        <w:rPr>
          <w:rFonts w:asciiTheme="minorHAnsi" w:hAnsiTheme="minorHAnsi" w:cstheme="minorHAnsi"/>
          <w:spacing w:val="-2"/>
        </w:rPr>
      </w:pPr>
    </w:p>
    <w:p w14:paraId="5CF675BF" w14:textId="77777777" w:rsidR="00816347" w:rsidRPr="00E812FA" w:rsidRDefault="00816347" w:rsidP="00816347">
      <w:pPr>
        <w:rPr>
          <w:rFonts w:asciiTheme="minorHAnsi" w:hAnsiTheme="minorHAnsi" w:cstheme="minorHAnsi"/>
          <w:b/>
          <w:bCs/>
        </w:rPr>
      </w:pPr>
    </w:p>
    <w:p w14:paraId="15FF8831" w14:textId="77777777" w:rsidR="00816347" w:rsidRPr="00E812FA" w:rsidRDefault="00816347" w:rsidP="00312245">
      <w:pPr>
        <w:rPr>
          <w:rFonts w:asciiTheme="minorHAnsi" w:hAnsiTheme="minorHAnsi" w:cstheme="minorHAnsi"/>
        </w:rPr>
      </w:pPr>
    </w:p>
    <w:p w14:paraId="5B8D4683" w14:textId="77777777" w:rsidR="00312245" w:rsidRPr="00E812FA" w:rsidRDefault="00312245" w:rsidP="00312245">
      <w:pPr>
        <w:rPr>
          <w:rFonts w:asciiTheme="minorHAnsi" w:hAnsiTheme="minorHAnsi" w:cstheme="minorHAnsi"/>
        </w:rPr>
      </w:pPr>
    </w:p>
    <w:p w14:paraId="352F9FCF" w14:textId="77777777" w:rsidR="00312245" w:rsidRPr="00E812FA" w:rsidRDefault="00312245" w:rsidP="00312245">
      <w:pPr>
        <w:rPr>
          <w:rFonts w:asciiTheme="minorHAnsi" w:hAnsiTheme="minorHAnsi" w:cstheme="minorHAnsi"/>
        </w:rPr>
      </w:pPr>
    </w:p>
    <w:p w14:paraId="078EDA71" w14:textId="77777777" w:rsidR="00312245" w:rsidRPr="00E812FA" w:rsidRDefault="00312245" w:rsidP="00312245">
      <w:pPr>
        <w:rPr>
          <w:rFonts w:asciiTheme="minorHAnsi" w:hAnsiTheme="minorHAnsi" w:cstheme="minorHAnsi"/>
        </w:rPr>
      </w:pPr>
    </w:p>
    <w:p w14:paraId="64826DF1" w14:textId="77777777" w:rsidR="00312245" w:rsidRPr="00E812FA" w:rsidRDefault="00312245" w:rsidP="00312245">
      <w:pPr>
        <w:rPr>
          <w:rFonts w:asciiTheme="minorHAnsi" w:hAnsiTheme="minorHAnsi" w:cstheme="minorHAnsi"/>
        </w:rPr>
      </w:pPr>
    </w:p>
    <w:p w14:paraId="49F70C69" w14:textId="77777777" w:rsidR="00312245" w:rsidRPr="00E812FA" w:rsidRDefault="00312245" w:rsidP="00312245">
      <w:pPr>
        <w:rPr>
          <w:rFonts w:asciiTheme="minorHAnsi" w:hAnsiTheme="minorHAnsi" w:cstheme="minorHAnsi"/>
        </w:rPr>
      </w:pPr>
    </w:p>
    <w:p w14:paraId="7DA94CE4" w14:textId="77777777" w:rsidR="00441C6D" w:rsidRPr="00E812FA" w:rsidRDefault="00441C6D" w:rsidP="00441C6D">
      <w:pPr>
        <w:rPr>
          <w:rFonts w:asciiTheme="minorHAnsi" w:hAnsiTheme="minorHAnsi" w:cstheme="minorHAnsi"/>
        </w:rPr>
      </w:pPr>
    </w:p>
    <w:p w14:paraId="318A7DAF" w14:textId="77777777" w:rsidR="00441C6D" w:rsidRPr="00E812FA" w:rsidRDefault="00441C6D" w:rsidP="004D6094">
      <w:pPr>
        <w:jc w:val="center"/>
        <w:rPr>
          <w:rFonts w:asciiTheme="minorHAnsi" w:hAnsiTheme="minorHAnsi" w:cstheme="minorHAnsi"/>
        </w:rPr>
      </w:pPr>
    </w:p>
    <w:p w14:paraId="29047DB0" w14:textId="77777777" w:rsidR="00441C6D" w:rsidRPr="00E812FA" w:rsidRDefault="00441C6D" w:rsidP="004D6094">
      <w:pPr>
        <w:jc w:val="center"/>
        <w:rPr>
          <w:rFonts w:asciiTheme="minorHAnsi" w:hAnsiTheme="minorHAnsi" w:cstheme="minorHAnsi"/>
        </w:rPr>
      </w:pPr>
      <w:r w:rsidRPr="00E812FA">
        <w:rPr>
          <w:rFonts w:asciiTheme="minorHAnsi" w:hAnsiTheme="minorHAnsi" w:cstheme="minorHAnsi"/>
        </w:rPr>
        <w:br w:type="page"/>
      </w:r>
    </w:p>
    <w:p w14:paraId="0DFAD483" w14:textId="77777777" w:rsidR="00B3664C" w:rsidRPr="00E812FA" w:rsidRDefault="00B3664C" w:rsidP="00B3664C">
      <w:pPr>
        <w:pStyle w:val="QuickA"/>
        <w:numPr>
          <w:ilvl w:val="0"/>
          <w:numId w:val="0"/>
        </w:numPr>
        <w:tabs>
          <w:tab w:val="left" w:pos="-1440"/>
          <w:tab w:val="num" w:pos="720"/>
        </w:tabs>
        <w:ind w:left="720" w:hanging="720"/>
        <w:jc w:val="both"/>
        <w:rPr>
          <w:rFonts w:asciiTheme="minorHAnsi" w:hAnsiTheme="minorHAnsi" w:cstheme="minorHAnsi"/>
          <w:szCs w:val="24"/>
        </w:rPr>
      </w:pPr>
    </w:p>
    <w:p w14:paraId="2AA4E252" w14:textId="7D92D579" w:rsidR="00F4438B" w:rsidRPr="00E812FA" w:rsidRDefault="003343C0" w:rsidP="000605A1">
      <w:pPr>
        <w:pStyle w:val="IntenseQuote"/>
        <w:rPr>
          <w:rFonts w:asciiTheme="minorHAnsi" w:hAnsiTheme="minorHAnsi" w:cstheme="minorHAnsi"/>
          <w:b/>
          <w:bCs/>
          <w:i w:val="0"/>
          <w:iCs w:val="0"/>
          <w:color w:val="auto"/>
        </w:rPr>
      </w:pPr>
      <w:r w:rsidRPr="00E812FA">
        <w:rPr>
          <w:rFonts w:asciiTheme="minorHAnsi" w:hAnsiTheme="minorHAnsi" w:cstheme="minorHAnsi"/>
          <w:b/>
          <w:bCs/>
          <w:i w:val="0"/>
          <w:iCs w:val="0"/>
          <w:color w:val="auto"/>
        </w:rPr>
        <w:t>Required Documents &amp; Application Checklist</w:t>
      </w:r>
    </w:p>
    <w:p w14:paraId="5DE73BE0" w14:textId="77777777" w:rsidR="00C478A7" w:rsidRPr="00E812FA" w:rsidRDefault="00C478A7" w:rsidP="00C478A7">
      <w:pPr>
        <w:rPr>
          <w:rFonts w:asciiTheme="minorHAnsi" w:hAnsiTheme="minorHAnsi" w:cstheme="minorHAnsi"/>
        </w:rPr>
      </w:pPr>
    </w:p>
    <w:p w14:paraId="37C0F3F6" w14:textId="7053FE31" w:rsidR="000605A1" w:rsidRPr="00E812FA" w:rsidRDefault="00000000" w:rsidP="00C478A7">
      <w:pPr>
        <w:spacing w:line="480" w:lineRule="auto"/>
        <w:rPr>
          <w:rFonts w:asciiTheme="minorHAnsi" w:hAnsiTheme="minorHAnsi" w:cstheme="minorHAnsi"/>
        </w:rPr>
      </w:pPr>
      <w:sdt>
        <w:sdtPr>
          <w:rPr>
            <w:rFonts w:asciiTheme="minorHAnsi" w:hAnsiTheme="minorHAnsi" w:cstheme="minorHAnsi"/>
            <w:sz w:val="32"/>
            <w:szCs w:val="32"/>
          </w:rPr>
          <w:id w:val="217486594"/>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sz w:val="32"/>
              <w:szCs w:val="32"/>
            </w:rPr>
            <w:t>☐</w:t>
          </w:r>
        </w:sdtContent>
      </w:sdt>
      <w:r w:rsidR="000605A1" w:rsidRPr="00E812FA">
        <w:rPr>
          <w:rFonts w:asciiTheme="minorHAnsi" w:hAnsiTheme="minorHAnsi" w:cstheme="minorHAnsi"/>
        </w:rPr>
        <w:tab/>
        <w:t>Narrative Introduction and Agency Mission (Executive Summary) – 1-2 pages</w:t>
      </w:r>
    </w:p>
    <w:p w14:paraId="005C0687" w14:textId="4636140C" w:rsidR="000605A1" w:rsidRPr="00E812FA" w:rsidRDefault="00000000" w:rsidP="00C478A7">
      <w:pPr>
        <w:spacing w:line="480" w:lineRule="auto"/>
        <w:rPr>
          <w:rFonts w:asciiTheme="minorHAnsi" w:hAnsiTheme="minorHAnsi" w:cstheme="minorHAnsi"/>
        </w:rPr>
      </w:pPr>
      <w:sdt>
        <w:sdtPr>
          <w:rPr>
            <w:rFonts w:asciiTheme="minorHAnsi" w:hAnsiTheme="minorHAnsi" w:cstheme="minorHAnsi"/>
            <w:sz w:val="32"/>
            <w:szCs w:val="32"/>
          </w:rPr>
          <w:id w:val="1082569010"/>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sz w:val="32"/>
              <w:szCs w:val="32"/>
            </w:rPr>
            <w:t>☐</w:t>
          </w:r>
        </w:sdtContent>
      </w:sdt>
      <w:r w:rsidR="000605A1" w:rsidRPr="00E812FA">
        <w:rPr>
          <w:rFonts w:asciiTheme="minorHAnsi" w:hAnsiTheme="minorHAnsi" w:cstheme="minorHAnsi"/>
        </w:rPr>
        <w:tab/>
        <w:t>Narrative Summary of Needs Assessment – 1-2 pages</w:t>
      </w:r>
    </w:p>
    <w:p w14:paraId="65731A92" w14:textId="4A7736DE" w:rsidR="000605A1" w:rsidRPr="00E812FA" w:rsidRDefault="00000000" w:rsidP="00C478A7">
      <w:pPr>
        <w:spacing w:line="480" w:lineRule="auto"/>
        <w:rPr>
          <w:rFonts w:asciiTheme="minorHAnsi" w:hAnsiTheme="minorHAnsi" w:cstheme="minorHAnsi"/>
        </w:rPr>
      </w:pPr>
      <w:sdt>
        <w:sdtPr>
          <w:rPr>
            <w:rFonts w:asciiTheme="minorHAnsi" w:hAnsiTheme="minorHAnsi" w:cstheme="minorHAnsi"/>
            <w:sz w:val="32"/>
            <w:szCs w:val="32"/>
          </w:rPr>
          <w:id w:val="-781655055"/>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sz w:val="32"/>
              <w:szCs w:val="32"/>
            </w:rPr>
            <w:t>☐</w:t>
          </w:r>
        </w:sdtContent>
      </w:sdt>
      <w:r w:rsidR="000605A1" w:rsidRPr="00E812FA">
        <w:rPr>
          <w:rFonts w:asciiTheme="minorHAnsi" w:hAnsiTheme="minorHAnsi" w:cstheme="minorHAnsi"/>
        </w:rPr>
        <w:tab/>
        <w:t xml:space="preserve">Narrative Description of Gaps and Linkages </w:t>
      </w:r>
    </w:p>
    <w:p w14:paraId="5B118E8C" w14:textId="0C70DB3A" w:rsidR="00C478A7" w:rsidRPr="00E812FA" w:rsidRDefault="00000000" w:rsidP="00C478A7">
      <w:pPr>
        <w:ind w:left="720" w:hanging="720"/>
        <w:rPr>
          <w:rFonts w:asciiTheme="minorHAnsi" w:hAnsiTheme="minorHAnsi" w:cstheme="minorHAnsi"/>
          <w:color w:val="000000"/>
        </w:rPr>
      </w:pPr>
      <w:sdt>
        <w:sdtPr>
          <w:rPr>
            <w:rFonts w:asciiTheme="minorHAnsi" w:hAnsiTheme="minorHAnsi" w:cstheme="minorHAnsi"/>
            <w:color w:val="000000"/>
            <w:sz w:val="32"/>
            <w:szCs w:val="32"/>
          </w:rPr>
          <w:id w:val="1914195208"/>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color w:val="000000"/>
              <w:sz w:val="32"/>
              <w:szCs w:val="32"/>
            </w:rPr>
            <w:t>☐</w:t>
          </w:r>
        </w:sdtContent>
      </w:sdt>
      <w:r w:rsidR="000605A1" w:rsidRPr="00E812FA">
        <w:rPr>
          <w:rFonts w:asciiTheme="minorHAnsi" w:hAnsiTheme="minorHAnsi" w:cstheme="minorHAnsi"/>
          <w:color w:val="000000"/>
        </w:rPr>
        <w:tab/>
        <w:t xml:space="preserve">Workplan, Service Delivery System, &amp; Coordination of Resources completed on provided template – Appendix </w:t>
      </w:r>
      <w:r w:rsidR="00C478A7" w:rsidRPr="00E812FA">
        <w:rPr>
          <w:rFonts w:asciiTheme="minorHAnsi" w:hAnsiTheme="minorHAnsi" w:cstheme="minorHAnsi"/>
          <w:color w:val="000000"/>
        </w:rPr>
        <w:t>A</w:t>
      </w:r>
    </w:p>
    <w:p w14:paraId="3B6C5437" w14:textId="77777777" w:rsidR="00C478A7" w:rsidRPr="00E812FA" w:rsidRDefault="00C478A7" w:rsidP="00C478A7">
      <w:pPr>
        <w:ind w:left="720" w:hanging="720"/>
        <w:rPr>
          <w:rFonts w:asciiTheme="minorHAnsi" w:hAnsiTheme="minorHAnsi" w:cstheme="minorHAnsi"/>
          <w:color w:val="000000"/>
        </w:rPr>
      </w:pPr>
    </w:p>
    <w:p w14:paraId="26586F88" w14:textId="6192881C" w:rsidR="000605A1" w:rsidRPr="00E812FA" w:rsidRDefault="00000000" w:rsidP="00C478A7">
      <w:pPr>
        <w:spacing w:line="480" w:lineRule="auto"/>
        <w:ind w:left="720" w:hanging="720"/>
        <w:rPr>
          <w:rFonts w:asciiTheme="minorHAnsi" w:hAnsiTheme="minorHAnsi" w:cstheme="minorHAnsi"/>
          <w:color w:val="000000"/>
        </w:rPr>
      </w:pPr>
      <w:sdt>
        <w:sdtPr>
          <w:rPr>
            <w:rFonts w:asciiTheme="minorHAnsi" w:hAnsiTheme="minorHAnsi" w:cstheme="minorHAnsi"/>
            <w:color w:val="000000"/>
            <w:sz w:val="32"/>
            <w:szCs w:val="32"/>
          </w:rPr>
          <w:id w:val="-830983951"/>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color w:val="000000"/>
              <w:sz w:val="32"/>
              <w:szCs w:val="32"/>
            </w:rPr>
            <w:t>☐</w:t>
          </w:r>
        </w:sdtContent>
      </w:sdt>
      <w:r w:rsidR="000605A1" w:rsidRPr="00E812FA">
        <w:rPr>
          <w:rFonts w:asciiTheme="minorHAnsi" w:hAnsiTheme="minorHAnsi" w:cstheme="minorHAnsi"/>
          <w:color w:val="000000"/>
        </w:rPr>
        <w:tab/>
        <w:t xml:space="preserve">Line-Item Budget completed on provided template – Appendix </w:t>
      </w:r>
      <w:r w:rsidR="000B6943">
        <w:rPr>
          <w:rFonts w:asciiTheme="minorHAnsi" w:hAnsiTheme="minorHAnsi" w:cstheme="minorHAnsi"/>
          <w:color w:val="000000"/>
        </w:rPr>
        <w:t>B</w:t>
      </w:r>
    </w:p>
    <w:p w14:paraId="29BB7419" w14:textId="32B870EE" w:rsidR="000605A1" w:rsidRPr="00E812FA" w:rsidRDefault="00000000" w:rsidP="00C478A7">
      <w:pPr>
        <w:spacing w:line="480" w:lineRule="auto"/>
        <w:rPr>
          <w:rFonts w:asciiTheme="minorHAnsi" w:hAnsiTheme="minorHAnsi" w:cstheme="minorHAnsi"/>
        </w:rPr>
      </w:pPr>
      <w:sdt>
        <w:sdtPr>
          <w:rPr>
            <w:rFonts w:asciiTheme="minorHAnsi" w:hAnsiTheme="minorHAnsi" w:cstheme="minorHAnsi"/>
            <w:sz w:val="32"/>
            <w:szCs w:val="32"/>
          </w:rPr>
          <w:id w:val="1436473085"/>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sz w:val="32"/>
              <w:szCs w:val="32"/>
            </w:rPr>
            <w:t>☐</w:t>
          </w:r>
        </w:sdtContent>
      </w:sdt>
      <w:r w:rsidR="000605A1" w:rsidRPr="00E812FA">
        <w:rPr>
          <w:rFonts w:asciiTheme="minorHAnsi" w:hAnsiTheme="minorHAnsi" w:cstheme="minorHAnsi"/>
        </w:rPr>
        <w:tab/>
        <w:t xml:space="preserve">Budget Justification/Narrative completed on provided template – Appendix </w:t>
      </w:r>
      <w:r w:rsidR="00C478A7" w:rsidRPr="00E812FA">
        <w:rPr>
          <w:rFonts w:asciiTheme="minorHAnsi" w:hAnsiTheme="minorHAnsi" w:cstheme="minorHAnsi"/>
        </w:rPr>
        <w:t>C</w:t>
      </w:r>
    </w:p>
    <w:p w14:paraId="1761A5B2" w14:textId="1225B2BF" w:rsidR="000605A1" w:rsidRPr="00E812FA" w:rsidRDefault="00000000" w:rsidP="00C478A7">
      <w:pPr>
        <w:spacing w:line="480" w:lineRule="auto"/>
        <w:rPr>
          <w:rFonts w:asciiTheme="minorHAnsi" w:hAnsiTheme="minorHAnsi" w:cstheme="minorHAnsi"/>
        </w:rPr>
      </w:pPr>
      <w:sdt>
        <w:sdtPr>
          <w:rPr>
            <w:rFonts w:asciiTheme="minorHAnsi" w:hAnsiTheme="minorHAnsi" w:cstheme="minorHAnsi"/>
            <w:sz w:val="32"/>
            <w:szCs w:val="32"/>
          </w:rPr>
          <w:id w:val="-1749884514"/>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sz w:val="32"/>
              <w:szCs w:val="32"/>
            </w:rPr>
            <w:t>☐</w:t>
          </w:r>
        </w:sdtContent>
      </w:sdt>
      <w:r w:rsidR="000605A1" w:rsidRPr="00E812FA">
        <w:rPr>
          <w:rFonts w:asciiTheme="minorHAnsi" w:hAnsiTheme="minorHAnsi" w:cstheme="minorHAnsi"/>
        </w:rPr>
        <w:tab/>
        <w:t xml:space="preserve">Signed Assurance Statements and Authorized Individuals – Appendix </w:t>
      </w:r>
      <w:r w:rsidR="00C478A7" w:rsidRPr="00E812FA">
        <w:rPr>
          <w:rFonts w:asciiTheme="minorHAnsi" w:hAnsiTheme="minorHAnsi" w:cstheme="minorHAnsi"/>
        </w:rPr>
        <w:t>D</w:t>
      </w:r>
    </w:p>
    <w:p w14:paraId="3EA8C8EF" w14:textId="3FA52D5B" w:rsidR="007503FA" w:rsidRPr="00E812FA" w:rsidRDefault="00000000" w:rsidP="00C478A7">
      <w:pPr>
        <w:spacing w:line="480" w:lineRule="auto"/>
        <w:rPr>
          <w:rFonts w:asciiTheme="minorHAnsi" w:hAnsiTheme="minorHAnsi" w:cstheme="minorHAnsi"/>
        </w:rPr>
      </w:pPr>
      <w:sdt>
        <w:sdtPr>
          <w:rPr>
            <w:rFonts w:asciiTheme="minorHAnsi" w:hAnsiTheme="minorHAnsi" w:cstheme="minorHAnsi"/>
            <w:sz w:val="32"/>
            <w:szCs w:val="32"/>
          </w:rPr>
          <w:id w:val="1792255"/>
          <w14:checkbox>
            <w14:checked w14:val="0"/>
            <w14:checkedState w14:val="2612" w14:font="MS Gothic"/>
            <w14:uncheckedState w14:val="2610" w14:font="MS Gothic"/>
          </w14:checkbox>
        </w:sdtPr>
        <w:sdtContent>
          <w:r w:rsidR="00A5544A" w:rsidRPr="00E812FA">
            <w:rPr>
              <w:rFonts w:ascii="Segoe UI Symbol" w:eastAsia="MS Gothic" w:hAnsi="Segoe UI Symbol" w:cs="Segoe UI Symbol"/>
              <w:sz w:val="32"/>
              <w:szCs w:val="32"/>
            </w:rPr>
            <w:t>☐</w:t>
          </w:r>
        </w:sdtContent>
      </w:sdt>
      <w:r w:rsidR="00A5544A" w:rsidRPr="00E812FA">
        <w:rPr>
          <w:rFonts w:asciiTheme="minorHAnsi" w:hAnsiTheme="minorHAnsi" w:cstheme="minorHAnsi"/>
          <w:sz w:val="32"/>
          <w:szCs w:val="32"/>
        </w:rPr>
        <w:tab/>
      </w:r>
      <w:r w:rsidR="00A5544A" w:rsidRPr="00E812FA">
        <w:rPr>
          <w:rFonts w:asciiTheme="minorHAnsi" w:hAnsiTheme="minorHAnsi" w:cstheme="minorHAnsi"/>
        </w:rPr>
        <w:t>Indirect Cost Agreement or Certification of No Indirect Cost Agreement, if applicable</w:t>
      </w:r>
    </w:p>
    <w:p w14:paraId="181E6380" w14:textId="4A7158AC" w:rsidR="000605A1" w:rsidRPr="00E812FA" w:rsidRDefault="00000000" w:rsidP="00C478A7">
      <w:pPr>
        <w:spacing w:line="480" w:lineRule="auto"/>
        <w:rPr>
          <w:rFonts w:asciiTheme="minorHAnsi" w:hAnsiTheme="minorHAnsi" w:cstheme="minorHAnsi"/>
        </w:rPr>
      </w:pPr>
      <w:sdt>
        <w:sdtPr>
          <w:rPr>
            <w:rFonts w:asciiTheme="minorHAnsi" w:hAnsiTheme="minorHAnsi" w:cstheme="minorHAnsi"/>
            <w:sz w:val="32"/>
            <w:szCs w:val="32"/>
          </w:rPr>
          <w:id w:val="-465125090"/>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sz w:val="32"/>
              <w:szCs w:val="32"/>
            </w:rPr>
            <w:t>☐</w:t>
          </w:r>
        </w:sdtContent>
      </w:sdt>
      <w:r w:rsidR="000605A1" w:rsidRPr="00E812FA">
        <w:rPr>
          <w:rFonts w:asciiTheme="minorHAnsi" w:hAnsiTheme="minorHAnsi" w:cstheme="minorHAnsi"/>
        </w:rPr>
        <w:tab/>
        <w:t>Organizational Structure and Staffing (Organizational Chart)</w:t>
      </w:r>
    </w:p>
    <w:p w14:paraId="60DBE410" w14:textId="35BBA597" w:rsidR="000605A1" w:rsidRPr="00E812FA" w:rsidRDefault="00000000" w:rsidP="00C478A7">
      <w:pPr>
        <w:ind w:left="720" w:hanging="720"/>
        <w:rPr>
          <w:rFonts w:asciiTheme="minorHAnsi" w:hAnsiTheme="minorHAnsi" w:cstheme="minorHAnsi"/>
        </w:rPr>
      </w:pPr>
      <w:sdt>
        <w:sdtPr>
          <w:rPr>
            <w:rFonts w:asciiTheme="minorHAnsi" w:hAnsiTheme="minorHAnsi" w:cstheme="minorHAnsi"/>
            <w:sz w:val="32"/>
            <w:szCs w:val="32"/>
          </w:rPr>
          <w:id w:val="72015811"/>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sz w:val="32"/>
              <w:szCs w:val="32"/>
            </w:rPr>
            <w:t>☐</w:t>
          </w:r>
        </w:sdtContent>
      </w:sdt>
      <w:r w:rsidR="000605A1" w:rsidRPr="00E812FA">
        <w:rPr>
          <w:rFonts w:asciiTheme="minorHAnsi" w:hAnsiTheme="minorHAnsi" w:cstheme="minorHAnsi"/>
        </w:rPr>
        <w:tab/>
        <w:t>Board of Directors with Addresses, phone numbers, organized by tri-partite groupings with start and end dates. For any vacant positions, list the length of vacancy and provide a projected timeline for filling the position</w:t>
      </w:r>
    </w:p>
    <w:p w14:paraId="1F20E9AA" w14:textId="77777777" w:rsidR="00C478A7" w:rsidRPr="00E812FA" w:rsidRDefault="00C478A7" w:rsidP="00C478A7">
      <w:pPr>
        <w:ind w:left="720" w:hanging="720"/>
        <w:rPr>
          <w:rFonts w:asciiTheme="minorHAnsi" w:hAnsiTheme="minorHAnsi" w:cstheme="minorHAnsi"/>
        </w:rPr>
      </w:pPr>
    </w:p>
    <w:p w14:paraId="6EC92D59" w14:textId="0E32123B" w:rsidR="000605A1" w:rsidRPr="00E812FA" w:rsidRDefault="00000000" w:rsidP="00C478A7">
      <w:pPr>
        <w:spacing w:line="480" w:lineRule="auto"/>
        <w:rPr>
          <w:rFonts w:asciiTheme="minorHAnsi" w:hAnsiTheme="minorHAnsi" w:cstheme="minorHAnsi"/>
        </w:rPr>
      </w:pPr>
      <w:sdt>
        <w:sdtPr>
          <w:rPr>
            <w:rFonts w:asciiTheme="minorHAnsi" w:hAnsiTheme="minorHAnsi" w:cstheme="minorHAnsi"/>
            <w:sz w:val="32"/>
            <w:szCs w:val="32"/>
          </w:rPr>
          <w:id w:val="-1828743574"/>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sz w:val="32"/>
              <w:szCs w:val="32"/>
            </w:rPr>
            <w:t>☐</w:t>
          </w:r>
        </w:sdtContent>
      </w:sdt>
      <w:r w:rsidR="000605A1" w:rsidRPr="00E812FA">
        <w:rPr>
          <w:rFonts w:asciiTheme="minorHAnsi" w:hAnsiTheme="minorHAnsi" w:cstheme="minorHAnsi"/>
        </w:rPr>
        <w:tab/>
        <w:t>Current By-laws with board approval date</w:t>
      </w:r>
    </w:p>
    <w:p w14:paraId="0634FBDA" w14:textId="13CBD207" w:rsidR="00B3664C" w:rsidRPr="00E812FA" w:rsidRDefault="00000000" w:rsidP="00490199">
      <w:pPr>
        <w:spacing w:line="480" w:lineRule="auto"/>
        <w:rPr>
          <w:rFonts w:asciiTheme="minorHAnsi" w:hAnsiTheme="minorHAnsi" w:cstheme="minorHAnsi"/>
          <w:b/>
        </w:rPr>
      </w:pPr>
      <w:sdt>
        <w:sdtPr>
          <w:rPr>
            <w:rFonts w:asciiTheme="minorHAnsi" w:hAnsiTheme="minorHAnsi" w:cstheme="minorHAnsi"/>
            <w:sz w:val="32"/>
            <w:szCs w:val="32"/>
          </w:rPr>
          <w:id w:val="-2145418498"/>
          <w14:checkbox>
            <w14:checked w14:val="0"/>
            <w14:checkedState w14:val="2612" w14:font="MS Gothic"/>
            <w14:uncheckedState w14:val="2610" w14:font="MS Gothic"/>
          </w14:checkbox>
        </w:sdtPr>
        <w:sdtContent>
          <w:r w:rsidR="00C478A7" w:rsidRPr="00E812FA">
            <w:rPr>
              <w:rFonts w:ascii="Segoe UI Symbol" w:eastAsia="MS Gothic" w:hAnsi="Segoe UI Symbol" w:cs="Segoe UI Symbol"/>
              <w:sz w:val="32"/>
              <w:szCs w:val="32"/>
            </w:rPr>
            <w:t>☐</w:t>
          </w:r>
        </w:sdtContent>
      </w:sdt>
      <w:r w:rsidR="000605A1" w:rsidRPr="00E812FA">
        <w:rPr>
          <w:rFonts w:asciiTheme="minorHAnsi" w:hAnsiTheme="minorHAnsi" w:cstheme="minorHAnsi"/>
        </w:rPr>
        <w:tab/>
        <w:t>Current personnel policies with board approval date</w:t>
      </w:r>
    </w:p>
    <w:p w14:paraId="1EC9D765" w14:textId="7F75BE18" w:rsidR="00B3664C" w:rsidRPr="00E812FA" w:rsidRDefault="009E2DCC" w:rsidP="009E2DCC">
      <w:pPr>
        <w:pStyle w:val="IntenseQuote"/>
        <w:rPr>
          <w:rFonts w:asciiTheme="minorHAnsi" w:hAnsiTheme="minorHAnsi" w:cstheme="minorHAnsi"/>
          <w:b/>
          <w:bCs/>
          <w:i w:val="0"/>
          <w:iCs w:val="0"/>
          <w:color w:val="auto"/>
        </w:rPr>
      </w:pPr>
      <w:r w:rsidRPr="00E812FA">
        <w:rPr>
          <w:rFonts w:asciiTheme="minorHAnsi" w:hAnsiTheme="minorHAnsi" w:cstheme="minorHAnsi"/>
          <w:b/>
          <w:bCs/>
          <w:i w:val="0"/>
          <w:iCs w:val="0"/>
          <w:color w:val="auto"/>
        </w:rPr>
        <w:lastRenderedPageBreak/>
        <w:t>Instructions: Application Narrative</w:t>
      </w:r>
    </w:p>
    <w:p w14:paraId="38162488" w14:textId="77777777" w:rsidR="00C51E51" w:rsidRPr="00E812FA" w:rsidRDefault="00C51E51" w:rsidP="006C3593">
      <w:pPr>
        <w:rPr>
          <w:rFonts w:asciiTheme="minorHAnsi" w:hAnsiTheme="minorHAnsi" w:cstheme="minorHAnsi"/>
          <w:b/>
          <w:bCs/>
        </w:rPr>
      </w:pPr>
    </w:p>
    <w:p w14:paraId="4058FFB4" w14:textId="7B3EABE4" w:rsidR="00B3664C" w:rsidRPr="00E812FA" w:rsidRDefault="00B3664C" w:rsidP="006C3593">
      <w:pPr>
        <w:rPr>
          <w:rFonts w:asciiTheme="minorHAnsi" w:hAnsiTheme="minorHAnsi" w:cstheme="minorHAnsi"/>
        </w:rPr>
      </w:pPr>
      <w:r w:rsidRPr="00E812FA">
        <w:rPr>
          <w:rFonts w:asciiTheme="minorHAnsi" w:hAnsiTheme="minorHAnsi" w:cstheme="minorHAnsi"/>
        </w:rPr>
        <w:t xml:space="preserve">The </w:t>
      </w:r>
      <w:r w:rsidR="00A60B69" w:rsidRPr="00E812FA">
        <w:rPr>
          <w:rFonts w:asciiTheme="minorHAnsi" w:hAnsiTheme="minorHAnsi" w:cstheme="minorHAnsi"/>
          <w:bCs/>
        </w:rPr>
        <w:t>Application</w:t>
      </w:r>
      <w:r w:rsidRPr="00E812FA">
        <w:rPr>
          <w:rFonts w:asciiTheme="minorHAnsi" w:hAnsiTheme="minorHAnsi" w:cstheme="minorHAnsi"/>
          <w:bCs/>
        </w:rPr>
        <w:t xml:space="preserve"> Narrative</w:t>
      </w:r>
      <w:r w:rsidRPr="00E812FA">
        <w:rPr>
          <w:rFonts w:asciiTheme="minorHAnsi" w:hAnsiTheme="minorHAnsi" w:cstheme="minorHAnsi"/>
        </w:rPr>
        <w:t xml:space="preserve"> will include the following components: </w:t>
      </w:r>
    </w:p>
    <w:p w14:paraId="698BAA3D" w14:textId="77777777" w:rsidR="009E2DCC" w:rsidRPr="00E812FA" w:rsidRDefault="009E2DCC" w:rsidP="006C3593">
      <w:pPr>
        <w:rPr>
          <w:rFonts w:asciiTheme="minorHAnsi" w:hAnsiTheme="minorHAnsi" w:cstheme="minorHAnsi"/>
        </w:rPr>
      </w:pPr>
    </w:p>
    <w:p w14:paraId="2A1B10BF" w14:textId="10AF62ED" w:rsidR="00F6081A" w:rsidRPr="00E812FA" w:rsidRDefault="00CD48A9" w:rsidP="009E2DCC">
      <w:pPr>
        <w:pStyle w:val="ListParagraph"/>
        <w:numPr>
          <w:ilvl w:val="0"/>
          <w:numId w:val="30"/>
        </w:numPr>
        <w:rPr>
          <w:rFonts w:asciiTheme="minorHAnsi" w:hAnsiTheme="minorHAnsi" w:cstheme="minorHAnsi"/>
          <w:bCs/>
          <w:color w:val="000000"/>
        </w:rPr>
      </w:pPr>
      <w:r w:rsidRPr="00E812FA">
        <w:rPr>
          <w:rFonts w:asciiTheme="minorHAnsi" w:hAnsiTheme="minorHAnsi" w:cstheme="minorHAnsi"/>
          <w:bCs/>
          <w:color w:val="000000"/>
        </w:rPr>
        <w:t>Introduction</w:t>
      </w:r>
      <w:r w:rsidR="00137EF0" w:rsidRPr="00E812FA">
        <w:rPr>
          <w:rFonts w:asciiTheme="minorHAnsi" w:hAnsiTheme="minorHAnsi" w:cstheme="minorHAnsi"/>
          <w:bCs/>
          <w:color w:val="000000"/>
        </w:rPr>
        <w:t xml:space="preserve"> and </w:t>
      </w:r>
      <w:r w:rsidRPr="00E812FA">
        <w:rPr>
          <w:rFonts w:asciiTheme="minorHAnsi" w:hAnsiTheme="minorHAnsi" w:cstheme="minorHAnsi"/>
          <w:bCs/>
          <w:color w:val="000000"/>
        </w:rPr>
        <w:t>Agency Mission</w:t>
      </w:r>
      <w:r w:rsidR="009E2DCC" w:rsidRPr="00E812FA">
        <w:rPr>
          <w:rFonts w:asciiTheme="minorHAnsi" w:hAnsiTheme="minorHAnsi" w:cstheme="minorHAnsi"/>
          <w:bCs/>
          <w:color w:val="000000"/>
        </w:rPr>
        <w:t xml:space="preserve"> (1-2 pages)</w:t>
      </w:r>
    </w:p>
    <w:p w14:paraId="0FE6E2BA" w14:textId="0DA09459" w:rsidR="00202A49" w:rsidRPr="00E812FA" w:rsidRDefault="00202A49" w:rsidP="009E2DCC">
      <w:pPr>
        <w:pStyle w:val="ListParagraph"/>
        <w:numPr>
          <w:ilvl w:val="0"/>
          <w:numId w:val="30"/>
        </w:numPr>
        <w:rPr>
          <w:rFonts w:asciiTheme="minorHAnsi" w:hAnsiTheme="minorHAnsi" w:cstheme="minorHAnsi"/>
          <w:bCs/>
          <w:color w:val="000000"/>
        </w:rPr>
      </w:pPr>
      <w:r w:rsidRPr="00E812FA">
        <w:rPr>
          <w:rFonts w:asciiTheme="minorHAnsi" w:hAnsiTheme="minorHAnsi" w:cstheme="minorHAnsi"/>
          <w:bCs/>
          <w:color w:val="000000"/>
        </w:rPr>
        <w:t>Needs Assessment Summary</w:t>
      </w:r>
      <w:r w:rsidR="009E2DCC" w:rsidRPr="00E812FA">
        <w:rPr>
          <w:rFonts w:asciiTheme="minorHAnsi" w:hAnsiTheme="minorHAnsi" w:cstheme="minorHAnsi"/>
          <w:bCs/>
          <w:color w:val="000000"/>
        </w:rPr>
        <w:t xml:space="preserve"> (1-2 pages) </w:t>
      </w:r>
    </w:p>
    <w:p w14:paraId="3ABCB564" w14:textId="1880F0F0" w:rsidR="00B3664C" w:rsidRPr="00E812FA" w:rsidRDefault="009E2DCC" w:rsidP="009E2DCC">
      <w:pPr>
        <w:pStyle w:val="ListParagraph"/>
        <w:numPr>
          <w:ilvl w:val="0"/>
          <w:numId w:val="30"/>
        </w:numPr>
        <w:rPr>
          <w:rFonts w:asciiTheme="minorHAnsi" w:hAnsiTheme="minorHAnsi" w:cstheme="minorHAnsi"/>
          <w:bCs/>
          <w:color w:val="000000"/>
        </w:rPr>
      </w:pPr>
      <w:r w:rsidRPr="00E812FA">
        <w:rPr>
          <w:rFonts w:asciiTheme="minorHAnsi" w:hAnsiTheme="minorHAnsi" w:cstheme="minorHAnsi"/>
          <w:bCs/>
          <w:color w:val="000000"/>
        </w:rPr>
        <w:t xml:space="preserve">Description of </w:t>
      </w:r>
      <w:r w:rsidR="00202A49" w:rsidRPr="00E812FA">
        <w:rPr>
          <w:rFonts w:asciiTheme="minorHAnsi" w:hAnsiTheme="minorHAnsi" w:cstheme="minorHAnsi"/>
          <w:bCs/>
          <w:color w:val="000000"/>
        </w:rPr>
        <w:t>Gaps in Service</w:t>
      </w:r>
      <w:r w:rsidR="00B3664C" w:rsidRPr="00E812FA">
        <w:rPr>
          <w:rFonts w:asciiTheme="minorHAnsi" w:hAnsiTheme="minorHAnsi" w:cstheme="minorHAnsi"/>
          <w:bCs/>
          <w:color w:val="000000"/>
        </w:rPr>
        <w:t xml:space="preserve"> </w:t>
      </w:r>
      <w:r w:rsidRPr="00E812FA">
        <w:rPr>
          <w:rFonts w:asciiTheme="minorHAnsi" w:hAnsiTheme="minorHAnsi" w:cstheme="minorHAnsi"/>
          <w:bCs/>
          <w:color w:val="000000"/>
        </w:rPr>
        <w:t xml:space="preserve">and </w:t>
      </w:r>
      <w:r w:rsidR="00202A49" w:rsidRPr="00E812FA">
        <w:rPr>
          <w:rFonts w:asciiTheme="minorHAnsi" w:hAnsiTheme="minorHAnsi" w:cstheme="minorHAnsi"/>
          <w:bCs/>
          <w:color w:val="000000"/>
        </w:rPr>
        <w:t>Linkages to Address Gaps in Service</w:t>
      </w:r>
      <w:r w:rsidRPr="00E812FA">
        <w:rPr>
          <w:rFonts w:asciiTheme="minorHAnsi" w:hAnsiTheme="minorHAnsi" w:cstheme="minorHAnsi"/>
          <w:bCs/>
          <w:color w:val="000000"/>
        </w:rPr>
        <w:t xml:space="preserve"> </w:t>
      </w:r>
    </w:p>
    <w:p w14:paraId="0D86236A" w14:textId="77777777" w:rsidR="00B3664C" w:rsidRPr="00E812FA" w:rsidRDefault="00B3664C" w:rsidP="006C3593">
      <w:pPr>
        <w:rPr>
          <w:rFonts w:asciiTheme="minorHAnsi" w:hAnsiTheme="minorHAnsi" w:cstheme="minorHAnsi"/>
          <w:b/>
          <w:color w:val="000000"/>
        </w:rPr>
      </w:pPr>
    </w:p>
    <w:p w14:paraId="6E094616" w14:textId="77777777" w:rsidR="00B3664C" w:rsidRPr="00E812FA" w:rsidRDefault="00B3664C" w:rsidP="006C3593">
      <w:pPr>
        <w:rPr>
          <w:rFonts w:asciiTheme="minorHAnsi" w:hAnsiTheme="minorHAnsi" w:cstheme="minorHAnsi"/>
        </w:rPr>
      </w:pPr>
      <w:r w:rsidRPr="00E812FA">
        <w:rPr>
          <w:rFonts w:asciiTheme="minorHAnsi" w:hAnsiTheme="minorHAnsi" w:cstheme="minorHAnsi"/>
        </w:rPr>
        <w:t xml:space="preserve">Your narrative should be concise and to the point. Please use the following guidelines for each component summary:  </w:t>
      </w:r>
    </w:p>
    <w:p w14:paraId="090EF27B" w14:textId="77777777" w:rsidR="00E1649F" w:rsidRPr="00E812FA" w:rsidRDefault="00E1649F" w:rsidP="006C3593">
      <w:pPr>
        <w:rPr>
          <w:rFonts w:asciiTheme="minorHAnsi" w:hAnsiTheme="minorHAnsi" w:cstheme="minorHAnsi"/>
        </w:rPr>
      </w:pPr>
    </w:p>
    <w:p w14:paraId="4F87E2AC" w14:textId="325A5B71" w:rsidR="00E1649F" w:rsidRPr="00E812FA" w:rsidRDefault="00E1649F" w:rsidP="00E1649F">
      <w:pPr>
        <w:rPr>
          <w:rFonts w:asciiTheme="minorHAnsi" w:hAnsiTheme="minorHAnsi" w:cstheme="minorHAnsi"/>
          <w:b/>
        </w:rPr>
      </w:pPr>
      <w:r w:rsidRPr="00E812FA">
        <w:rPr>
          <w:rFonts w:asciiTheme="minorHAnsi" w:hAnsiTheme="minorHAnsi" w:cstheme="minorHAnsi"/>
          <w:b/>
        </w:rPr>
        <w:t>Introduction</w:t>
      </w:r>
      <w:r w:rsidR="00E82B46">
        <w:rPr>
          <w:rFonts w:asciiTheme="minorHAnsi" w:hAnsiTheme="minorHAnsi" w:cstheme="minorHAnsi"/>
          <w:b/>
        </w:rPr>
        <w:t xml:space="preserve"> and Agency Mission</w:t>
      </w:r>
    </w:p>
    <w:p w14:paraId="565F86E3" w14:textId="7D960D6A" w:rsidR="00E1649F" w:rsidRPr="00E812FA" w:rsidRDefault="00E1649F" w:rsidP="009E2DCC">
      <w:pPr>
        <w:rPr>
          <w:rFonts w:asciiTheme="minorHAnsi" w:hAnsiTheme="minorHAnsi" w:cstheme="minorHAnsi"/>
        </w:rPr>
      </w:pPr>
      <w:r w:rsidRPr="00E812FA">
        <w:rPr>
          <w:rFonts w:asciiTheme="minorHAnsi" w:hAnsiTheme="minorHAnsi" w:cstheme="minorHAnsi"/>
          <w:bCs/>
        </w:rPr>
        <w:t xml:space="preserve">Summarize on one or two pages, </w:t>
      </w:r>
      <w:r w:rsidR="00BD6401" w:rsidRPr="00E812FA">
        <w:rPr>
          <w:rFonts w:asciiTheme="minorHAnsi" w:hAnsiTheme="minorHAnsi" w:cstheme="minorHAnsi"/>
          <w:bCs/>
        </w:rPr>
        <w:t>an executive summary that briefly describes the purpose and goals of your agency’s CAP</w:t>
      </w:r>
      <w:r w:rsidR="00292111" w:rsidRPr="00E812FA">
        <w:rPr>
          <w:rFonts w:asciiTheme="minorHAnsi" w:hAnsiTheme="minorHAnsi" w:cstheme="minorHAnsi"/>
          <w:bCs/>
        </w:rPr>
        <w:t xml:space="preserve">. </w:t>
      </w:r>
      <w:r w:rsidR="0086554E" w:rsidRPr="00E812FA">
        <w:rPr>
          <w:rFonts w:asciiTheme="minorHAnsi" w:hAnsiTheme="minorHAnsi" w:cstheme="minorHAnsi"/>
          <w:bCs/>
        </w:rPr>
        <w:t>I</w:t>
      </w:r>
      <w:r w:rsidR="00292111" w:rsidRPr="00E812FA">
        <w:rPr>
          <w:rFonts w:asciiTheme="minorHAnsi" w:hAnsiTheme="minorHAnsi" w:cstheme="minorHAnsi"/>
          <w:bCs/>
        </w:rPr>
        <w:t>nclud</w:t>
      </w:r>
      <w:r w:rsidR="008408DE" w:rsidRPr="00E812FA">
        <w:rPr>
          <w:rFonts w:asciiTheme="minorHAnsi" w:hAnsiTheme="minorHAnsi" w:cstheme="minorHAnsi"/>
          <w:bCs/>
        </w:rPr>
        <w:t xml:space="preserve">e </w:t>
      </w:r>
      <w:r w:rsidR="00292111" w:rsidRPr="00E812FA">
        <w:rPr>
          <w:rFonts w:asciiTheme="minorHAnsi" w:hAnsiTheme="minorHAnsi" w:cstheme="minorHAnsi"/>
          <w:bCs/>
        </w:rPr>
        <w:t>a brief description of the agency (basic information, size, etc.)</w:t>
      </w:r>
      <w:r w:rsidR="0086554E" w:rsidRPr="00E812FA">
        <w:rPr>
          <w:rFonts w:asciiTheme="minorHAnsi" w:hAnsiTheme="minorHAnsi" w:cstheme="minorHAnsi"/>
          <w:bCs/>
        </w:rPr>
        <w:t>, a description of the process used to develop the CAP and the stakeholders who participated, a description of ho</w:t>
      </w:r>
      <w:r w:rsidR="008408DE" w:rsidRPr="00E812FA">
        <w:rPr>
          <w:rFonts w:asciiTheme="minorHAnsi" w:hAnsiTheme="minorHAnsi" w:cstheme="minorHAnsi"/>
          <w:bCs/>
        </w:rPr>
        <w:t xml:space="preserve">w </w:t>
      </w:r>
      <w:r w:rsidR="0086554E" w:rsidRPr="00E812FA">
        <w:rPr>
          <w:rFonts w:asciiTheme="minorHAnsi" w:hAnsiTheme="minorHAnsi" w:cstheme="minorHAnsi"/>
          <w:bCs/>
        </w:rPr>
        <w:t>th</w:t>
      </w:r>
      <w:r w:rsidR="008408DE" w:rsidRPr="00E812FA">
        <w:rPr>
          <w:rFonts w:asciiTheme="minorHAnsi" w:hAnsiTheme="minorHAnsi" w:cstheme="minorHAnsi"/>
          <w:bCs/>
        </w:rPr>
        <w:t>e</w:t>
      </w:r>
      <w:r w:rsidR="0086554E" w:rsidRPr="00E812FA">
        <w:rPr>
          <w:rFonts w:asciiTheme="minorHAnsi" w:hAnsiTheme="minorHAnsi" w:cstheme="minorHAnsi"/>
          <w:bCs/>
        </w:rPr>
        <w:t xml:space="preserve"> process address </w:t>
      </w:r>
      <w:r w:rsidR="00CC7C6B" w:rsidRPr="00E812FA">
        <w:rPr>
          <w:rFonts w:asciiTheme="minorHAnsi" w:hAnsiTheme="minorHAnsi" w:cstheme="minorHAnsi"/>
          <w:bCs/>
        </w:rPr>
        <w:t xml:space="preserve">CSBG mandates, the </w:t>
      </w:r>
      <w:r w:rsidR="008408DE" w:rsidRPr="00E812FA">
        <w:rPr>
          <w:rFonts w:asciiTheme="minorHAnsi" w:hAnsiTheme="minorHAnsi" w:cstheme="minorHAnsi"/>
          <w:bCs/>
        </w:rPr>
        <w:t>Organizational</w:t>
      </w:r>
      <w:r w:rsidR="00CC7C6B" w:rsidRPr="00E812FA">
        <w:rPr>
          <w:rFonts w:asciiTheme="minorHAnsi" w:hAnsiTheme="minorHAnsi" w:cstheme="minorHAnsi"/>
          <w:bCs/>
        </w:rPr>
        <w:t xml:space="preserve"> Standards, and the ROMA framework, </w:t>
      </w:r>
      <w:r w:rsidR="00357E15" w:rsidRPr="00E812FA">
        <w:rPr>
          <w:rFonts w:asciiTheme="minorHAnsi" w:hAnsiTheme="minorHAnsi" w:cstheme="minorHAnsi"/>
          <w:bCs/>
        </w:rPr>
        <w:t xml:space="preserve">and a description of the </w:t>
      </w:r>
      <w:r w:rsidR="008408DE" w:rsidRPr="00E812FA">
        <w:rPr>
          <w:rFonts w:asciiTheme="minorHAnsi" w:hAnsiTheme="minorHAnsi" w:cstheme="minorHAnsi"/>
          <w:bCs/>
        </w:rPr>
        <w:t>agency’s</w:t>
      </w:r>
      <w:r w:rsidR="00357E15" w:rsidRPr="00E812FA">
        <w:rPr>
          <w:rFonts w:asciiTheme="minorHAnsi" w:hAnsiTheme="minorHAnsi" w:cstheme="minorHAnsi"/>
          <w:bCs/>
        </w:rPr>
        <w:t xml:space="preserve"> mission and how it is used in guiding the agency’s decision, actions, and programs. </w:t>
      </w:r>
    </w:p>
    <w:p w14:paraId="4500BE5B" w14:textId="77777777" w:rsidR="00E1649F" w:rsidRPr="00E812FA" w:rsidRDefault="00E1649F" w:rsidP="006C3593">
      <w:pPr>
        <w:rPr>
          <w:rFonts w:asciiTheme="minorHAnsi" w:hAnsiTheme="minorHAnsi" w:cstheme="minorHAnsi"/>
        </w:rPr>
      </w:pPr>
    </w:p>
    <w:p w14:paraId="74D2BD1D" w14:textId="77777777" w:rsidR="00B3664C" w:rsidRPr="00E812FA" w:rsidRDefault="00B3664C" w:rsidP="006C3593">
      <w:pPr>
        <w:rPr>
          <w:rFonts w:asciiTheme="minorHAnsi" w:hAnsiTheme="minorHAnsi" w:cstheme="minorHAnsi"/>
        </w:rPr>
      </w:pPr>
    </w:p>
    <w:p w14:paraId="53ADFCF1" w14:textId="27DE07C5" w:rsidR="00B3664C" w:rsidRPr="00E812FA" w:rsidRDefault="003427B7" w:rsidP="006C3593">
      <w:pPr>
        <w:rPr>
          <w:rFonts w:asciiTheme="minorHAnsi" w:hAnsiTheme="minorHAnsi" w:cstheme="minorHAnsi"/>
          <w:b/>
        </w:rPr>
      </w:pPr>
      <w:r w:rsidRPr="00E812FA">
        <w:rPr>
          <w:rFonts w:asciiTheme="minorHAnsi" w:hAnsiTheme="minorHAnsi" w:cstheme="minorHAnsi"/>
          <w:b/>
        </w:rPr>
        <w:t>Needs Assessment Summary</w:t>
      </w:r>
    </w:p>
    <w:p w14:paraId="43F46E39" w14:textId="674EAE9F" w:rsidR="00BF4D29" w:rsidRPr="00E812FA" w:rsidRDefault="00B3664C" w:rsidP="003427B7">
      <w:pPr>
        <w:pStyle w:val="QuickA"/>
        <w:numPr>
          <w:ilvl w:val="0"/>
          <w:numId w:val="0"/>
        </w:numPr>
        <w:tabs>
          <w:tab w:val="left" w:pos="-1440"/>
        </w:tabs>
        <w:rPr>
          <w:rFonts w:asciiTheme="minorHAnsi" w:hAnsiTheme="minorHAnsi" w:cstheme="minorHAnsi"/>
          <w:szCs w:val="24"/>
        </w:rPr>
      </w:pPr>
      <w:r w:rsidRPr="00E812FA">
        <w:rPr>
          <w:rFonts w:asciiTheme="minorHAnsi" w:hAnsiTheme="minorHAnsi" w:cstheme="minorHAnsi"/>
          <w:color w:val="000000"/>
          <w:szCs w:val="24"/>
        </w:rPr>
        <w:t>S</w:t>
      </w:r>
      <w:r w:rsidR="00026E16" w:rsidRPr="00E812FA">
        <w:rPr>
          <w:rFonts w:asciiTheme="minorHAnsi" w:hAnsiTheme="minorHAnsi" w:cstheme="minorHAnsi"/>
          <w:color w:val="000000"/>
          <w:szCs w:val="24"/>
        </w:rPr>
        <w:t xml:space="preserve">ummarize on one or two pages </w:t>
      </w:r>
      <w:r w:rsidR="00026E16" w:rsidRPr="00E812FA">
        <w:rPr>
          <w:rFonts w:asciiTheme="minorHAnsi" w:hAnsiTheme="minorHAnsi" w:cstheme="minorHAnsi"/>
          <w:bCs/>
          <w:szCs w:val="24"/>
        </w:rPr>
        <w:t>an analysis of the critical and major community needs</w:t>
      </w:r>
      <w:r w:rsidR="0046037C" w:rsidRPr="00E812FA">
        <w:rPr>
          <w:rFonts w:asciiTheme="minorHAnsi" w:hAnsiTheme="minorHAnsi" w:cstheme="minorHAnsi"/>
          <w:bCs/>
          <w:szCs w:val="24"/>
        </w:rPr>
        <w:t>.</w:t>
      </w:r>
      <w:r w:rsidR="0046037C" w:rsidRPr="00E812FA">
        <w:rPr>
          <w:rFonts w:asciiTheme="minorHAnsi" w:hAnsiTheme="minorHAnsi" w:cstheme="minorHAnsi"/>
          <w:szCs w:val="24"/>
        </w:rPr>
        <w:t xml:space="preserve"> Your </w:t>
      </w:r>
      <w:r w:rsidR="00EB34FA" w:rsidRPr="00E812FA">
        <w:rPr>
          <w:rFonts w:asciiTheme="minorHAnsi" w:hAnsiTheme="minorHAnsi" w:cstheme="minorHAnsi"/>
          <w:szCs w:val="24"/>
        </w:rPr>
        <w:t>summary</w:t>
      </w:r>
      <w:r w:rsidR="0046037C" w:rsidRPr="00E812FA">
        <w:rPr>
          <w:rFonts w:asciiTheme="minorHAnsi" w:hAnsiTheme="minorHAnsi" w:cstheme="minorHAnsi"/>
          <w:szCs w:val="24"/>
        </w:rPr>
        <w:t xml:space="preserve"> should include </w:t>
      </w:r>
      <w:r w:rsidR="00EB34FA" w:rsidRPr="00E812FA">
        <w:rPr>
          <w:rFonts w:asciiTheme="minorHAnsi" w:hAnsiTheme="minorHAnsi" w:cstheme="minorHAnsi"/>
          <w:szCs w:val="24"/>
        </w:rPr>
        <w:t>a description of the</w:t>
      </w:r>
      <w:r w:rsidR="0046037C" w:rsidRPr="00E812FA">
        <w:rPr>
          <w:rFonts w:asciiTheme="minorHAnsi" w:hAnsiTheme="minorHAnsi" w:cstheme="minorHAnsi"/>
          <w:szCs w:val="24"/>
        </w:rPr>
        <w:t xml:space="preserve"> qualitative and quantitative data </w:t>
      </w:r>
      <w:r w:rsidR="00EB34FA" w:rsidRPr="00E812FA">
        <w:rPr>
          <w:rFonts w:asciiTheme="minorHAnsi" w:hAnsiTheme="minorHAnsi" w:cstheme="minorHAnsi"/>
          <w:szCs w:val="24"/>
        </w:rPr>
        <w:t xml:space="preserve">used </w:t>
      </w:r>
      <w:r w:rsidR="0046037C" w:rsidRPr="00E812FA">
        <w:rPr>
          <w:rFonts w:asciiTheme="minorHAnsi" w:hAnsiTheme="minorHAnsi" w:cstheme="minorHAnsi"/>
          <w:szCs w:val="24"/>
        </w:rPr>
        <w:t>to support the identified needs, a description on how data was collected an</w:t>
      </w:r>
      <w:r w:rsidR="003427B7" w:rsidRPr="00E812FA">
        <w:rPr>
          <w:rFonts w:asciiTheme="minorHAnsi" w:hAnsiTheme="minorHAnsi" w:cstheme="minorHAnsi"/>
          <w:szCs w:val="24"/>
        </w:rPr>
        <w:t>d</w:t>
      </w:r>
      <w:r w:rsidR="0046037C" w:rsidRPr="00E812FA">
        <w:rPr>
          <w:rFonts w:asciiTheme="minorHAnsi" w:hAnsiTheme="minorHAnsi" w:cstheme="minorHAnsi"/>
          <w:szCs w:val="24"/>
        </w:rPr>
        <w:t xml:space="preserve"> </w:t>
      </w:r>
      <w:r w:rsidR="008E2712" w:rsidRPr="00E812FA">
        <w:rPr>
          <w:rFonts w:asciiTheme="minorHAnsi" w:hAnsiTheme="minorHAnsi" w:cstheme="minorHAnsi"/>
          <w:szCs w:val="24"/>
        </w:rPr>
        <w:t>analyzed</w:t>
      </w:r>
      <w:r w:rsidR="001F7534" w:rsidRPr="00E812FA">
        <w:rPr>
          <w:rFonts w:asciiTheme="minorHAnsi" w:hAnsiTheme="minorHAnsi" w:cstheme="minorHAnsi"/>
          <w:szCs w:val="24"/>
        </w:rPr>
        <w:t xml:space="preserve">, and a summary of how your community’s needs have changed/evolved from prior assessments. </w:t>
      </w:r>
    </w:p>
    <w:p w14:paraId="717D98CB" w14:textId="77777777" w:rsidR="003427B7" w:rsidRPr="00E812FA" w:rsidRDefault="003427B7" w:rsidP="003427B7">
      <w:pPr>
        <w:pStyle w:val="QuickA"/>
        <w:numPr>
          <w:ilvl w:val="0"/>
          <w:numId w:val="0"/>
        </w:numPr>
        <w:tabs>
          <w:tab w:val="left" w:pos="-1440"/>
        </w:tabs>
        <w:rPr>
          <w:rFonts w:asciiTheme="minorHAnsi" w:hAnsiTheme="minorHAnsi" w:cstheme="minorHAnsi"/>
          <w:color w:val="000000"/>
          <w:szCs w:val="24"/>
        </w:rPr>
      </w:pPr>
    </w:p>
    <w:p w14:paraId="4F7818E1" w14:textId="77777777" w:rsidR="008E2712" w:rsidRPr="00E812FA" w:rsidRDefault="008E2712" w:rsidP="008E2712">
      <w:pPr>
        <w:pStyle w:val="QuickA"/>
        <w:numPr>
          <w:ilvl w:val="0"/>
          <w:numId w:val="0"/>
        </w:numPr>
        <w:tabs>
          <w:tab w:val="left" w:pos="-1440"/>
        </w:tabs>
        <w:ind w:left="720" w:hanging="720"/>
        <w:rPr>
          <w:rFonts w:asciiTheme="minorHAnsi" w:hAnsiTheme="minorHAnsi" w:cstheme="minorHAnsi"/>
          <w:color w:val="000000"/>
          <w:szCs w:val="24"/>
        </w:rPr>
      </w:pPr>
    </w:p>
    <w:p w14:paraId="23213EDE" w14:textId="640ADCC4" w:rsidR="00BF4D29" w:rsidRPr="00E812FA" w:rsidRDefault="003427B7" w:rsidP="00BF4D29">
      <w:pPr>
        <w:pStyle w:val="Heading6"/>
        <w:rPr>
          <w:rFonts w:asciiTheme="minorHAnsi" w:hAnsiTheme="minorHAnsi" w:cstheme="minorHAnsi"/>
          <w:b/>
          <w:bCs/>
          <w:color w:val="000000"/>
        </w:rPr>
      </w:pPr>
      <w:r w:rsidRPr="00E812FA">
        <w:rPr>
          <w:rFonts w:asciiTheme="minorHAnsi" w:hAnsiTheme="minorHAnsi" w:cstheme="minorHAnsi"/>
          <w:b/>
          <w:color w:val="000000"/>
        </w:rPr>
        <w:t>Gaps &amp; Linkages</w:t>
      </w:r>
    </w:p>
    <w:p w14:paraId="69A73774" w14:textId="7205812E" w:rsidR="00BF4D29" w:rsidRPr="00E812FA" w:rsidRDefault="00BF4D29" w:rsidP="003427B7">
      <w:pPr>
        <w:pStyle w:val="BodyText3"/>
        <w:spacing w:before="0" w:after="0"/>
        <w:jc w:val="left"/>
        <w:rPr>
          <w:rFonts w:asciiTheme="minorHAnsi" w:hAnsiTheme="minorHAnsi" w:cstheme="minorHAnsi"/>
          <w:color w:val="000000"/>
          <w:sz w:val="24"/>
          <w:szCs w:val="24"/>
        </w:rPr>
      </w:pPr>
      <w:r w:rsidRPr="00E812FA">
        <w:rPr>
          <w:rFonts w:asciiTheme="minorHAnsi" w:hAnsiTheme="minorHAnsi" w:cstheme="minorHAnsi"/>
          <w:color w:val="000000"/>
          <w:sz w:val="24"/>
          <w:szCs w:val="24"/>
        </w:rPr>
        <w:t xml:space="preserve">Describe any gaps that exist in services in your area (needs identified versus services available).  These gaps should be identified, in part, by using the results of the Community Needs Assessment and other data available and by comparing it to the services provided by your agency and other agencies. </w:t>
      </w:r>
      <w:r w:rsidR="007D2AE8" w:rsidRPr="00E812FA">
        <w:rPr>
          <w:rFonts w:asciiTheme="minorHAnsi" w:hAnsiTheme="minorHAnsi" w:cstheme="minorHAnsi"/>
          <w:color w:val="000000"/>
          <w:sz w:val="24"/>
          <w:szCs w:val="24"/>
        </w:rPr>
        <w:t>Describe the linkages that your agency has or will develop to address identified gaps, where possible.</w:t>
      </w:r>
    </w:p>
    <w:p w14:paraId="78373A04" w14:textId="77777777" w:rsidR="000536AD" w:rsidRPr="00E812FA" w:rsidRDefault="000536AD" w:rsidP="003427B7">
      <w:pPr>
        <w:pStyle w:val="BodyText3"/>
        <w:spacing w:before="0" w:after="0"/>
        <w:jc w:val="left"/>
        <w:rPr>
          <w:rFonts w:asciiTheme="minorHAnsi" w:hAnsiTheme="minorHAnsi" w:cstheme="minorHAnsi"/>
          <w:color w:val="000000"/>
          <w:sz w:val="24"/>
          <w:szCs w:val="24"/>
        </w:rPr>
      </w:pPr>
    </w:p>
    <w:p w14:paraId="62CA400D" w14:textId="77777777" w:rsidR="000536AD" w:rsidRPr="00E812FA" w:rsidRDefault="000536AD" w:rsidP="003427B7">
      <w:pPr>
        <w:pStyle w:val="BodyText3"/>
        <w:spacing w:before="0" w:after="0"/>
        <w:jc w:val="left"/>
        <w:rPr>
          <w:rFonts w:asciiTheme="minorHAnsi" w:hAnsiTheme="minorHAnsi" w:cstheme="minorHAnsi"/>
          <w:color w:val="000000"/>
          <w:sz w:val="24"/>
          <w:szCs w:val="24"/>
        </w:rPr>
      </w:pPr>
    </w:p>
    <w:p w14:paraId="44DF3616" w14:textId="77777777" w:rsidR="000536AD" w:rsidRPr="00E812FA" w:rsidRDefault="000536AD" w:rsidP="003427B7">
      <w:pPr>
        <w:pStyle w:val="BodyText3"/>
        <w:spacing w:before="0" w:after="0"/>
        <w:jc w:val="left"/>
        <w:rPr>
          <w:rFonts w:asciiTheme="minorHAnsi" w:hAnsiTheme="minorHAnsi" w:cstheme="minorHAnsi"/>
          <w:color w:val="000000"/>
          <w:sz w:val="24"/>
          <w:szCs w:val="24"/>
        </w:rPr>
      </w:pPr>
    </w:p>
    <w:p w14:paraId="7E42CD10" w14:textId="77777777" w:rsidR="000536AD" w:rsidRPr="00E812FA" w:rsidRDefault="000536AD" w:rsidP="003427B7">
      <w:pPr>
        <w:pStyle w:val="BodyText3"/>
        <w:spacing w:before="0" w:after="0"/>
        <w:jc w:val="left"/>
        <w:rPr>
          <w:rFonts w:asciiTheme="minorHAnsi" w:hAnsiTheme="minorHAnsi" w:cstheme="minorHAnsi"/>
          <w:color w:val="000000"/>
          <w:sz w:val="24"/>
          <w:szCs w:val="24"/>
        </w:rPr>
      </w:pPr>
    </w:p>
    <w:p w14:paraId="20A961C9" w14:textId="77777777" w:rsidR="000536AD" w:rsidRPr="00E812FA" w:rsidRDefault="000536AD" w:rsidP="003427B7">
      <w:pPr>
        <w:pStyle w:val="BodyText3"/>
        <w:spacing w:before="0" w:after="0"/>
        <w:jc w:val="left"/>
        <w:rPr>
          <w:rFonts w:asciiTheme="minorHAnsi" w:hAnsiTheme="minorHAnsi" w:cstheme="minorHAnsi"/>
          <w:color w:val="000000"/>
          <w:sz w:val="24"/>
          <w:szCs w:val="24"/>
        </w:rPr>
      </w:pPr>
    </w:p>
    <w:p w14:paraId="6A623408" w14:textId="77777777" w:rsidR="000536AD" w:rsidRPr="00E812FA" w:rsidRDefault="000536AD" w:rsidP="003427B7">
      <w:pPr>
        <w:pStyle w:val="BodyText3"/>
        <w:spacing w:before="0" w:after="0"/>
        <w:jc w:val="left"/>
        <w:rPr>
          <w:rFonts w:asciiTheme="minorHAnsi" w:hAnsiTheme="minorHAnsi" w:cstheme="minorHAnsi"/>
          <w:color w:val="000000"/>
          <w:sz w:val="24"/>
          <w:szCs w:val="24"/>
        </w:rPr>
      </w:pPr>
    </w:p>
    <w:p w14:paraId="5D504A18" w14:textId="49CE4FC1" w:rsidR="000536AD" w:rsidRPr="00E812FA" w:rsidRDefault="000536AD" w:rsidP="000536AD">
      <w:pPr>
        <w:pStyle w:val="IntenseQuote"/>
        <w:rPr>
          <w:rFonts w:asciiTheme="minorHAnsi" w:hAnsiTheme="minorHAnsi" w:cstheme="minorHAnsi"/>
          <w:b/>
          <w:bCs/>
          <w:i w:val="0"/>
          <w:iCs w:val="0"/>
          <w:color w:val="auto"/>
        </w:rPr>
      </w:pPr>
      <w:r w:rsidRPr="00E812FA">
        <w:rPr>
          <w:rFonts w:asciiTheme="minorHAnsi" w:hAnsiTheme="minorHAnsi" w:cstheme="minorHAnsi"/>
          <w:b/>
          <w:bCs/>
          <w:i w:val="0"/>
          <w:iCs w:val="0"/>
          <w:color w:val="auto"/>
        </w:rPr>
        <w:lastRenderedPageBreak/>
        <w:t>Instructions: Work Plan, Service Delivery System &amp; Coordination of Resources</w:t>
      </w:r>
    </w:p>
    <w:p w14:paraId="022DD39A" w14:textId="14D199DC" w:rsidR="000E15D4" w:rsidRPr="00E812FA" w:rsidRDefault="00BF5E6D"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 xml:space="preserve">Refer to Appendix </w:t>
      </w:r>
      <w:r w:rsidR="00D277DD" w:rsidRPr="00E812FA">
        <w:rPr>
          <w:rFonts w:asciiTheme="minorHAnsi" w:hAnsiTheme="minorHAnsi" w:cstheme="minorHAnsi"/>
          <w:color w:val="000000"/>
          <w:szCs w:val="24"/>
        </w:rPr>
        <w:t>A</w:t>
      </w:r>
      <w:r w:rsidRPr="00E812FA">
        <w:rPr>
          <w:rFonts w:asciiTheme="minorHAnsi" w:hAnsiTheme="minorHAnsi" w:cstheme="minorHAnsi"/>
          <w:color w:val="000000"/>
          <w:szCs w:val="24"/>
        </w:rPr>
        <w:t xml:space="preserve"> for the required Work Plan, Service Delivery System, &amp; Coordination of Resources template. </w:t>
      </w:r>
    </w:p>
    <w:p w14:paraId="7B67D2D7" w14:textId="77777777" w:rsidR="000536AD" w:rsidRPr="00E812FA" w:rsidRDefault="000536AD" w:rsidP="006C3593">
      <w:pPr>
        <w:pStyle w:val="QuickA"/>
        <w:numPr>
          <w:ilvl w:val="0"/>
          <w:numId w:val="0"/>
        </w:numPr>
        <w:tabs>
          <w:tab w:val="left" w:pos="-1440"/>
        </w:tabs>
        <w:rPr>
          <w:rFonts w:asciiTheme="minorHAnsi" w:hAnsiTheme="minorHAnsi" w:cstheme="minorHAnsi"/>
          <w:color w:val="000000"/>
          <w:szCs w:val="24"/>
        </w:rPr>
      </w:pPr>
    </w:p>
    <w:p w14:paraId="2760CC13" w14:textId="4554B8A7" w:rsidR="00BF5E6D" w:rsidRPr="00E812FA" w:rsidRDefault="00BF5E6D"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 xml:space="preserve">The Work Plan template has been organized by the </w:t>
      </w:r>
      <w:r w:rsidR="00FA0E47" w:rsidRPr="00E812FA">
        <w:rPr>
          <w:rFonts w:asciiTheme="minorHAnsi" w:hAnsiTheme="minorHAnsi" w:cstheme="minorHAnsi"/>
          <w:color w:val="000000"/>
          <w:szCs w:val="24"/>
        </w:rPr>
        <w:t xml:space="preserve">service and indicator categories included in the </w:t>
      </w:r>
      <w:r w:rsidR="002C6823" w:rsidRPr="00E812FA">
        <w:rPr>
          <w:rFonts w:asciiTheme="minorHAnsi" w:hAnsiTheme="minorHAnsi" w:cstheme="minorHAnsi"/>
          <w:color w:val="000000"/>
          <w:szCs w:val="24"/>
        </w:rPr>
        <w:t>Administration for Children &amp; Families</w:t>
      </w:r>
      <w:r w:rsidR="00A11909" w:rsidRPr="00E812FA">
        <w:rPr>
          <w:rFonts w:asciiTheme="minorHAnsi" w:hAnsiTheme="minorHAnsi" w:cstheme="minorHAnsi"/>
          <w:color w:val="000000"/>
          <w:szCs w:val="24"/>
        </w:rPr>
        <w:t>,</w:t>
      </w:r>
      <w:r w:rsidR="002C6823" w:rsidRPr="00E812FA">
        <w:rPr>
          <w:rFonts w:asciiTheme="minorHAnsi" w:hAnsiTheme="minorHAnsi" w:cstheme="minorHAnsi"/>
          <w:color w:val="000000"/>
          <w:szCs w:val="24"/>
        </w:rPr>
        <w:t xml:space="preserve"> Office of Community Services</w:t>
      </w:r>
      <w:r w:rsidR="00A11909" w:rsidRPr="00E812FA">
        <w:rPr>
          <w:rFonts w:asciiTheme="minorHAnsi" w:hAnsiTheme="minorHAnsi" w:cstheme="minorHAnsi"/>
          <w:color w:val="000000"/>
          <w:szCs w:val="24"/>
        </w:rPr>
        <w:t>,</w:t>
      </w:r>
      <w:r w:rsidR="002C6823" w:rsidRPr="00E812FA">
        <w:rPr>
          <w:rFonts w:asciiTheme="minorHAnsi" w:hAnsiTheme="minorHAnsi" w:cstheme="minorHAnsi"/>
          <w:color w:val="000000"/>
          <w:szCs w:val="24"/>
        </w:rPr>
        <w:t xml:space="preserve"> Community Services Block Grant Annual Report 3.0. </w:t>
      </w:r>
    </w:p>
    <w:p w14:paraId="49204BF2" w14:textId="77777777" w:rsidR="008D1BD3" w:rsidRPr="00E812FA" w:rsidRDefault="008D1BD3" w:rsidP="006C3593">
      <w:pPr>
        <w:pStyle w:val="QuickA"/>
        <w:numPr>
          <w:ilvl w:val="0"/>
          <w:numId w:val="0"/>
        </w:numPr>
        <w:tabs>
          <w:tab w:val="left" w:pos="-1440"/>
        </w:tabs>
        <w:rPr>
          <w:rFonts w:asciiTheme="minorHAnsi" w:hAnsiTheme="minorHAnsi" w:cstheme="minorHAnsi"/>
          <w:color w:val="000000"/>
          <w:szCs w:val="24"/>
        </w:rPr>
      </w:pPr>
    </w:p>
    <w:p w14:paraId="7D7664DE" w14:textId="22922114" w:rsidR="008D1BD3" w:rsidRPr="00E812FA" w:rsidRDefault="008D1BD3"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 xml:space="preserve">For each identified domain, agencies will be asked to provide a brief narrative </w:t>
      </w:r>
      <w:r w:rsidR="00BF76FE" w:rsidRPr="00E812FA">
        <w:rPr>
          <w:rFonts w:asciiTheme="minorHAnsi" w:hAnsiTheme="minorHAnsi" w:cstheme="minorHAnsi"/>
          <w:color w:val="000000"/>
          <w:szCs w:val="24"/>
        </w:rPr>
        <w:t xml:space="preserve">description of </w:t>
      </w:r>
      <w:r w:rsidR="000C3D33" w:rsidRPr="00E812FA">
        <w:rPr>
          <w:rFonts w:asciiTheme="minorHAnsi" w:hAnsiTheme="minorHAnsi" w:cstheme="minorHAnsi"/>
          <w:color w:val="000000"/>
          <w:szCs w:val="24"/>
        </w:rPr>
        <w:t xml:space="preserve">identified community needs as well as a description of the agency’s overall work in this domain. </w:t>
      </w:r>
    </w:p>
    <w:p w14:paraId="55BB6A4C" w14:textId="77777777" w:rsidR="00AF7FFA" w:rsidRPr="00E812FA" w:rsidRDefault="00AF7FFA" w:rsidP="006C3593">
      <w:pPr>
        <w:pStyle w:val="QuickA"/>
        <w:numPr>
          <w:ilvl w:val="0"/>
          <w:numId w:val="0"/>
        </w:numPr>
        <w:tabs>
          <w:tab w:val="left" w:pos="-1440"/>
        </w:tabs>
        <w:rPr>
          <w:rFonts w:asciiTheme="minorHAnsi" w:hAnsiTheme="minorHAnsi" w:cstheme="minorHAnsi"/>
          <w:color w:val="000000"/>
          <w:szCs w:val="24"/>
        </w:rPr>
      </w:pPr>
    </w:p>
    <w:p w14:paraId="52EEC795" w14:textId="0244ECA9" w:rsidR="00AF7FFA" w:rsidRPr="00E812FA" w:rsidRDefault="00AF7FFA"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Based on the community needs, the agency will be asked to develop one or more statements of need</w:t>
      </w:r>
      <w:r w:rsidR="00051371" w:rsidRPr="00E812FA">
        <w:rPr>
          <w:rFonts w:asciiTheme="minorHAnsi" w:hAnsiTheme="minorHAnsi" w:cstheme="minorHAnsi"/>
          <w:color w:val="000000"/>
          <w:szCs w:val="24"/>
        </w:rPr>
        <w:t>, the identified level of need (individual, family, or community), and the desired outcome of addressing the identified need. Need statements should be brief, but more than one word</w:t>
      </w:r>
      <w:r w:rsidR="00402353" w:rsidRPr="00E812FA">
        <w:rPr>
          <w:rFonts w:asciiTheme="minorHAnsi" w:hAnsiTheme="minorHAnsi" w:cstheme="minorHAnsi"/>
          <w:color w:val="000000"/>
          <w:szCs w:val="24"/>
        </w:rPr>
        <w:t>,</w:t>
      </w:r>
      <w:r w:rsidR="00051371" w:rsidRPr="00E812FA">
        <w:rPr>
          <w:rFonts w:asciiTheme="minorHAnsi" w:hAnsiTheme="minorHAnsi" w:cstheme="minorHAnsi"/>
          <w:color w:val="000000"/>
          <w:szCs w:val="24"/>
        </w:rPr>
        <w:t xml:space="preserve"> and should be </w:t>
      </w:r>
      <w:r w:rsidR="00C87539" w:rsidRPr="00E812FA">
        <w:rPr>
          <w:rFonts w:asciiTheme="minorHAnsi" w:hAnsiTheme="minorHAnsi" w:cstheme="minorHAnsi"/>
          <w:color w:val="000000"/>
          <w:szCs w:val="24"/>
        </w:rPr>
        <w:t xml:space="preserve">descriptive enough </w:t>
      </w:r>
      <w:r w:rsidR="00197C2F" w:rsidRPr="00E812FA">
        <w:rPr>
          <w:rFonts w:asciiTheme="minorHAnsi" w:hAnsiTheme="minorHAnsi" w:cstheme="minorHAnsi"/>
          <w:color w:val="000000"/>
          <w:szCs w:val="24"/>
        </w:rPr>
        <w:t xml:space="preserve">to determine specific services </w:t>
      </w:r>
      <w:r w:rsidR="00CA79DB" w:rsidRPr="00E812FA">
        <w:rPr>
          <w:rFonts w:asciiTheme="minorHAnsi" w:hAnsiTheme="minorHAnsi" w:cstheme="minorHAnsi"/>
          <w:color w:val="000000"/>
          <w:szCs w:val="24"/>
        </w:rPr>
        <w:t>that could be</w:t>
      </w:r>
      <w:r w:rsidR="00197C2F" w:rsidRPr="00E812FA">
        <w:rPr>
          <w:rFonts w:asciiTheme="minorHAnsi" w:hAnsiTheme="minorHAnsi" w:cstheme="minorHAnsi"/>
          <w:color w:val="000000"/>
          <w:szCs w:val="24"/>
        </w:rPr>
        <w:t xml:space="preserve"> offered </w:t>
      </w:r>
      <w:r w:rsidR="00CA79DB" w:rsidRPr="00E812FA">
        <w:rPr>
          <w:rFonts w:asciiTheme="minorHAnsi" w:hAnsiTheme="minorHAnsi" w:cstheme="minorHAnsi"/>
          <w:color w:val="000000"/>
          <w:szCs w:val="24"/>
        </w:rPr>
        <w:t xml:space="preserve">to achieve the </w:t>
      </w:r>
      <w:r w:rsidR="00197C2F" w:rsidRPr="00E812FA">
        <w:rPr>
          <w:rFonts w:asciiTheme="minorHAnsi" w:hAnsiTheme="minorHAnsi" w:cstheme="minorHAnsi"/>
          <w:color w:val="000000"/>
          <w:szCs w:val="24"/>
        </w:rPr>
        <w:t xml:space="preserve">desired outcomes. Need statements should </w:t>
      </w:r>
      <w:r w:rsidR="00310162" w:rsidRPr="00E812FA">
        <w:rPr>
          <w:rFonts w:asciiTheme="minorHAnsi" w:hAnsiTheme="minorHAnsi" w:cstheme="minorHAnsi"/>
          <w:color w:val="000000"/>
          <w:szCs w:val="24"/>
        </w:rPr>
        <w:t xml:space="preserve">not </w:t>
      </w:r>
      <w:r w:rsidR="00197C2F" w:rsidRPr="00E812FA">
        <w:rPr>
          <w:rFonts w:asciiTheme="minorHAnsi" w:hAnsiTheme="minorHAnsi" w:cstheme="minorHAnsi"/>
          <w:color w:val="000000"/>
          <w:szCs w:val="24"/>
        </w:rPr>
        <w:t xml:space="preserve">identify services to be offered. The desired outcome should be directly connected to the identified need and represent the change that your agency would like to see </w:t>
      </w:r>
      <w:proofErr w:type="gramStart"/>
      <w:r w:rsidR="00197C2F" w:rsidRPr="00E812FA">
        <w:rPr>
          <w:rFonts w:asciiTheme="minorHAnsi" w:hAnsiTheme="minorHAnsi" w:cstheme="minorHAnsi"/>
          <w:color w:val="000000"/>
          <w:szCs w:val="24"/>
        </w:rPr>
        <w:t>as a result of</w:t>
      </w:r>
      <w:proofErr w:type="gramEnd"/>
      <w:r w:rsidR="00197C2F" w:rsidRPr="00E812FA">
        <w:rPr>
          <w:rFonts w:asciiTheme="minorHAnsi" w:hAnsiTheme="minorHAnsi" w:cstheme="minorHAnsi"/>
          <w:color w:val="000000"/>
          <w:szCs w:val="24"/>
        </w:rPr>
        <w:t xml:space="preserve"> </w:t>
      </w:r>
      <w:r w:rsidR="00DC13B7" w:rsidRPr="00E812FA">
        <w:rPr>
          <w:rFonts w:asciiTheme="minorHAnsi" w:hAnsiTheme="minorHAnsi" w:cstheme="minorHAnsi"/>
          <w:color w:val="000000"/>
          <w:szCs w:val="24"/>
        </w:rPr>
        <w:t xml:space="preserve">implementing </w:t>
      </w:r>
      <w:r w:rsidR="00197C2F" w:rsidRPr="00E812FA">
        <w:rPr>
          <w:rFonts w:asciiTheme="minorHAnsi" w:hAnsiTheme="minorHAnsi" w:cstheme="minorHAnsi"/>
          <w:color w:val="000000"/>
          <w:szCs w:val="24"/>
        </w:rPr>
        <w:t>the services and</w:t>
      </w:r>
      <w:r w:rsidR="00DC13B7" w:rsidRPr="00E812FA">
        <w:rPr>
          <w:rFonts w:asciiTheme="minorHAnsi" w:hAnsiTheme="minorHAnsi" w:cstheme="minorHAnsi"/>
          <w:color w:val="000000"/>
          <w:szCs w:val="24"/>
        </w:rPr>
        <w:t>/or</w:t>
      </w:r>
      <w:r w:rsidR="00197C2F" w:rsidRPr="00E812FA">
        <w:rPr>
          <w:rFonts w:asciiTheme="minorHAnsi" w:hAnsiTheme="minorHAnsi" w:cstheme="minorHAnsi"/>
          <w:color w:val="000000"/>
          <w:szCs w:val="24"/>
        </w:rPr>
        <w:t xml:space="preserve"> strategies </w:t>
      </w:r>
      <w:r w:rsidR="00DC13B7" w:rsidRPr="00E812FA">
        <w:rPr>
          <w:rFonts w:asciiTheme="minorHAnsi" w:hAnsiTheme="minorHAnsi" w:cstheme="minorHAnsi"/>
          <w:color w:val="000000"/>
          <w:szCs w:val="24"/>
        </w:rPr>
        <w:t xml:space="preserve">identified within your work plan. </w:t>
      </w:r>
      <w:r w:rsidR="00197C2F" w:rsidRPr="00E812FA">
        <w:rPr>
          <w:rFonts w:asciiTheme="minorHAnsi" w:hAnsiTheme="minorHAnsi" w:cstheme="minorHAnsi"/>
          <w:color w:val="000000"/>
          <w:szCs w:val="24"/>
        </w:rPr>
        <w:t xml:space="preserve"> </w:t>
      </w:r>
    </w:p>
    <w:p w14:paraId="0C942C56" w14:textId="77777777" w:rsidR="00143865" w:rsidRPr="00E812FA" w:rsidRDefault="00143865" w:rsidP="006C3593">
      <w:pPr>
        <w:pStyle w:val="QuickA"/>
        <w:numPr>
          <w:ilvl w:val="0"/>
          <w:numId w:val="0"/>
        </w:numPr>
        <w:tabs>
          <w:tab w:val="left" w:pos="-1440"/>
        </w:tabs>
        <w:rPr>
          <w:rFonts w:asciiTheme="minorHAnsi" w:hAnsiTheme="minorHAnsi" w:cstheme="minorHAnsi"/>
          <w:color w:val="000000"/>
          <w:szCs w:val="24"/>
        </w:rPr>
      </w:pPr>
    </w:p>
    <w:p w14:paraId="7EBD5B0A" w14:textId="432246F7" w:rsidR="00197C2F" w:rsidRPr="00E812FA" w:rsidRDefault="00143865"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In the tables following the need statement</w:t>
      </w:r>
      <w:r w:rsidR="00CA79DB" w:rsidRPr="00E812FA">
        <w:rPr>
          <w:rFonts w:asciiTheme="minorHAnsi" w:hAnsiTheme="minorHAnsi" w:cstheme="minorHAnsi"/>
          <w:color w:val="000000"/>
          <w:szCs w:val="24"/>
        </w:rPr>
        <w:t>(</w:t>
      </w:r>
      <w:r w:rsidRPr="00E812FA">
        <w:rPr>
          <w:rFonts w:asciiTheme="minorHAnsi" w:hAnsiTheme="minorHAnsi" w:cstheme="minorHAnsi"/>
          <w:color w:val="000000"/>
          <w:szCs w:val="24"/>
        </w:rPr>
        <w:t>s</w:t>
      </w:r>
      <w:r w:rsidR="00CA79DB" w:rsidRPr="00E812FA">
        <w:rPr>
          <w:rFonts w:asciiTheme="minorHAnsi" w:hAnsiTheme="minorHAnsi" w:cstheme="minorHAnsi"/>
          <w:color w:val="000000"/>
          <w:szCs w:val="24"/>
        </w:rPr>
        <w:t>)</w:t>
      </w:r>
      <w:r w:rsidRPr="00E812FA">
        <w:rPr>
          <w:rFonts w:asciiTheme="minorHAnsi" w:hAnsiTheme="minorHAnsi" w:cstheme="minorHAnsi"/>
          <w:color w:val="000000"/>
          <w:szCs w:val="24"/>
        </w:rPr>
        <w:t xml:space="preserve"> and outcome</w:t>
      </w:r>
      <w:r w:rsidR="00CA79DB" w:rsidRPr="00E812FA">
        <w:rPr>
          <w:rFonts w:asciiTheme="minorHAnsi" w:hAnsiTheme="minorHAnsi" w:cstheme="minorHAnsi"/>
          <w:color w:val="000000"/>
          <w:szCs w:val="24"/>
        </w:rPr>
        <w:t>(</w:t>
      </w:r>
      <w:r w:rsidRPr="00E812FA">
        <w:rPr>
          <w:rFonts w:asciiTheme="minorHAnsi" w:hAnsiTheme="minorHAnsi" w:cstheme="minorHAnsi"/>
          <w:color w:val="000000"/>
          <w:szCs w:val="24"/>
        </w:rPr>
        <w:t>s</w:t>
      </w:r>
      <w:r w:rsidR="00CA79DB" w:rsidRPr="00E812FA">
        <w:rPr>
          <w:rFonts w:asciiTheme="minorHAnsi" w:hAnsiTheme="minorHAnsi" w:cstheme="minorHAnsi"/>
          <w:color w:val="000000"/>
          <w:szCs w:val="24"/>
        </w:rPr>
        <w:t>)</w:t>
      </w:r>
      <w:r w:rsidRPr="00E812FA">
        <w:rPr>
          <w:rFonts w:asciiTheme="minorHAnsi" w:hAnsiTheme="minorHAnsi" w:cstheme="minorHAnsi"/>
          <w:color w:val="000000"/>
          <w:szCs w:val="24"/>
        </w:rPr>
        <w:t xml:space="preserve">, agencies will be asked to identify the </w:t>
      </w:r>
      <w:r w:rsidR="002D69C7" w:rsidRPr="00E812FA">
        <w:rPr>
          <w:rFonts w:asciiTheme="minorHAnsi" w:hAnsiTheme="minorHAnsi" w:cstheme="minorHAnsi"/>
          <w:color w:val="000000"/>
          <w:szCs w:val="24"/>
        </w:rPr>
        <w:t>services (individual/family) to be offered and/or strategies (community) to be implemented by the agency</w:t>
      </w:r>
      <w:r w:rsidR="00CC01FC" w:rsidRPr="00E812FA">
        <w:rPr>
          <w:rFonts w:asciiTheme="minorHAnsi" w:hAnsiTheme="minorHAnsi" w:cstheme="minorHAnsi"/>
          <w:color w:val="000000"/>
          <w:szCs w:val="24"/>
        </w:rPr>
        <w:t>, as well as the performance indicators that will be measured</w:t>
      </w:r>
      <w:r w:rsidR="009F7095" w:rsidRPr="00E812FA">
        <w:rPr>
          <w:rFonts w:asciiTheme="minorHAnsi" w:hAnsiTheme="minorHAnsi" w:cstheme="minorHAnsi"/>
          <w:color w:val="000000"/>
          <w:szCs w:val="24"/>
        </w:rPr>
        <w:t>,</w:t>
      </w:r>
      <w:r w:rsidR="00CC01FC" w:rsidRPr="00E812FA">
        <w:rPr>
          <w:rFonts w:asciiTheme="minorHAnsi" w:hAnsiTheme="minorHAnsi" w:cstheme="minorHAnsi"/>
          <w:color w:val="000000"/>
          <w:szCs w:val="24"/>
        </w:rPr>
        <w:t xml:space="preserve"> and the targeted results for each. The services, strategies, and indicators align directly the Annual Report 3.0 </w:t>
      </w:r>
      <w:r w:rsidR="00906145" w:rsidRPr="00E812FA">
        <w:rPr>
          <w:rFonts w:asciiTheme="minorHAnsi" w:hAnsiTheme="minorHAnsi" w:cstheme="minorHAnsi"/>
          <w:color w:val="000000"/>
          <w:szCs w:val="24"/>
        </w:rPr>
        <w:t xml:space="preserve">for each domain. </w:t>
      </w:r>
    </w:p>
    <w:p w14:paraId="653F1309" w14:textId="77777777" w:rsidR="00906145" w:rsidRPr="00E812FA" w:rsidRDefault="00906145" w:rsidP="006C3593">
      <w:pPr>
        <w:pStyle w:val="QuickA"/>
        <w:numPr>
          <w:ilvl w:val="0"/>
          <w:numId w:val="0"/>
        </w:numPr>
        <w:tabs>
          <w:tab w:val="left" w:pos="-1440"/>
        </w:tabs>
        <w:rPr>
          <w:rFonts w:asciiTheme="minorHAnsi" w:hAnsiTheme="minorHAnsi" w:cstheme="minorHAnsi"/>
          <w:color w:val="000000"/>
          <w:szCs w:val="24"/>
        </w:rPr>
      </w:pPr>
    </w:p>
    <w:p w14:paraId="4C859A39" w14:textId="6306B95C" w:rsidR="00906145" w:rsidRPr="00E812FA" w:rsidRDefault="00906145"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Finally, agencies will be asked to provide a description</w:t>
      </w:r>
      <w:r w:rsidR="00C10B7A" w:rsidRPr="00E812FA">
        <w:rPr>
          <w:rFonts w:asciiTheme="minorHAnsi" w:hAnsiTheme="minorHAnsi" w:cstheme="minorHAnsi"/>
          <w:color w:val="000000"/>
          <w:szCs w:val="24"/>
        </w:rPr>
        <w:t xml:space="preserve"> of the measurement tools/processes that will be implemented to track results for each indicator. </w:t>
      </w:r>
    </w:p>
    <w:p w14:paraId="4A0CF101" w14:textId="77777777" w:rsidR="0057246C" w:rsidRPr="00E812FA" w:rsidRDefault="0057246C" w:rsidP="006C3593">
      <w:pPr>
        <w:pStyle w:val="QuickA"/>
        <w:numPr>
          <w:ilvl w:val="0"/>
          <w:numId w:val="0"/>
        </w:numPr>
        <w:tabs>
          <w:tab w:val="left" w:pos="-1440"/>
        </w:tabs>
        <w:rPr>
          <w:rFonts w:asciiTheme="minorHAnsi" w:hAnsiTheme="minorHAnsi" w:cstheme="minorHAnsi"/>
          <w:color w:val="000000"/>
          <w:szCs w:val="24"/>
        </w:rPr>
      </w:pPr>
    </w:p>
    <w:p w14:paraId="5B7131C1" w14:textId="6CF7543C" w:rsidR="0057246C" w:rsidRPr="00E812FA" w:rsidRDefault="0057246C"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The workplan contents have been aligned to support Results Oriented Management Ac</w:t>
      </w:r>
      <w:r w:rsidR="00783D6E" w:rsidRPr="00E812FA">
        <w:rPr>
          <w:rFonts w:asciiTheme="minorHAnsi" w:hAnsiTheme="minorHAnsi" w:cstheme="minorHAnsi"/>
          <w:color w:val="000000"/>
          <w:szCs w:val="24"/>
        </w:rPr>
        <w:t>countability</w:t>
      </w:r>
      <w:r w:rsidRPr="00E812FA">
        <w:rPr>
          <w:rFonts w:asciiTheme="minorHAnsi" w:hAnsiTheme="minorHAnsi" w:cstheme="minorHAnsi"/>
          <w:color w:val="000000"/>
          <w:szCs w:val="24"/>
        </w:rPr>
        <w:t xml:space="preserve"> (ROMA) and to </w:t>
      </w:r>
      <w:r w:rsidR="00432563" w:rsidRPr="00E812FA">
        <w:rPr>
          <w:rFonts w:asciiTheme="minorHAnsi" w:hAnsiTheme="minorHAnsi" w:cstheme="minorHAnsi"/>
          <w:color w:val="000000"/>
          <w:szCs w:val="24"/>
        </w:rPr>
        <w:t>prepare agencies</w:t>
      </w:r>
      <w:r w:rsidRPr="00E812FA">
        <w:rPr>
          <w:rFonts w:asciiTheme="minorHAnsi" w:hAnsiTheme="minorHAnsi" w:cstheme="minorHAnsi"/>
          <w:color w:val="000000"/>
          <w:szCs w:val="24"/>
        </w:rPr>
        <w:t xml:space="preserve"> for submission of the annual </w:t>
      </w:r>
      <w:r w:rsidR="00326CD7" w:rsidRPr="00E812FA">
        <w:rPr>
          <w:rFonts w:asciiTheme="minorHAnsi" w:hAnsiTheme="minorHAnsi" w:cstheme="minorHAnsi"/>
          <w:color w:val="000000"/>
          <w:szCs w:val="24"/>
        </w:rPr>
        <w:t>report</w:t>
      </w:r>
      <w:r w:rsidRPr="00E812FA">
        <w:rPr>
          <w:rFonts w:asciiTheme="minorHAnsi" w:hAnsiTheme="minorHAnsi" w:cstheme="minorHAnsi"/>
          <w:color w:val="000000"/>
          <w:szCs w:val="24"/>
        </w:rPr>
        <w:t xml:space="preserve">. </w:t>
      </w:r>
    </w:p>
    <w:p w14:paraId="0BE0A872" w14:textId="77777777" w:rsidR="00F70840" w:rsidRPr="00E812FA" w:rsidRDefault="00F70840" w:rsidP="006C3593">
      <w:pPr>
        <w:pStyle w:val="QuickA"/>
        <w:numPr>
          <w:ilvl w:val="0"/>
          <w:numId w:val="0"/>
        </w:numPr>
        <w:tabs>
          <w:tab w:val="left" w:pos="-1440"/>
        </w:tabs>
        <w:rPr>
          <w:rFonts w:asciiTheme="minorHAnsi" w:hAnsiTheme="minorHAnsi" w:cstheme="minorHAnsi"/>
          <w:color w:val="000000"/>
          <w:szCs w:val="24"/>
        </w:rPr>
      </w:pPr>
    </w:p>
    <w:p w14:paraId="66959E16" w14:textId="03EB7664" w:rsidR="00F70840" w:rsidRPr="00E812FA" w:rsidRDefault="00F70840"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 xml:space="preserve">An example work plan for the “employment” domain can be found on the first tab of the template and is labeled “example.” </w:t>
      </w:r>
    </w:p>
    <w:p w14:paraId="0637523C" w14:textId="77777777" w:rsidR="00F70840" w:rsidRPr="00E812FA" w:rsidRDefault="00F70840" w:rsidP="006C3593">
      <w:pPr>
        <w:pStyle w:val="QuickA"/>
        <w:numPr>
          <w:ilvl w:val="0"/>
          <w:numId w:val="0"/>
        </w:numPr>
        <w:tabs>
          <w:tab w:val="left" w:pos="-1440"/>
        </w:tabs>
        <w:rPr>
          <w:rFonts w:asciiTheme="minorHAnsi" w:hAnsiTheme="minorHAnsi" w:cstheme="minorHAnsi"/>
          <w:color w:val="000000"/>
          <w:szCs w:val="24"/>
        </w:rPr>
      </w:pPr>
    </w:p>
    <w:p w14:paraId="0F3E14DE" w14:textId="5E5B9A88" w:rsidR="00F70840" w:rsidRPr="00E812FA" w:rsidRDefault="00F70840"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 xml:space="preserve">In addition to the work plan sections, agencies must also complete the tabs for </w:t>
      </w:r>
      <w:r w:rsidR="00F73449" w:rsidRPr="00E812FA">
        <w:rPr>
          <w:rFonts w:asciiTheme="minorHAnsi" w:hAnsiTheme="minorHAnsi" w:cstheme="minorHAnsi"/>
          <w:color w:val="000000"/>
          <w:szCs w:val="24"/>
        </w:rPr>
        <w:t xml:space="preserve">Service Coordination and Service Delivery. </w:t>
      </w:r>
    </w:p>
    <w:p w14:paraId="03D3012E" w14:textId="77777777" w:rsidR="00F73449" w:rsidRPr="00E812FA" w:rsidRDefault="00F73449" w:rsidP="006C3593">
      <w:pPr>
        <w:pStyle w:val="QuickA"/>
        <w:numPr>
          <w:ilvl w:val="0"/>
          <w:numId w:val="0"/>
        </w:numPr>
        <w:tabs>
          <w:tab w:val="left" w:pos="-1440"/>
        </w:tabs>
        <w:rPr>
          <w:rFonts w:asciiTheme="minorHAnsi" w:hAnsiTheme="minorHAnsi" w:cstheme="minorHAnsi"/>
          <w:color w:val="000000"/>
          <w:szCs w:val="24"/>
        </w:rPr>
      </w:pPr>
    </w:p>
    <w:p w14:paraId="619DFEEF" w14:textId="5C992B82" w:rsidR="00F73449" w:rsidRPr="00E812FA" w:rsidRDefault="00F73449"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 xml:space="preserve">If additional space is required </w:t>
      </w:r>
      <w:r w:rsidR="00B57980" w:rsidRPr="00E812FA">
        <w:rPr>
          <w:rFonts w:asciiTheme="minorHAnsi" w:hAnsiTheme="minorHAnsi" w:cstheme="minorHAnsi"/>
          <w:color w:val="000000"/>
          <w:szCs w:val="24"/>
        </w:rPr>
        <w:t xml:space="preserve">within any table throughout the Work Plan template, agencies can add additional rows by </w:t>
      </w:r>
      <w:r w:rsidR="00A12BF8" w:rsidRPr="00E812FA">
        <w:rPr>
          <w:rFonts w:asciiTheme="minorHAnsi" w:hAnsiTheme="minorHAnsi" w:cstheme="minorHAnsi"/>
          <w:color w:val="000000"/>
          <w:szCs w:val="24"/>
        </w:rPr>
        <w:t>right</w:t>
      </w:r>
      <w:r w:rsidR="00B77DBA" w:rsidRPr="00E812FA">
        <w:rPr>
          <w:rFonts w:asciiTheme="minorHAnsi" w:hAnsiTheme="minorHAnsi" w:cstheme="minorHAnsi"/>
          <w:color w:val="000000"/>
          <w:szCs w:val="24"/>
        </w:rPr>
        <w:t>-</w:t>
      </w:r>
      <w:r w:rsidR="00A12BF8" w:rsidRPr="00E812FA">
        <w:rPr>
          <w:rFonts w:asciiTheme="minorHAnsi" w:hAnsiTheme="minorHAnsi" w:cstheme="minorHAnsi"/>
          <w:color w:val="000000"/>
          <w:szCs w:val="24"/>
        </w:rPr>
        <w:t xml:space="preserve">clicking on </w:t>
      </w:r>
      <w:r w:rsidR="00924866" w:rsidRPr="00E812FA">
        <w:rPr>
          <w:rFonts w:asciiTheme="minorHAnsi" w:hAnsiTheme="minorHAnsi" w:cstheme="minorHAnsi"/>
          <w:color w:val="000000"/>
          <w:szCs w:val="24"/>
        </w:rPr>
        <w:t xml:space="preserve">the </w:t>
      </w:r>
      <w:r w:rsidR="006C5A90" w:rsidRPr="00E812FA">
        <w:rPr>
          <w:rFonts w:asciiTheme="minorHAnsi" w:hAnsiTheme="minorHAnsi" w:cstheme="minorHAnsi"/>
          <w:color w:val="000000"/>
          <w:szCs w:val="24"/>
        </w:rPr>
        <w:t>far-left</w:t>
      </w:r>
      <w:r w:rsidR="00924866" w:rsidRPr="00E812FA">
        <w:rPr>
          <w:rFonts w:asciiTheme="minorHAnsi" w:hAnsiTheme="minorHAnsi" w:cstheme="minorHAnsi"/>
          <w:color w:val="000000"/>
          <w:szCs w:val="24"/>
        </w:rPr>
        <w:t xml:space="preserve"> hand side of the last row of the table: </w:t>
      </w:r>
    </w:p>
    <w:p w14:paraId="27808EAA" w14:textId="77777777" w:rsidR="00924866" w:rsidRPr="00E812FA" w:rsidRDefault="00924866" w:rsidP="006C3593">
      <w:pPr>
        <w:pStyle w:val="QuickA"/>
        <w:numPr>
          <w:ilvl w:val="0"/>
          <w:numId w:val="0"/>
        </w:numPr>
        <w:tabs>
          <w:tab w:val="left" w:pos="-1440"/>
        </w:tabs>
        <w:rPr>
          <w:rFonts w:asciiTheme="minorHAnsi" w:hAnsiTheme="minorHAnsi" w:cstheme="minorHAnsi"/>
          <w:color w:val="000000"/>
          <w:szCs w:val="24"/>
        </w:rPr>
      </w:pPr>
    </w:p>
    <w:p w14:paraId="0372CEEF" w14:textId="40ECF8CF" w:rsidR="00924866" w:rsidRPr="00E812FA" w:rsidRDefault="00924866" w:rsidP="006C3593">
      <w:pPr>
        <w:pStyle w:val="QuickA"/>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noProof/>
          <w:color w:val="000000"/>
          <w:szCs w:val="24"/>
        </w:rPr>
        <w:lastRenderedPageBreak/>
        <mc:AlternateContent>
          <mc:Choice Requires="wps">
            <w:drawing>
              <wp:anchor distT="0" distB="0" distL="114300" distR="114300" simplePos="0" relativeHeight="251659264" behindDoc="0" locked="0" layoutInCell="1" allowOverlap="1" wp14:anchorId="5E11E68D" wp14:editId="0C2FA911">
                <wp:simplePos x="0" y="0"/>
                <wp:positionH relativeFrom="margin">
                  <wp:posOffset>-28905</wp:posOffset>
                </wp:positionH>
                <wp:positionV relativeFrom="paragraph">
                  <wp:posOffset>448361</wp:posOffset>
                </wp:positionV>
                <wp:extent cx="234086" cy="241376"/>
                <wp:effectExtent l="19050" t="19050" r="13970" b="25400"/>
                <wp:wrapNone/>
                <wp:docPr id="239112103" name="Oval 1"/>
                <wp:cNvGraphicFramePr/>
                <a:graphic xmlns:a="http://schemas.openxmlformats.org/drawingml/2006/main">
                  <a:graphicData uri="http://schemas.microsoft.com/office/word/2010/wordprocessingShape">
                    <wps:wsp>
                      <wps:cNvSpPr/>
                      <wps:spPr>
                        <a:xfrm>
                          <a:off x="0" y="0"/>
                          <a:ext cx="234086" cy="241376"/>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709DB" id="Oval 1" o:spid="_x0000_s1026" style="position:absolute;margin-left:-2.3pt;margin-top:35.3pt;width:18.45pt;height: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" filled="f" strokecolor="red" strokeweight="2.25pt">
                <v:stroke joinstyle="miter"/>
                <w10:wrap anchorx="margin"/>
              </v:oval>
            </w:pict>
          </mc:Fallback>
        </mc:AlternateContent>
      </w:r>
      <w:r w:rsidRPr="00E812FA">
        <w:rPr>
          <w:rFonts w:asciiTheme="minorHAnsi" w:hAnsiTheme="minorHAnsi" w:cstheme="minorHAnsi"/>
          <w:noProof/>
          <w:color w:val="000000"/>
          <w:szCs w:val="24"/>
        </w:rPr>
        <w:drawing>
          <wp:inline distT="0" distB="0" distL="0" distR="0" wp14:anchorId="5DF9A77F" wp14:editId="747CEE8B">
            <wp:extent cx="5943600" cy="687070"/>
            <wp:effectExtent l="0" t="0" r="0" b="0"/>
            <wp:docPr id="664036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36656" name=""/>
                    <pic:cNvPicPr/>
                  </pic:nvPicPr>
                  <pic:blipFill>
                    <a:blip r:embed="rId16"/>
                    <a:stretch>
                      <a:fillRect/>
                    </a:stretch>
                  </pic:blipFill>
                  <pic:spPr>
                    <a:xfrm>
                      <a:off x="0" y="0"/>
                      <a:ext cx="5943600" cy="687070"/>
                    </a:xfrm>
                    <a:prstGeom prst="rect">
                      <a:avLst/>
                    </a:prstGeom>
                  </pic:spPr>
                </pic:pic>
              </a:graphicData>
            </a:graphic>
          </wp:inline>
        </w:drawing>
      </w:r>
    </w:p>
    <w:p w14:paraId="4B3A6D13" w14:textId="77777777" w:rsidR="00197C2F" w:rsidRPr="00E812FA" w:rsidRDefault="00197C2F" w:rsidP="006C3593">
      <w:pPr>
        <w:pStyle w:val="QuickA"/>
        <w:numPr>
          <w:ilvl w:val="0"/>
          <w:numId w:val="0"/>
        </w:numPr>
        <w:tabs>
          <w:tab w:val="left" w:pos="-1440"/>
        </w:tabs>
        <w:rPr>
          <w:rFonts w:asciiTheme="minorHAnsi" w:hAnsiTheme="minorHAnsi" w:cstheme="minorHAnsi"/>
          <w:color w:val="000000"/>
          <w:szCs w:val="24"/>
        </w:rPr>
      </w:pPr>
    </w:p>
    <w:p w14:paraId="4920D4CF" w14:textId="4AA61925" w:rsidR="00B3664C" w:rsidRPr="00E812FA" w:rsidRDefault="00EA32CA" w:rsidP="00B3664C">
      <w:pPr>
        <w:pStyle w:val="Quick1"/>
        <w:numPr>
          <w:ilvl w:val="0"/>
          <w:numId w:val="0"/>
        </w:numPr>
        <w:tabs>
          <w:tab w:val="left" w:pos="-1440"/>
        </w:tabs>
        <w:jc w:val="both"/>
        <w:rPr>
          <w:rFonts w:asciiTheme="minorHAnsi" w:hAnsiTheme="minorHAnsi" w:cstheme="minorHAnsi"/>
          <w:color w:val="000000"/>
          <w:szCs w:val="24"/>
        </w:rPr>
      </w:pPr>
      <w:r w:rsidRPr="00E812FA">
        <w:rPr>
          <w:rFonts w:asciiTheme="minorHAnsi" w:hAnsiTheme="minorHAnsi" w:cstheme="minorHAnsi"/>
          <w:color w:val="000000"/>
          <w:szCs w:val="24"/>
        </w:rPr>
        <w:t xml:space="preserve">From the resulting menu, select “insert” and an additional row will be added to the table above </w:t>
      </w:r>
      <w:r w:rsidR="006C5A90" w:rsidRPr="00E812FA">
        <w:rPr>
          <w:rFonts w:asciiTheme="minorHAnsi" w:hAnsiTheme="minorHAnsi" w:cstheme="minorHAnsi"/>
          <w:color w:val="000000"/>
          <w:szCs w:val="24"/>
        </w:rPr>
        <w:t xml:space="preserve">the final row. </w:t>
      </w:r>
    </w:p>
    <w:p w14:paraId="3C9392B8" w14:textId="4DC3685D"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247B9ED7" w14:textId="5C87A3D2"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r w:rsidRPr="00E812FA">
        <w:rPr>
          <w:rFonts w:asciiTheme="minorHAnsi" w:hAnsiTheme="minorHAnsi" w:cstheme="minorHAnsi"/>
          <w:noProof/>
          <w:color w:val="000000"/>
          <w:szCs w:val="24"/>
        </w:rPr>
        <w:drawing>
          <wp:anchor distT="0" distB="0" distL="114300" distR="114300" simplePos="0" relativeHeight="251660288" behindDoc="0" locked="0" layoutInCell="1" allowOverlap="1" wp14:anchorId="5F96F075" wp14:editId="0F3F4064">
            <wp:simplePos x="0" y="0"/>
            <wp:positionH relativeFrom="column">
              <wp:posOffset>-57150</wp:posOffset>
            </wp:positionH>
            <wp:positionV relativeFrom="paragraph">
              <wp:posOffset>107315</wp:posOffset>
            </wp:positionV>
            <wp:extent cx="3095241" cy="2762250"/>
            <wp:effectExtent l="0" t="0" r="0" b="0"/>
            <wp:wrapNone/>
            <wp:docPr id="625693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8898" cy="27655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1C7B01" w14:textId="2BC0A1F9"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1A90960E" w14:textId="77777777"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44DA9BD2" w14:textId="77777777"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29390BD7" w14:textId="77777777"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593B99E4" w14:textId="368823E0"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r w:rsidRPr="00E812FA">
        <w:rPr>
          <w:rFonts w:asciiTheme="minorHAnsi" w:hAnsiTheme="minorHAnsi" w:cstheme="minorHAnsi"/>
          <w:noProof/>
          <w:color w:val="000000"/>
          <w:szCs w:val="24"/>
        </w:rPr>
        <mc:AlternateContent>
          <mc:Choice Requires="wps">
            <w:drawing>
              <wp:anchor distT="0" distB="0" distL="114300" distR="114300" simplePos="0" relativeHeight="251661312" behindDoc="0" locked="0" layoutInCell="1" allowOverlap="1" wp14:anchorId="1FD526C9" wp14:editId="3F2BDEED">
                <wp:simplePos x="0" y="0"/>
                <wp:positionH relativeFrom="column">
                  <wp:posOffset>-47625</wp:posOffset>
                </wp:positionH>
                <wp:positionV relativeFrom="paragraph">
                  <wp:posOffset>183515</wp:posOffset>
                </wp:positionV>
                <wp:extent cx="866775" cy="219075"/>
                <wp:effectExtent l="19050" t="19050" r="28575" b="28575"/>
                <wp:wrapNone/>
                <wp:docPr id="310586740" name="Oval 3"/>
                <wp:cNvGraphicFramePr/>
                <a:graphic xmlns:a="http://schemas.openxmlformats.org/drawingml/2006/main">
                  <a:graphicData uri="http://schemas.microsoft.com/office/word/2010/wordprocessingShape">
                    <wps:wsp>
                      <wps:cNvSpPr/>
                      <wps:spPr>
                        <a:xfrm>
                          <a:off x="0" y="0"/>
                          <a:ext cx="866775" cy="21907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A6391" id="Oval 3" o:spid="_x0000_s1026" style="position:absolute;margin-left:-3.75pt;margin-top:14.45pt;width:68.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" filled="f" strokecolor="red" strokeweight="2.25pt">
                <v:stroke joinstyle="miter"/>
              </v:oval>
            </w:pict>
          </mc:Fallback>
        </mc:AlternateContent>
      </w:r>
    </w:p>
    <w:p w14:paraId="2BBB707E" w14:textId="77777777"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4240E0E5" w14:textId="12DAE055"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057268A0" w14:textId="77777777"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3FC5FAD9" w14:textId="253ADD7F"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79D25A0E" w14:textId="77777777"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477FB536" w14:textId="663B4BA1"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0457A4D4" w14:textId="7D1433B5"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0A408EE0" w14:textId="77777777" w:rsidR="00E2705C" w:rsidRPr="00E812FA"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0120C8CB" w14:textId="2530AC18" w:rsidR="00E2705C" w:rsidRPr="00E2705C" w:rsidRDefault="00E2705C" w:rsidP="00E2705C">
      <w:pPr>
        <w:pStyle w:val="Quick1"/>
        <w:numPr>
          <w:ilvl w:val="0"/>
          <w:numId w:val="0"/>
        </w:numPr>
        <w:tabs>
          <w:tab w:val="left" w:pos="-1440"/>
        </w:tabs>
        <w:jc w:val="both"/>
        <w:rPr>
          <w:rFonts w:asciiTheme="minorHAnsi" w:hAnsiTheme="minorHAnsi" w:cstheme="minorHAnsi"/>
          <w:color w:val="000000"/>
          <w:szCs w:val="24"/>
        </w:rPr>
      </w:pPr>
    </w:p>
    <w:p w14:paraId="7F1B4A7A" w14:textId="77777777" w:rsidR="00900AF8" w:rsidRPr="00E812FA" w:rsidRDefault="00900AF8" w:rsidP="00B3664C">
      <w:pPr>
        <w:pStyle w:val="Quick1"/>
        <w:numPr>
          <w:ilvl w:val="0"/>
          <w:numId w:val="0"/>
        </w:numPr>
        <w:tabs>
          <w:tab w:val="left" w:pos="-1440"/>
          <w:tab w:val="num" w:pos="2160"/>
        </w:tabs>
        <w:jc w:val="both"/>
        <w:rPr>
          <w:rFonts w:asciiTheme="minorHAnsi" w:hAnsiTheme="minorHAnsi" w:cstheme="minorHAnsi"/>
          <w:color w:val="000000"/>
          <w:szCs w:val="24"/>
        </w:rPr>
      </w:pPr>
    </w:p>
    <w:p w14:paraId="30A2D9E1" w14:textId="17D4A5BC" w:rsidR="008B4F05" w:rsidRPr="00E812FA" w:rsidRDefault="008B4F05" w:rsidP="006C3593">
      <w:pPr>
        <w:pStyle w:val="QuickA"/>
        <w:numPr>
          <w:ilvl w:val="0"/>
          <w:numId w:val="0"/>
        </w:numPr>
        <w:tabs>
          <w:tab w:val="left" w:pos="-1440"/>
          <w:tab w:val="num" w:pos="360"/>
          <w:tab w:val="num" w:pos="720"/>
        </w:tabs>
        <w:ind w:left="360" w:hanging="360"/>
        <w:rPr>
          <w:rFonts w:asciiTheme="minorHAnsi" w:hAnsiTheme="minorHAnsi" w:cstheme="minorHAnsi"/>
          <w:b/>
          <w:color w:val="000000"/>
          <w:szCs w:val="24"/>
        </w:rPr>
      </w:pPr>
    </w:p>
    <w:p w14:paraId="75A70B5E" w14:textId="2666BD4F" w:rsidR="00B3664C" w:rsidRPr="00E812FA" w:rsidRDefault="00B3664C" w:rsidP="006C3593">
      <w:pPr>
        <w:rPr>
          <w:rFonts w:asciiTheme="minorHAnsi" w:hAnsiTheme="minorHAnsi" w:cstheme="minorHAnsi"/>
          <w:color w:val="000000"/>
        </w:rPr>
      </w:pPr>
    </w:p>
    <w:p w14:paraId="07BC99B8" w14:textId="77777777" w:rsidR="00326CD7" w:rsidRPr="00E812FA" w:rsidRDefault="00326CD7" w:rsidP="006C3593">
      <w:pPr>
        <w:rPr>
          <w:rFonts w:asciiTheme="minorHAnsi" w:hAnsiTheme="minorHAnsi" w:cstheme="minorHAnsi"/>
          <w:color w:val="000000"/>
        </w:rPr>
      </w:pPr>
    </w:p>
    <w:p w14:paraId="68D75997" w14:textId="77777777" w:rsidR="00326CD7" w:rsidRPr="00E812FA" w:rsidRDefault="00326CD7" w:rsidP="006C3593">
      <w:pPr>
        <w:rPr>
          <w:rFonts w:asciiTheme="minorHAnsi" w:hAnsiTheme="minorHAnsi" w:cstheme="minorHAnsi"/>
          <w:color w:val="000000"/>
        </w:rPr>
      </w:pPr>
    </w:p>
    <w:p w14:paraId="7323EC7A" w14:textId="77777777" w:rsidR="00326CD7" w:rsidRPr="00E812FA" w:rsidRDefault="00326CD7" w:rsidP="006C3593">
      <w:pPr>
        <w:rPr>
          <w:rFonts w:asciiTheme="minorHAnsi" w:hAnsiTheme="minorHAnsi" w:cstheme="minorHAnsi"/>
          <w:color w:val="000000"/>
        </w:rPr>
      </w:pPr>
    </w:p>
    <w:p w14:paraId="1703A405" w14:textId="77777777" w:rsidR="00326CD7" w:rsidRPr="00E812FA" w:rsidRDefault="00326CD7" w:rsidP="006C3593">
      <w:pPr>
        <w:rPr>
          <w:rFonts w:asciiTheme="minorHAnsi" w:hAnsiTheme="minorHAnsi" w:cstheme="minorHAnsi"/>
          <w:color w:val="000000"/>
        </w:rPr>
      </w:pPr>
    </w:p>
    <w:p w14:paraId="0B0844EA" w14:textId="77777777" w:rsidR="00326CD7" w:rsidRPr="00E812FA" w:rsidRDefault="00326CD7" w:rsidP="006C3593">
      <w:pPr>
        <w:rPr>
          <w:rFonts w:asciiTheme="minorHAnsi" w:hAnsiTheme="minorHAnsi" w:cstheme="minorHAnsi"/>
          <w:color w:val="000000"/>
        </w:rPr>
      </w:pPr>
    </w:p>
    <w:p w14:paraId="12F26DD4" w14:textId="77777777" w:rsidR="00326CD7" w:rsidRPr="00E812FA" w:rsidRDefault="00326CD7" w:rsidP="006C3593">
      <w:pPr>
        <w:rPr>
          <w:rFonts w:asciiTheme="minorHAnsi" w:hAnsiTheme="minorHAnsi" w:cstheme="minorHAnsi"/>
          <w:color w:val="000000"/>
        </w:rPr>
      </w:pPr>
    </w:p>
    <w:p w14:paraId="40C2ADA3" w14:textId="77777777" w:rsidR="00326CD7" w:rsidRPr="00E812FA" w:rsidRDefault="00326CD7" w:rsidP="006C3593">
      <w:pPr>
        <w:rPr>
          <w:rFonts w:asciiTheme="minorHAnsi" w:hAnsiTheme="minorHAnsi" w:cstheme="minorHAnsi"/>
          <w:color w:val="000000"/>
        </w:rPr>
      </w:pPr>
    </w:p>
    <w:p w14:paraId="25660E61" w14:textId="77777777" w:rsidR="00326CD7" w:rsidRPr="00E812FA" w:rsidRDefault="00326CD7" w:rsidP="006C3593">
      <w:pPr>
        <w:rPr>
          <w:rFonts w:asciiTheme="minorHAnsi" w:hAnsiTheme="minorHAnsi" w:cstheme="minorHAnsi"/>
          <w:color w:val="000000"/>
        </w:rPr>
      </w:pPr>
    </w:p>
    <w:p w14:paraId="2C260633" w14:textId="77777777" w:rsidR="00326CD7" w:rsidRPr="00E812FA" w:rsidRDefault="00326CD7" w:rsidP="006C3593">
      <w:pPr>
        <w:rPr>
          <w:rFonts w:asciiTheme="minorHAnsi" w:hAnsiTheme="minorHAnsi" w:cstheme="minorHAnsi"/>
          <w:color w:val="000000"/>
        </w:rPr>
      </w:pPr>
    </w:p>
    <w:p w14:paraId="2DF49896" w14:textId="77777777" w:rsidR="00326CD7" w:rsidRPr="00E812FA" w:rsidRDefault="00326CD7" w:rsidP="006C3593">
      <w:pPr>
        <w:rPr>
          <w:rFonts w:asciiTheme="minorHAnsi" w:hAnsiTheme="minorHAnsi" w:cstheme="minorHAnsi"/>
          <w:color w:val="000000"/>
        </w:rPr>
      </w:pPr>
    </w:p>
    <w:p w14:paraId="459C36B5" w14:textId="77777777" w:rsidR="00326CD7" w:rsidRPr="00E812FA" w:rsidRDefault="00326CD7" w:rsidP="006C3593">
      <w:pPr>
        <w:rPr>
          <w:rFonts w:asciiTheme="minorHAnsi" w:hAnsiTheme="minorHAnsi" w:cstheme="minorHAnsi"/>
          <w:color w:val="000000"/>
        </w:rPr>
      </w:pPr>
    </w:p>
    <w:p w14:paraId="2DA1EE34" w14:textId="77777777" w:rsidR="00326CD7" w:rsidRPr="00E812FA" w:rsidRDefault="00326CD7" w:rsidP="006C3593">
      <w:pPr>
        <w:rPr>
          <w:rFonts w:asciiTheme="minorHAnsi" w:hAnsiTheme="minorHAnsi" w:cstheme="minorHAnsi"/>
          <w:color w:val="000000"/>
        </w:rPr>
      </w:pPr>
    </w:p>
    <w:p w14:paraId="709BBA7D" w14:textId="77777777" w:rsidR="00326CD7" w:rsidRPr="00E812FA" w:rsidRDefault="00326CD7" w:rsidP="006C3593">
      <w:pPr>
        <w:rPr>
          <w:rFonts w:asciiTheme="minorHAnsi" w:hAnsiTheme="minorHAnsi" w:cstheme="minorHAnsi"/>
          <w:color w:val="000000"/>
        </w:rPr>
      </w:pPr>
    </w:p>
    <w:p w14:paraId="51AE6CAE" w14:textId="77777777" w:rsidR="00326CD7" w:rsidRPr="00E812FA" w:rsidRDefault="00326CD7" w:rsidP="006C3593">
      <w:pPr>
        <w:rPr>
          <w:rFonts w:asciiTheme="minorHAnsi" w:hAnsiTheme="minorHAnsi" w:cstheme="minorHAnsi"/>
          <w:color w:val="000000"/>
        </w:rPr>
      </w:pPr>
    </w:p>
    <w:p w14:paraId="3E03A762" w14:textId="77777777" w:rsidR="00326CD7" w:rsidRPr="00E812FA" w:rsidRDefault="00326CD7" w:rsidP="006C3593">
      <w:pPr>
        <w:rPr>
          <w:rFonts w:asciiTheme="minorHAnsi" w:hAnsiTheme="minorHAnsi" w:cstheme="minorHAnsi"/>
          <w:color w:val="000000"/>
        </w:rPr>
      </w:pPr>
    </w:p>
    <w:p w14:paraId="0519962F" w14:textId="77777777" w:rsidR="00326CD7" w:rsidRPr="00E812FA" w:rsidRDefault="00326CD7" w:rsidP="006C3593">
      <w:pPr>
        <w:rPr>
          <w:rFonts w:asciiTheme="minorHAnsi" w:hAnsiTheme="minorHAnsi" w:cstheme="minorHAnsi"/>
          <w:color w:val="000000"/>
        </w:rPr>
      </w:pPr>
    </w:p>
    <w:p w14:paraId="31283E6F" w14:textId="77777777" w:rsidR="00326CD7" w:rsidRPr="00E812FA" w:rsidRDefault="00326CD7" w:rsidP="006C3593">
      <w:pPr>
        <w:rPr>
          <w:rFonts w:asciiTheme="minorHAnsi" w:hAnsiTheme="minorHAnsi" w:cstheme="minorHAnsi"/>
          <w:color w:val="000000"/>
        </w:rPr>
      </w:pPr>
    </w:p>
    <w:p w14:paraId="65B5353F" w14:textId="77777777" w:rsidR="00326CD7" w:rsidRPr="00E812FA" w:rsidRDefault="00326CD7" w:rsidP="006C3593">
      <w:pPr>
        <w:rPr>
          <w:rFonts w:asciiTheme="minorHAnsi" w:hAnsiTheme="minorHAnsi" w:cstheme="minorHAnsi"/>
          <w:color w:val="000000"/>
        </w:rPr>
      </w:pPr>
    </w:p>
    <w:p w14:paraId="730F08ED" w14:textId="77777777" w:rsidR="00326CD7" w:rsidRPr="00E812FA" w:rsidRDefault="00326CD7" w:rsidP="006C3593">
      <w:pPr>
        <w:rPr>
          <w:rFonts w:asciiTheme="minorHAnsi" w:hAnsiTheme="minorHAnsi" w:cstheme="minorHAnsi"/>
          <w:color w:val="000000"/>
        </w:rPr>
      </w:pPr>
    </w:p>
    <w:p w14:paraId="525E33D8" w14:textId="3E83AB6C" w:rsidR="00326CD7" w:rsidRPr="00E812FA" w:rsidRDefault="00326CD7" w:rsidP="00326CD7">
      <w:pPr>
        <w:pStyle w:val="IntenseQuote"/>
        <w:rPr>
          <w:rFonts w:asciiTheme="minorHAnsi" w:hAnsiTheme="minorHAnsi" w:cstheme="minorHAnsi"/>
          <w:b/>
          <w:bCs/>
          <w:i w:val="0"/>
          <w:iCs w:val="0"/>
          <w:color w:val="auto"/>
        </w:rPr>
      </w:pPr>
      <w:r w:rsidRPr="00E812FA">
        <w:rPr>
          <w:rFonts w:asciiTheme="minorHAnsi" w:hAnsiTheme="minorHAnsi" w:cstheme="minorHAnsi"/>
          <w:b/>
          <w:bCs/>
          <w:i w:val="0"/>
          <w:iCs w:val="0"/>
          <w:color w:val="auto"/>
        </w:rPr>
        <w:lastRenderedPageBreak/>
        <w:t>Instructions: Line-Item Budget</w:t>
      </w:r>
      <w:r w:rsidR="00B248FB" w:rsidRPr="00E812FA">
        <w:rPr>
          <w:rFonts w:asciiTheme="minorHAnsi" w:hAnsiTheme="minorHAnsi" w:cstheme="minorHAnsi"/>
          <w:b/>
          <w:bCs/>
          <w:i w:val="0"/>
          <w:iCs w:val="0"/>
          <w:color w:val="auto"/>
        </w:rPr>
        <w:t xml:space="preserve"> </w:t>
      </w:r>
    </w:p>
    <w:p w14:paraId="76D1BB97" w14:textId="77777777" w:rsidR="00326CD7" w:rsidRPr="00E812FA" w:rsidRDefault="00326CD7" w:rsidP="006C3593">
      <w:pPr>
        <w:pStyle w:val="Quick1"/>
        <w:numPr>
          <w:ilvl w:val="0"/>
          <w:numId w:val="0"/>
        </w:numPr>
        <w:tabs>
          <w:tab w:val="left" w:pos="-1440"/>
        </w:tabs>
        <w:rPr>
          <w:rFonts w:asciiTheme="minorHAnsi" w:hAnsiTheme="minorHAnsi" w:cstheme="minorHAnsi"/>
          <w:color w:val="000000"/>
          <w:szCs w:val="24"/>
        </w:rPr>
      </w:pPr>
    </w:p>
    <w:p w14:paraId="03F7795B" w14:textId="029D1951" w:rsidR="0074117F" w:rsidRPr="00E812FA" w:rsidRDefault="00B3664C" w:rsidP="006C3593">
      <w:pPr>
        <w:pStyle w:val="Quick1"/>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 xml:space="preserve">A detailed </w:t>
      </w:r>
      <w:r w:rsidR="005E70D5" w:rsidRPr="00E812FA">
        <w:rPr>
          <w:rFonts w:asciiTheme="minorHAnsi" w:hAnsiTheme="minorHAnsi" w:cstheme="minorHAnsi"/>
          <w:color w:val="000000"/>
          <w:szCs w:val="24"/>
        </w:rPr>
        <w:t>line-item</w:t>
      </w:r>
      <w:r w:rsidRPr="00E812FA">
        <w:rPr>
          <w:rFonts w:asciiTheme="minorHAnsi" w:hAnsiTheme="minorHAnsi" w:cstheme="minorHAnsi"/>
          <w:color w:val="000000"/>
          <w:szCs w:val="24"/>
        </w:rPr>
        <w:t xml:space="preserve"> budget describing all anticipated expenditures should be a part of </w:t>
      </w:r>
      <w:r w:rsidR="00441125" w:rsidRPr="00E812FA">
        <w:rPr>
          <w:rFonts w:asciiTheme="minorHAnsi" w:hAnsiTheme="minorHAnsi" w:cstheme="minorHAnsi"/>
          <w:color w:val="000000"/>
          <w:szCs w:val="24"/>
        </w:rPr>
        <w:t>this application</w:t>
      </w:r>
      <w:r w:rsidR="00483B64" w:rsidRPr="00E812FA">
        <w:rPr>
          <w:rFonts w:asciiTheme="minorHAnsi" w:hAnsiTheme="minorHAnsi" w:cstheme="minorHAnsi"/>
          <w:color w:val="000000"/>
          <w:szCs w:val="24"/>
        </w:rPr>
        <w:t xml:space="preserve"> along with a Budget </w:t>
      </w:r>
      <w:r w:rsidR="00E1156B">
        <w:rPr>
          <w:rFonts w:asciiTheme="minorHAnsi" w:hAnsiTheme="minorHAnsi" w:cstheme="minorHAnsi"/>
          <w:color w:val="000000"/>
          <w:szCs w:val="24"/>
        </w:rPr>
        <w:t>Narrative/</w:t>
      </w:r>
      <w:r w:rsidR="00483B64" w:rsidRPr="00E812FA">
        <w:rPr>
          <w:rFonts w:asciiTheme="minorHAnsi" w:hAnsiTheme="minorHAnsi" w:cstheme="minorHAnsi"/>
          <w:color w:val="000000"/>
          <w:szCs w:val="24"/>
        </w:rPr>
        <w:t>Justification</w:t>
      </w:r>
      <w:r w:rsidR="00AB7A31" w:rsidRPr="00E812FA">
        <w:rPr>
          <w:rFonts w:asciiTheme="minorHAnsi" w:hAnsiTheme="minorHAnsi" w:cstheme="minorHAnsi"/>
          <w:color w:val="000000"/>
          <w:szCs w:val="24"/>
        </w:rPr>
        <w:t xml:space="preserve">. </w:t>
      </w:r>
      <w:r w:rsidR="00E1156B">
        <w:rPr>
          <w:rFonts w:asciiTheme="minorHAnsi" w:hAnsiTheme="minorHAnsi" w:cstheme="minorHAnsi"/>
          <w:color w:val="000000"/>
          <w:szCs w:val="24"/>
        </w:rPr>
        <w:t xml:space="preserve">Refer to Appendix B for </w:t>
      </w:r>
      <w:r w:rsidR="0016547F">
        <w:rPr>
          <w:rFonts w:asciiTheme="minorHAnsi" w:hAnsiTheme="minorHAnsi" w:cstheme="minorHAnsi"/>
          <w:color w:val="000000"/>
          <w:szCs w:val="24"/>
        </w:rPr>
        <w:t>the Line-Item Budget Template.</w:t>
      </w:r>
      <w:r w:rsidR="0074117F" w:rsidRPr="00E812FA">
        <w:rPr>
          <w:rFonts w:asciiTheme="minorHAnsi" w:hAnsiTheme="minorHAnsi" w:cstheme="minorHAnsi"/>
          <w:color w:val="000000"/>
          <w:szCs w:val="24"/>
        </w:rPr>
        <w:t xml:space="preserve"> </w:t>
      </w:r>
      <w:r w:rsidR="00067DE3" w:rsidRPr="00E812FA">
        <w:rPr>
          <w:rFonts w:asciiTheme="minorHAnsi" w:hAnsiTheme="minorHAnsi" w:cstheme="minorHAnsi"/>
        </w:rPr>
        <w:t xml:space="preserve">All budgeted and actual expenses must comply with the cost principles 2 CFR Part 200 or any other applicable federal regulations.  </w:t>
      </w:r>
    </w:p>
    <w:p w14:paraId="744AA1C0" w14:textId="77777777" w:rsidR="0074117F" w:rsidRPr="00E812FA" w:rsidRDefault="0074117F" w:rsidP="006C3593">
      <w:pPr>
        <w:pStyle w:val="Quick1"/>
        <w:numPr>
          <w:ilvl w:val="0"/>
          <w:numId w:val="0"/>
        </w:numPr>
        <w:tabs>
          <w:tab w:val="left" w:pos="-1440"/>
        </w:tabs>
        <w:rPr>
          <w:rFonts w:asciiTheme="minorHAnsi" w:hAnsiTheme="minorHAnsi" w:cstheme="minorHAnsi"/>
          <w:color w:val="000000"/>
          <w:szCs w:val="24"/>
        </w:rPr>
      </w:pPr>
    </w:p>
    <w:p w14:paraId="2E4B4460" w14:textId="4B6F660B" w:rsidR="002F6559" w:rsidRPr="00E812FA" w:rsidRDefault="0016547F" w:rsidP="006C3593">
      <w:pPr>
        <w:pStyle w:val="Quick1"/>
        <w:numPr>
          <w:ilvl w:val="0"/>
          <w:numId w:val="0"/>
        </w:numPr>
        <w:tabs>
          <w:tab w:val="left" w:pos="-1440"/>
        </w:tabs>
        <w:rPr>
          <w:rFonts w:asciiTheme="minorHAnsi" w:hAnsiTheme="minorHAnsi" w:cstheme="minorHAnsi"/>
          <w:color w:val="000000"/>
          <w:szCs w:val="24"/>
        </w:rPr>
      </w:pPr>
      <w:r>
        <w:rPr>
          <w:rFonts w:asciiTheme="minorHAnsi" w:hAnsiTheme="minorHAnsi" w:cstheme="minorHAnsi"/>
          <w:color w:val="000000"/>
          <w:szCs w:val="24"/>
        </w:rPr>
        <w:t xml:space="preserve">Note: </w:t>
      </w:r>
      <w:r w:rsidR="00676F4F" w:rsidRPr="00E812FA">
        <w:rPr>
          <w:rFonts w:asciiTheme="minorHAnsi" w:hAnsiTheme="minorHAnsi" w:cstheme="minorHAnsi"/>
          <w:color w:val="000000"/>
          <w:szCs w:val="24"/>
        </w:rPr>
        <w:t xml:space="preserve">Agencies </w:t>
      </w:r>
      <w:r w:rsidR="00A1327F" w:rsidRPr="00E812FA">
        <w:rPr>
          <w:rFonts w:asciiTheme="minorHAnsi" w:hAnsiTheme="minorHAnsi" w:cstheme="minorHAnsi"/>
          <w:color w:val="000000"/>
          <w:szCs w:val="24"/>
        </w:rPr>
        <w:t xml:space="preserve">that choose to charge indirect costs to the CSBG either through a Federally negotiated indirect cost rate or by applying the de minimis rate of 15 percent must </w:t>
      </w:r>
      <w:r w:rsidR="00D23CCF" w:rsidRPr="00E812FA">
        <w:rPr>
          <w:rFonts w:asciiTheme="minorHAnsi" w:hAnsiTheme="minorHAnsi" w:cstheme="minorHAnsi"/>
          <w:color w:val="000000"/>
          <w:szCs w:val="24"/>
        </w:rPr>
        <w:t>submit a current indirect cost agreement or certification</w:t>
      </w:r>
      <w:r w:rsidR="003E0E1A" w:rsidRPr="00E812FA">
        <w:rPr>
          <w:rFonts w:asciiTheme="minorHAnsi" w:hAnsiTheme="minorHAnsi" w:cstheme="minorHAnsi"/>
          <w:color w:val="000000"/>
          <w:szCs w:val="24"/>
        </w:rPr>
        <w:t xml:space="preserve"> that the agency does not currently have a negotiated indirect cost rate (</w:t>
      </w:r>
      <w:r>
        <w:rPr>
          <w:rFonts w:asciiTheme="minorHAnsi" w:hAnsiTheme="minorHAnsi" w:cstheme="minorHAnsi"/>
          <w:color w:val="000000"/>
          <w:szCs w:val="24"/>
        </w:rPr>
        <w:t>certification</w:t>
      </w:r>
      <w:r w:rsidR="003E0E1A" w:rsidRPr="00E812FA">
        <w:rPr>
          <w:rFonts w:asciiTheme="minorHAnsi" w:hAnsiTheme="minorHAnsi" w:cstheme="minorHAnsi"/>
          <w:color w:val="000000"/>
          <w:szCs w:val="24"/>
        </w:rPr>
        <w:t xml:space="preserve"> enclosed). </w:t>
      </w:r>
    </w:p>
    <w:p w14:paraId="27B4F02A" w14:textId="77777777" w:rsidR="002F6559" w:rsidRPr="00E812FA" w:rsidRDefault="002F6559" w:rsidP="006C3593">
      <w:pPr>
        <w:pStyle w:val="Quick1"/>
        <w:numPr>
          <w:ilvl w:val="0"/>
          <w:numId w:val="0"/>
        </w:numPr>
        <w:tabs>
          <w:tab w:val="left" w:pos="-1440"/>
        </w:tabs>
        <w:rPr>
          <w:rFonts w:asciiTheme="minorHAnsi" w:hAnsiTheme="minorHAnsi" w:cstheme="minorHAnsi"/>
          <w:color w:val="000000"/>
          <w:szCs w:val="24"/>
        </w:rPr>
      </w:pPr>
    </w:p>
    <w:p w14:paraId="4AE51D0E" w14:textId="3D8F5383" w:rsidR="00683047" w:rsidRPr="00E812FA" w:rsidRDefault="00683047" w:rsidP="00683047">
      <w:pPr>
        <w:pStyle w:val="IntenseQuote"/>
        <w:rPr>
          <w:rFonts w:asciiTheme="minorHAnsi" w:hAnsiTheme="minorHAnsi" w:cstheme="minorHAnsi"/>
          <w:b/>
          <w:bCs/>
          <w:i w:val="0"/>
          <w:iCs w:val="0"/>
          <w:color w:val="auto"/>
        </w:rPr>
      </w:pPr>
      <w:r w:rsidRPr="00E812FA">
        <w:rPr>
          <w:rFonts w:asciiTheme="minorHAnsi" w:hAnsiTheme="minorHAnsi" w:cstheme="minorHAnsi"/>
          <w:b/>
          <w:bCs/>
          <w:i w:val="0"/>
          <w:iCs w:val="0"/>
          <w:color w:val="auto"/>
        </w:rPr>
        <w:t>Instructions: Budget Justification/Narrative</w:t>
      </w:r>
    </w:p>
    <w:p w14:paraId="2004B721" w14:textId="2072B191" w:rsidR="00DA452B" w:rsidRDefault="00DA452B" w:rsidP="00DA452B">
      <w:pPr>
        <w:rPr>
          <w:rFonts w:asciiTheme="minorHAnsi" w:hAnsiTheme="minorHAnsi" w:cstheme="minorHAnsi"/>
        </w:rPr>
      </w:pPr>
      <w:r w:rsidRPr="00E812FA">
        <w:rPr>
          <w:rFonts w:asciiTheme="minorHAnsi" w:hAnsiTheme="minorHAnsi" w:cstheme="minorHAnsi"/>
        </w:rPr>
        <w:t xml:space="preserve">Complete the Budget </w:t>
      </w:r>
      <w:r w:rsidR="0016547F">
        <w:rPr>
          <w:rFonts w:asciiTheme="minorHAnsi" w:hAnsiTheme="minorHAnsi" w:cstheme="minorHAnsi"/>
        </w:rPr>
        <w:t>Justification/</w:t>
      </w:r>
      <w:r w:rsidRPr="00E812FA">
        <w:rPr>
          <w:rFonts w:asciiTheme="minorHAnsi" w:hAnsiTheme="minorHAnsi" w:cstheme="minorHAnsi"/>
        </w:rPr>
        <w:t xml:space="preserve">Narrative Template </w:t>
      </w:r>
      <w:r w:rsidR="009A7B11">
        <w:rPr>
          <w:rFonts w:asciiTheme="minorHAnsi" w:hAnsiTheme="minorHAnsi" w:cstheme="minorHAnsi"/>
        </w:rPr>
        <w:t xml:space="preserve">found in Appendix C </w:t>
      </w:r>
      <w:r w:rsidRPr="00E812FA">
        <w:rPr>
          <w:rFonts w:asciiTheme="minorHAnsi" w:hAnsiTheme="minorHAnsi" w:cstheme="minorHAnsi"/>
        </w:rPr>
        <w:t xml:space="preserve">to align with budgeted expenses in the </w:t>
      </w:r>
      <w:r w:rsidR="001B3424" w:rsidRPr="00E812FA">
        <w:rPr>
          <w:rFonts w:asciiTheme="minorHAnsi" w:hAnsiTheme="minorHAnsi" w:cstheme="minorHAnsi"/>
        </w:rPr>
        <w:t>line-item budget</w:t>
      </w:r>
      <w:r w:rsidRPr="00E812FA">
        <w:rPr>
          <w:rFonts w:asciiTheme="minorHAnsi" w:hAnsiTheme="minorHAnsi" w:cstheme="minorHAnsi"/>
        </w:rPr>
        <w:t xml:space="preserve"> template. </w:t>
      </w:r>
    </w:p>
    <w:p w14:paraId="4D85CCF0" w14:textId="77777777" w:rsidR="009A7B11" w:rsidRDefault="009A7B11" w:rsidP="00DA452B">
      <w:pPr>
        <w:rPr>
          <w:rFonts w:asciiTheme="minorHAnsi" w:hAnsiTheme="minorHAnsi" w:cstheme="minorHAnsi"/>
        </w:rPr>
      </w:pPr>
    </w:p>
    <w:p w14:paraId="15958A6A" w14:textId="5BA13D6A" w:rsidR="009A7B11" w:rsidRDefault="009A7B11" w:rsidP="00DA452B">
      <w:pPr>
        <w:rPr>
          <w:rFonts w:asciiTheme="minorHAnsi" w:hAnsiTheme="minorHAnsi" w:cstheme="minorHAnsi"/>
        </w:rPr>
      </w:pPr>
      <w:r>
        <w:rPr>
          <w:rFonts w:asciiTheme="minorHAnsi" w:hAnsiTheme="minorHAnsi" w:cstheme="minorHAnsi"/>
        </w:rPr>
        <w:t>When using the Budget Justification/Na</w:t>
      </w:r>
      <w:r w:rsidR="00CA22A8">
        <w:rPr>
          <w:rFonts w:asciiTheme="minorHAnsi" w:hAnsiTheme="minorHAnsi" w:cstheme="minorHAnsi"/>
        </w:rPr>
        <w:t xml:space="preserve">rrative Template, if additional space is required for any budget section, rows can be added to the table by </w:t>
      </w:r>
      <w:r w:rsidR="00CE7A03">
        <w:rPr>
          <w:rFonts w:asciiTheme="minorHAnsi" w:hAnsiTheme="minorHAnsi" w:cstheme="minorHAnsi"/>
        </w:rPr>
        <w:t xml:space="preserve">using your mouse to hover over the far-left hand side of the last line in the table and clicking the “+” symbol: </w:t>
      </w:r>
    </w:p>
    <w:p w14:paraId="3939604E" w14:textId="77777777" w:rsidR="00CE7A03" w:rsidRDefault="00CE7A03" w:rsidP="00DA452B">
      <w:pPr>
        <w:rPr>
          <w:rFonts w:asciiTheme="minorHAnsi" w:hAnsiTheme="minorHAnsi" w:cstheme="minorHAnsi"/>
        </w:rPr>
      </w:pPr>
    </w:p>
    <w:p w14:paraId="7E5B1510" w14:textId="18824D78" w:rsidR="00CE7A03" w:rsidRPr="00E812FA" w:rsidRDefault="00CE7A03" w:rsidP="00DA452B">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59E2A05A" wp14:editId="321BB1F4">
                <wp:simplePos x="0" y="0"/>
                <wp:positionH relativeFrom="column">
                  <wp:posOffset>180975</wp:posOffset>
                </wp:positionH>
                <wp:positionV relativeFrom="paragraph">
                  <wp:posOffset>1963421</wp:posOffset>
                </wp:positionV>
                <wp:extent cx="504825" cy="304800"/>
                <wp:effectExtent l="19050" t="19050" r="28575" b="19050"/>
                <wp:wrapNone/>
                <wp:docPr id="1754497028" name="Oval 1"/>
                <wp:cNvGraphicFramePr/>
                <a:graphic xmlns:a="http://schemas.openxmlformats.org/drawingml/2006/main">
                  <a:graphicData uri="http://schemas.microsoft.com/office/word/2010/wordprocessingShape">
                    <wps:wsp>
                      <wps:cNvSpPr/>
                      <wps:spPr>
                        <a:xfrm>
                          <a:off x="0" y="0"/>
                          <a:ext cx="504825" cy="30480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1BA44B" id="Oval 1" o:spid="_x0000_s1026" style="position:absolute;margin-left:14.25pt;margin-top:154.6pt;width:39.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" filled="f" strokecolor="red" strokeweight="2.25pt">
                <v:stroke joinstyle="miter"/>
              </v:oval>
            </w:pict>
          </mc:Fallback>
        </mc:AlternateContent>
      </w:r>
      <w:r w:rsidRPr="00CE7A03">
        <w:rPr>
          <w:rFonts w:asciiTheme="minorHAnsi" w:hAnsiTheme="minorHAnsi" w:cstheme="minorHAnsi"/>
        </w:rPr>
        <w:drawing>
          <wp:inline distT="0" distB="0" distL="0" distR="0" wp14:anchorId="00F7F020" wp14:editId="1639F764">
            <wp:extent cx="5943600" cy="2476500"/>
            <wp:effectExtent l="0" t="0" r="0" b="0"/>
            <wp:docPr id="148977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7321" name=""/>
                    <pic:cNvPicPr/>
                  </pic:nvPicPr>
                  <pic:blipFill>
                    <a:blip r:embed="rId18"/>
                    <a:stretch>
                      <a:fillRect/>
                    </a:stretch>
                  </pic:blipFill>
                  <pic:spPr>
                    <a:xfrm>
                      <a:off x="0" y="0"/>
                      <a:ext cx="5943600" cy="2476500"/>
                    </a:xfrm>
                    <a:prstGeom prst="rect">
                      <a:avLst/>
                    </a:prstGeom>
                  </pic:spPr>
                </pic:pic>
              </a:graphicData>
            </a:graphic>
          </wp:inline>
        </w:drawing>
      </w:r>
    </w:p>
    <w:p w14:paraId="6FF231D8" w14:textId="77777777" w:rsidR="00DA452B" w:rsidRDefault="00DA452B" w:rsidP="00DA452B">
      <w:pPr>
        <w:rPr>
          <w:rFonts w:asciiTheme="minorHAnsi" w:hAnsiTheme="minorHAnsi" w:cstheme="minorHAnsi"/>
        </w:rPr>
      </w:pPr>
    </w:p>
    <w:p w14:paraId="4CBBC9A3" w14:textId="77777777" w:rsidR="00CA22A8" w:rsidRDefault="00CA22A8" w:rsidP="00DA452B">
      <w:pPr>
        <w:rPr>
          <w:rFonts w:asciiTheme="minorHAnsi" w:hAnsiTheme="minorHAnsi" w:cstheme="minorHAnsi"/>
        </w:rPr>
      </w:pPr>
    </w:p>
    <w:p w14:paraId="18D2D861" w14:textId="424EAC03" w:rsidR="00585849" w:rsidRDefault="00585849" w:rsidP="00DA452B">
      <w:pPr>
        <w:rPr>
          <w:rFonts w:asciiTheme="minorHAnsi" w:hAnsiTheme="minorHAnsi" w:cstheme="minorHAnsi"/>
        </w:rPr>
      </w:pPr>
      <w:r>
        <w:rPr>
          <w:rFonts w:asciiTheme="minorHAnsi" w:hAnsiTheme="minorHAnsi" w:cstheme="minorHAnsi"/>
        </w:rPr>
        <w:t xml:space="preserve">Each section of the Budget </w:t>
      </w:r>
      <w:r w:rsidR="00BC1687">
        <w:rPr>
          <w:rFonts w:asciiTheme="minorHAnsi" w:hAnsiTheme="minorHAnsi" w:cstheme="minorHAnsi"/>
        </w:rPr>
        <w:t>Justification</w:t>
      </w:r>
      <w:r>
        <w:rPr>
          <w:rFonts w:asciiTheme="minorHAnsi" w:hAnsiTheme="minorHAnsi" w:cstheme="minorHAnsi"/>
        </w:rPr>
        <w:t>/Narrative Template includes one or more</w:t>
      </w:r>
      <w:r w:rsidRPr="00BC1687">
        <w:rPr>
          <w:rFonts w:asciiTheme="minorHAnsi" w:hAnsiTheme="minorHAnsi" w:cstheme="minorHAnsi"/>
          <w:i/>
          <w:iCs/>
        </w:rPr>
        <w:t xml:space="preserve"> italicized </w:t>
      </w:r>
      <w:r>
        <w:rPr>
          <w:rFonts w:asciiTheme="minorHAnsi" w:hAnsiTheme="minorHAnsi" w:cstheme="minorHAnsi"/>
        </w:rPr>
        <w:t xml:space="preserve">descriptions of the information that should be included. These descriptions </w:t>
      </w:r>
      <w:r w:rsidR="00BC1687">
        <w:rPr>
          <w:rFonts w:asciiTheme="minorHAnsi" w:hAnsiTheme="minorHAnsi" w:cstheme="minorHAnsi"/>
        </w:rPr>
        <w:t xml:space="preserve">should be deleted and replaced with agency-specific entries based on the line-item budget. </w:t>
      </w:r>
    </w:p>
    <w:p w14:paraId="58B7953E" w14:textId="3C72BD3E" w:rsidR="00CA22A8" w:rsidRDefault="00CA22A8" w:rsidP="00DA452B">
      <w:pPr>
        <w:rPr>
          <w:rFonts w:asciiTheme="minorHAnsi" w:hAnsiTheme="minorHAnsi" w:cstheme="minorHAnsi"/>
        </w:rPr>
      </w:pPr>
      <w:r w:rsidRPr="00E812FA">
        <w:rPr>
          <w:rFonts w:asciiTheme="minorHAnsi" w:hAnsiTheme="minorHAnsi" w:cstheme="minorHAnsi"/>
        </w:rPr>
        <w:lastRenderedPageBreak/>
        <w:t>The below guidance follows the order of the line-item budget template and provides descriptions and examples for each section.</w:t>
      </w:r>
    </w:p>
    <w:p w14:paraId="0A7A6073" w14:textId="77777777" w:rsidR="00CA22A8" w:rsidRPr="00E812FA" w:rsidRDefault="00CA22A8" w:rsidP="00DA452B">
      <w:pPr>
        <w:rPr>
          <w:rFonts w:asciiTheme="minorHAnsi" w:hAnsiTheme="minorHAnsi" w:cstheme="minorHAnsi"/>
        </w:rPr>
      </w:pPr>
    </w:p>
    <w:p w14:paraId="396F28E6" w14:textId="6CFDE839" w:rsidR="00DA452B" w:rsidRPr="00E812FA" w:rsidRDefault="00DA452B" w:rsidP="00DA452B">
      <w:pPr>
        <w:rPr>
          <w:rFonts w:asciiTheme="minorHAnsi" w:hAnsiTheme="minorHAnsi" w:cstheme="minorHAnsi"/>
        </w:rPr>
      </w:pPr>
      <w:r w:rsidRPr="00E812FA">
        <w:rPr>
          <w:rFonts w:asciiTheme="minorHAnsi" w:hAnsiTheme="minorHAnsi" w:cstheme="minorHAnsi"/>
          <w:b/>
          <w:bCs/>
        </w:rPr>
        <w:t>Salaries and Wages</w:t>
      </w:r>
      <w:r w:rsidRPr="00E812FA">
        <w:rPr>
          <w:rFonts w:asciiTheme="minorHAnsi" w:hAnsiTheme="minorHAnsi" w:cstheme="minorHAnsi"/>
        </w:rPr>
        <w:t xml:space="preserve">: </w:t>
      </w:r>
      <w:r w:rsidR="002E1CC7" w:rsidRPr="00E812FA">
        <w:rPr>
          <w:rFonts w:asciiTheme="minorHAnsi" w:hAnsiTheme="minorHAnsi" w:cstheme="minorHAnsi"/>
        </w:rPr>
        <w:t>Provide</w:t>
      </w:r>
      <w:r w:rsidRPr="00E812FA">
        <w:rPr>
          <w:rFonts w:asciiTheme="minorHAnsi" w:hAnsiTheme="minorHAnsi" w:cstheme="minorHAnsi"/>
        </w:rPr>
        <w:t xml:space="preserve"> </w:t>
      </w:r>
      <w:r w:rsidR="00CA0C60">
        <w:rPr>
          <w:rFonts w:asciiTheme="minorHAnsi" w:hAnsiTheme="minorHAnsi" w:cstheme="minorHAnsi"/>
        </w:rPr>
        <w:t xml:space="preserve">the hourly rate x # of hours or the annual salary </w:t>
      </w:r>
      <w:r w:rsidR="005C1E6C">
        <w:rPr>
          <w:rFonts w:asciiTheme="minorHAnsi" w:hAnsiTheme="minorHAnsi" w:cstheme="minorHAnsi"/>
        </w:rPr>
        <w:t xml:space="preserve">x allocation charted to CSBG (if applicable) </w:t>
      </w:r>
      <w:r w:rsidR="00CA0C60">
        <w:rPr>
          <w:rFonts w:asciiTheme="minorHAnsi" w:hAnsiTheme="minorHAnsi" w:cstheme="minorHAnsi"/>
        </w:rPr>
        <w:t xml:space="preserve">and </w:t>
      </w:r>
      <w:r w:rsidRPr="00E812FA">
        <w:rPr>
          <w:rFonts w:asciiTheme="minorHAnsi" w:hAnsiTheme="minorHAnsi" w:cstheme="minorHAnsi"/>
        </w:rPr>
        <w:t>justification for each position listed in Salary and Wages</w:t>
      </w:r>
      <w:r w:rsidR="005C1E6C">
        <w:rPr>
          <w:rFonts w:asciiTheme="minorHAnsi" w:hAnsiTheme="minorHAnsi" w:cstheme="minorHAnsi"/>
        </w:rPr>
        <w:t>.</w:t>
      </w:r>
      <w:r w:rsidRPr="00E812FA">
        <w:rPr>
          <w:rFonts w:asciiTheme="minorHAnsi" w:hAnsiTheme="minorHAnsi" w:cstheme="minorHAnsi"/>
        </w:rPr>
        <w:t xml:space="preserve">  Each justification should include title, name and scope of responsibility.</w:t>
      </w:r>
      <w:r w:rsidR="000E3909" w:rsidRPr="00E812FA">
        <w:rPr>
          <w:rFonts w:asciiTheme="minorHAnsi" w:hAnsiTheme="minorHAnsi" w:cstheme="minorHAnsi"/>
        </w:rPr>
        <w:t xml:space="preserve"> </w:t>
      </w:r>
      <w:commentRangeStart w:id="1"/>
      <w:r w:rsidRPr="00E812FA">
        <w:rPr>
          <w:rFonts w:asciiTheme="minorHAnsi" w:hAnsiTheme="minorHAnsi" w:cstheme="minorHAnsi"/>
          <w:highlight w:val="yellow"/>
        </w:rPr>
        <w:t>Note</w:t>
      </w:r>
      <w:commentRangeEnd w:id="1"/>
      <w:r w:rsidR="00AD50D5" w:rsidRPr="00E812FA">
        <w:rPr>
          <w:rStyle w:val="CommentReference"/>
          <w:rFonts w:asciiTheme="minorHAnsi" w:hAnsiTheme="minorHAnsi" w:cstheme="minorHAnsi"/>
        </w:rPr>
        <w:commentReference w:id="1"/>
      </w:r>
      <w:r w:rsidRPr="00E812FA">
        <w:rPr>
          <w:rFonts w:asciiTheme="minorHAnsi" w:hAnsiTheme="minorHAnsi" w:cstheme="minorHAnsi"/>
          <w:highlight w:val="yellow"/>
        </w:rPr>
        <w:t>: Salaries charged cannot exceed the Executive II Salary Cap for the applicable year.</w:t>
      </w:r>
      <w:r w:rsidRPr="00E812FA">
        <w:rPr>
          <w:rFonts w:asciiTheme="minorHAnsi" w:hAnsiTheme="minorHAnsi" w:cstheme="minorHAnsi"/>
        </w:rPr>
        <w:t xml:space="preserve"> </w:t>
      </w:r>
    </w:p>
    <w:p w14:paraId="7880DC17" w14:textId="77777777" w:rsidR="00DA452B" w:rsidRPr="00E812FA" w:rsidRDefault="00DA452B" w:rsidP="00DA452B">
      <w:pPr>
        <w:rPr>
          <w:rFonts w:asciiTheme="minorHAnsi" w:hAnsiTheme="minorHAnsi" w:cstheme="minorHAnsi"/>
        </w:rPr>
      </w:pPr>
    </w:p>
    <w:p w14:paraId="028844B6" w14:textId="77777777" w:rsidR="00DA452B" w:rsidRPr="00E812FA" w:rsidRDefault="00DA452B" w:rsidP="00DA452B">
      <w:pPr>
        <w:rPr>
          <w:rFonts w:asciiTheme="minorHAnsi" w:hAnsiTheme="minorHAnsi" w:cstheme="minorHAnsi"/>
        </w:rPr>
      </w:pPr>
      <w:r w:rsidRPr="00E812FA">
        <w:rPr>
          <w:rFonts w:asciiTheme="minorHAnsi" w:hAnsiTheme="minorHAnsi" w:cstheme="minorHAnsi"/>
          <w:b/>
          <w:bCs/>
        </w:rPr>
        <w:t>Fringe Benefits</w:t>
      </w:r>
      <w:r w:rsidRPr="00E812FA">
        <w:rPr>
          <w:rFonts w:asciiTheme="minorHAnsi" w:hAnsiTheme="minorHAnsi" w:cstheme="minorHAnsi"/>
        </w:rPr>
        <w:t>: Provide a detail of the elements that comprise the fringe benefits, for example, FICA, worker’s compensation, health insurance, retirement contributions.</w:t>
      </w:r>
    </w:p>
    <w:p w14:paraId="40C0B263" w14:textId="77777777" w:rsidR="00DA452B" w:rsidRPr="00E812FA" w:rsidRDefault="00DA452B" w:rsidP="00DA452B">
      <w:pPr>
        <w:rPr>
          <w:rFonts w:asciiTheme="minorHAnsi" w:hAnsiTheme="minorHAnsi" w:cstheme="minorHAnsi"/>
          <w:b/>
          <w:bCs/>
        </w:rPr>
      </w:pPr>
    </w:p>
    <w:p w14:paraId="3B88699E" w14:textId="77777777" w:rsidR="00DA452B" w:rsidRPr="00E812FA" w:rsidRDefault="00DA452B" w:rsidP="00DA452B">
      <w:pPr>
        <w:rPr>
          <w:rFonts w:asciiTheme="minorHAnsi" w:hAnsiTheme="minorHAnsi" w:cstheme="minorHAnsi"/>
        </w:rPr>
      </w:pPr>
      <w:r w:rsidRPr="00E812FA">
        <w:rPr>
          <w:rFonts w:asciiTheme="minorHAnsi" w:hAnsiTheme="minorHAnsi" w:cstheme="minorHAnsi"/>
          <w:b/>
          <w:bCs/>
        </w:rPr>
        <w:t>Consultants</w:t>
      </w:r>
      <w:r w:rsidRPr="00E812FA">
        <w:rPr>
          <w:rFonts w:asciiTheme="minorHAnsi" w:hAnsiTheme="minorHAnsi" w:cstheme="minorHAnsi"/>
        </w:rPr>
        <w:t>:  This description should include the name of the consultant, organizational affiliation, nature of services rendered, duration of consultation, rate of compensation and performance measures</w:t>
      </w:r>
    </w:p>
    <w:p w14:paraId="7B48A138" w14:textId="77777777" w:rsidR="00DA452B" w:rsidRPr="00E812FA" w:rsidRDefault="00DA452B" w:rsidP="00DA452B">
      <w:pPr>
        <w:rPr>
          <w:rFonts w:asciiTheme="minorHAnsi" w:hAnsiTheme="minorHAnsi" w:cstheme="minorHAnsi"/>
          <w:i/>
          <w:iCs/>
          <w:u w:val="single"/>
        </w:rPr>
      </w:pPr>
      <w:r w:rsidRPr="00E812FA">
        <w:rPr>
          <w:rFonts w:asciiTheme="minorHAnsi" w:hAnsiTheme="minorHAnsi" w:cstheme="minorHAnsi"/>
          <w:i/>
          <w:iCs/>
          <w:u w:val="single"/>
        </w:rPr>
        <w:t xml:space="preserve">Example:  </w:t>
      </w:r>
    </w:p>
    <w:p w14:paraId="2C5DE4D8" w14:textId="77777777" w:rsidR="00DA452B" w:rsidRPr="00E812FA" w:rsidRDefault="00DA452B" w:rsidP="00DA452B">
      <w:pPr>
        <w:rPr>
          <w:rFonts w:asciiTheme="minorHAnsi" w:hAnsiTheme="minorHAnsi" w:cstheme="minorHAnsi"/>
          <w:i/>
          <w:iCs/>
          <w:u w:val="single"/>
        </w:rPr>
      </w:pPr>
      <w:r w:rsidRPr="00E812FA">
        <w:rPr>
          <w:rFonts w:asciiTheme="minorHAnsi" w:hAnsiTheme="minorHAnsi" w:cstheme="minorHAnsi"/>
          <w:i/>
          <w:iCs/>
          <w:u w:val="single"/>
        </w:rPr>
        <w:t>Sue Smith, PhD, Psychologist for RI Hospital @ $150.00 per hour for 200 hours</w:t>
      </w:r>
    </w:p>
    <w:p w14:paraId="292103EB" w14:textId="6FDD4EF6" w:rsidR="00DA452B" w:rsidRPr="00E812FA" w:rsidRDefault="00DA452B" w:rsidP="00DA452B">
      <w:pPr>
        <w:rPr>
          <w:rFonts w:asciiTheme="minorHAnsi" w:hAnsiTheme="minorHAnsi" w:cstheme="minorHAnsi"/>
          <w:i/>
          <w:iCs/>
          <w:u w:val="single"/>
        </w:rPr>
      </w:pPr>
      <w:r w:rsidRPr="00E812FA">
        <w:rPr>
          <w:rFonts w:asciiTheme="minorHAnsi" w:hAnsiTheme="minorHAnsi" w:cstheme="minorHAnsi"/>
          <w:i/>
          <w:iCs/>
          <w:u w:val="single"/>
        </w:rPr>
        <w:t xml:space="preserve">Dr. Smith will provide technical assistance with reports, data collection and infrastructure of the ABC </w:t>
      </w:r>
      <w:proofErr w:type="gramStart"/>
      <w:r w:rsidRPr="00E812FA">
        <w:rPr>
          <w:rFonts w:asciiTheme="minorHAnsi" w:hAnsiTheme="minorHAnsi" w:cstheme="minorHAnsi"/>
          <w:i/>
          <w:iCs/>
          <w:u w:val="single"/>
        </w:rPr>
        <w:t xml:space="preserve">Home </w:t>
      </w:r>
      <w:r w:rsidR="001F55CD" w:rsidRPr="00E812FA">
        <w:rPr>
          <w:rFonts w:asciiTheme="minorHAnsi" w:hAnsiTheme="minorHAnsi" w:cstheme="minorHAnsi"/>
          <w:i/>
          <w:iCs/>
          <w:u w:val="single"/>
        </w:rPr>
        <w:t>.</w:t>
      </w:r>
      <w:proofErr w:type="gramEnd"/>
    </w:p>
    <w:p w14:paraId="72A012DA" w14:textId="77777777" w:rsidR="00DA452B" w:rsidRPr="00E812FA" w:rsidRDefault="00DA452B" w:rsidP="00DA452B">
      <w:pPr>
        <w:rPr>
          <w:rFonts w:asciiTheme="minorHAnsi" w:hAnsiTheme="minorHAnsi" w:cstheme="minorHAnsi"/>
          <w:i/>
          <w:iCs/>
          <w:u w:val="single"/>
        </w:rPr>
      </w:pPr>
    </w:p>
    <w:p w14:paraId="02003627" w14:textId="78035005" w:rsidR="00DA452B" w:rsidRPr="00E812FA" w:rsidRDefault="00DA452B" w:rsidP="00DA452B">
      <w:pPr>
        <w:rPr>
          <w:rFonts w:asciiTheme="minorHAnsi" w:hAnsiTheme="minorHAnsi" w:cstheme="minorHAnsi"/>
        </w:rPr>
      </w:pPr>
      <w:r w:rsidRPr="00E812FA">
        <w:rPr>
          <w:rFonts w:asciiTheme="minorHAnsi" w:hAnsiTheme="minorHAnsi" w:cstheme="minorHAnsi"/>
          <w:b/>
          <w:bCs/>
        </w:rPr>
        <w:t>Equipment</w:t>
      </w:r>
      <w:r w:rsidRPr="00E812FA">
        <w:rPr>
          <w:rFonts w:asciiTheme="minorHAnsi" w:hAnsiTheme="minorHAnsi" w:cstheme="minorHAnsi"/>
        </w:rPr>
        <w:t>: Defined as tangible, non-expendable personal property that has a useful life of more than one year and an acquisition cost of $10,000 or more.   All equipment reimbursement requests should list the item requested, number needed and how the equipment is used to meet the projected activities.  Note: This amount would be excluded from</w:t>
      </w:r>
      <w:r w:rsidR="00907232" w:rsidRPr="00E812FA">
        <w:rPr>
          <w:rFonts w:asciiTheme="minorHAnsi" w:hAnsiTheme="minorHAnsi" w:cstheme="minorHAnsi"/>
        </w:rPr>
        <w:t xml:space="preserve"> the indirect cost</w:t>
      </w:r>
      <w:r w:rsidRPr="00E812FA">
        <w:rPr>
          <w:rFonts w:asciiTheme="minorHAnsi" w:hAnsiTheme="minorHAnsi" w:cstheme="minorHAnsi"/>
        </w:rPr>
        <w:t xml:space="preserve"> rate calculation </w:t>
      </w:r>
    </w:p>
    <w:p w14:paraId="5D2A1A82" w14:textId="77777777" w:rsidR="00DA452B" w:rsidRPr="00E812FA" w:rsidRDefault="00DA452B" w:rsidP="00DA452B">
      <w:pPr>
        <w:rPr>
          <w:rFonts w:asciiTheme="minorHAnsi" w:hAnsiTheme="minorHAnsi" w:cstheme="minorHAnsi"/>
        </w:rPr>
      </w:pPr>
    </w:p>
    <w:p w14:paraId="3347CABE" w14:textId="77777777" w:rsidR="00DA452B" w:rsidRPr="00E812FA" w:rsidRDefault="00DA452B" w:rsidP="00DA452B">
      <w:pPr>
        <w:rPr>
          <w:rFonts w:asciiTheme="minorHAnsi" w:hAnsiTheme="minorHAnsi" w:cstheme="minorHAnsi"/>
        </w:rPr>
      </w:pPr>
      <w:r w:rsidRPr="00E812FA">
        <w:rPr>
          <w:rFonts w:asciiTheme="minorHAnsi" w:hAnsiTheme="minorHAnsi" w:cstheme="minorHAnsi"/>
          <w:b/>
          <w:bCs/>
        </w:rPr>
        <w:t>Supplies</w:t>
      </w:r>
      <w:r w:rsidRPr="00E812FA">
        <w:rPr>
          <w:rFonts w:asciiTheme="minorHAnsi" w:hAnsiTheme="minorHAnsi" w:cstheme="minorHAnsi"/>
        </w:rPr>
        <w:t xml:space="preserve">: Individually list each type of supply, cost per unit, quantity or cost per month and provide a justification for its use within the Program.  </w:t>
      </w:r>
    </w:p>
    <w:p w14:paraId="56F3D907" w14:textId="77777777" w:rsidR="00907232" w:rsidRPr="00E812FA" w:rsidRDefault="00907232" w:rsidP="00DA452B">
      <w:pPr>
        <w:rPr>
          <w:rFonts w:asciiTheme="minorHAnsi" w:hAnsiTheme="minorHAnsi" w:cstheme="minorHAnsi"/>
        </w:rPr>
      </w:pPr>
    </w:p>
    <w:p w14:paraId="64399983" w14:textId="77777777" w:rsidR="00DA452B" w:rsidRPr="00E812FA" w:rsidRDefault="00DA452B" w:rsidP="00DA452B">
      <w:pPr>
        <w:rPr>
          <w:rFonts w:asciiTheme="minorHAnsi" w:hAnsiTheme="minorHAnsi" w:cstheme="minorHAnsi"/>
          <w:i/>
          <w:iCs/>
          <w:u w:val="single"/>
        </w:rPr>
      </w:pPr>
      <w:r w:rsidRPr="00E812FA">
        <w:rPr>
          <w:rFonts w:asciiTheme="minorHAnsi" w:hAnsiTheme="minorHAnsi" w:cstheme="minorHAnsi"/>
          <w:i/>
          <w:iCs/>
          <w:u w:val="single"/>
        </w:rPr>
        <w:t xml:space="preserve">Example:  </w:t>
      </w:r>
    </w:p>
    <w:p w14:paraId="10C3232A" w14:textId="078DC2C1" w:rsidR="00DA452B" w:rsidRPr="00E812FA" w:rsidRDefault="00DA452B" w:rsidP="00DA452B">
      <w:pPr>
        <w:rPr>
          <w:rFonts w:asciiTheme="minorHAnsi" w:hAnsiTheme="minorHAnsi" w:cstheme="minorHAnsi"/>
        </w:rPr>
      </w:pPr>
      <w:r w:rsidRPr="00E812FA">
        <w:rPr>
          <w:rFonts w:asciiTheme="minorHAnsi" w:hAnsiTheme="minorHAnsi" w:cstheme="minorHAnsi"/>
        </w:rPr>
        <w:t>Office supplies -$1,200 – consists of essential items used daily such as printing paper, pens, printer ink and instructional material. The cost is based on last year</w:t>
      </w:r>
      <w:r w:rsidR="00BA5DC4" w:rsidRPr="00E812FA">
        <w:rPr>
          <w:rFonts w:asciiTheme="minorHAnsi" w:hAnsiTheme="minorHAnsi" w:cstheme="minorHAnsi"/>
        </w:rPr>
        <w:t>’</w:t>
      </w:r>
      <w:r w:rsidRPr="00E812FA">
        <w:rPr>
          <w:rFonts w:asciiTheme="minorHAnsi" w:hAnsiTheme="minorHAnsi" w:cstheme="minorHAnsi"/>
        </w:rPr>
        <w:t xml:space="preserve">s monthly program expenses required to run the Program effectively. </w:t>
      </w:r>
    </w:p>
    <w:p w14:paraId="2928BD4E" w14:textId="77777777" w:rsidR="00DA452B" w:rsidRPr="00E812FA" w:rsidRDefault="00DA452B" w:rsidP="00DA452B">
      <w:pPr>
        <w:rPr>
          <w:rFonts w:asciiTheme="minorHAnsi" w:hAnsiTheme="minorHAnsi" w:cstheme="minorHAnsi"/>
        </w:rPr>
      </w:pPr>
      <w:r w:rsidRPr="00E812FA">
        <w:rPr>
          <w:rFonts w:asciiTheme="minorHAnsi" w:hAnsiTheme="minorHAnsi" w:cstheme="minorHAnsi"/>
        </w:rPr>
        <w:t>Postage - $365 – stamps for outreach approximately 500 mailers</w:t>
      </w:r>
    </w:p>
    <w:p w14:paraId="1AF311E9" w14:textId="77777777" w:rsidR="00DA452B" w:rsidRPr="00E812FA" w:rsidRDefault="00DA452B" w:rsidP="00DA452B">
      <w:pPr>
        <w:rPr>
          <w:rFonts w:asciiTheme="minorHAnsi" w:hAnsiTheme="minorHAnsi" w:cstheme="minorHAnsi"/>
        </w:rPr>
      </w:pPr>
    </w:p>
    <w:p w14:paraId="7A02D070" w14:textId="7E350710" w:rsidR="00DA452B" w:rsidRPr="00E812FA" w:rsidRDefault="00DA452B" w:rsidP="00DA452B">
      <w:pPr>
        <w:rPr>
          <w:rFonts w:asciiTheme="minorHAnsi" w:hAnsiTheme="minorHAnsi" w:cstheme="minorHAnsi"/>
        </w:rPr>
      </w:pPr>
      <w:r w:rsidRPr="00E812FA">
        <w:rPr>
          <w:rFonts w:asciiTheme="minorHAnsi" w:hAnsiTheme="minorHAnsi" w:cstheme="minorHAnsi"/>
          <w:b/>
          <w:bCs/>
        </w:rPr>
        <w:t>Travel</w:t>
      </w:r>
      <w:r w:rsidRPr="00E812FA">
        <w:rPr>
          <w:rFonts w:asciiTheme="minorHAnsi" w:hAnsiTheme="minorHAnsi" w:cstheme="minorHAnsi"/>
        </w:rPr>
        <w:t>:  Provide a narrative describing the travel staff members will perform and why it is necessary for the project objectives.  The narrative should include the anticipated number of personnel traveling, length of stay and travel costs i.e. airfare, lodging, transportation and per diem</w:t>
      </w:r>
      <w:r w:rsidR="00BA5DC4" w:rsidRPr="00E812FA">
        <w:rPr>
          <w:rFonts w:asciiTheme="minorHAnsi" w:hAnsiTheme="minorHAnsi" w:cstheme="minorHAnsi"/>
        </w:rPr>
        <w:t>.</w:t>
      </w:r>
      <w:r w:rsidRPr="00E812FA">
        <w:rPr>
          <w:rFonts w:asciiTheme="minorHAnsi" w:hAnsiTheme="minorHAnsi" w:cstheme="minorHAnsi"/>
        </w:rPr>
        <w:t xml:space="preserve">   Note</w:t>
      </w:r>
      <w:r w:rsidR="00BA5DC4" w:rsidRPr="00E812FA">
        <w:rPr>
          <w:rFonts w:asciiTheme="minorHAnsi" w:hAnsiTheme="minorHAnsi" w:cstheme="minorHAnsi"/>
        </w:rPr>
        <w:t>:</w:t>
      </w:r>
      <w:r w:rsidRPr="00E812FA">
        <w:rPr>
          <w:rFonts w:asciiTheme="minorHAnsi" w:hAnsiTheme="minorHAnsi" w:cstheme="minorHAnsi"/>
        </w:rPr>
        <w:t xml:space="preserve"> all travel should be booked according to the 2CRF 200.475, then organizational travel policy, or State Travel policy whichever is more stringent.   </w:t>
      </w:r>
    </w:p>
    <w:p w14:paraId="2FBC5672" w14:textId="77777777" w:rsidR="00BA5DC4" w:rsidRPr="00E812FA" w:rsidRDefault="00BA5DC4" w:rsidP="00DA452B">
      <w:pPr>
        <w:rPr>
          <w:rFonts w:asciiTheme="minorHAnsi" w:hAnsiTheme="minorHAnsi" w:cstheme="minorHAnsi"/>
        </w:rPr>
      </w:pPr>
    </w:p>
    <w:p w14:paraId="59034CC0" w14:textId="77777777" w:rsidR="00DA452B" w:rsidRPr="00C42B53" w:rsidRDefault="00DA452B" w:rsidP="00DA452B">
      <w:pPr>
        <w:rPr>
          <w:rFonts w:asciiTheme="minorHAnsi" w:hAnsiTheme="minorHAnsi" w:cstheme="minorHAnsi"/>
          <w:i/>
          <w:iCs/>
        </w:rPr>
      </w:pPr>
      <w:r w:rsidRPr="00C42B53">
        <w:rPr>
          <w:rFonts w:asciiTheme="minorHAnsi" w:hAnsiTheme="minorHAnsi" w:cstheme="minorHAnsi"/>
          <w:i/>
          <w:iCs/>
        </w:rPr>
        <w:t xml:space="preserve">Example:  </w:t>
      </w:r>
    </w:p>
    <w:p w14:paraId="6EA44986" w14:textId="4D4F6B7E" w:rsidR="00DA452B" w:rsidRPr="00E812FA" w:rsidRDefault="00DA452B" w:rsidP="00DA452B">
      <w:pPr>
        <w:rPr>
          <w:rFonts w:asciiTheme="minorHAnsi" w:hAnsiTheme="minorHAnsi" w:cstheme="minorHAnsi"/>
        </w:rPr>
      </w:pPr>
      <w:r w:rsidRPr="00E812FA">
        <w:rPr>
          <w:rFonts w:asciiTheme="minorHAnsi" w:hAnsiTheme="minorHAnsi" w:cstheme="minorHAnsi"/>
        </w:rPr>
        <w:t xml:space="preserve">Employee 1 – Travel to annual Program conference in </w:t>
      </w:r>
      <w:r w:rsidR="00BA5DC4" w:rsidRPr="00E812FA">
        <w:rPr>
          <w:rFonts w:asciiTheme="minorHAnsi" w:hAnsiTheme="minorHAnsi" w:cstheme="minorHAnsi"/>
        </w:rPr>
        <w:t xml:space="preserve">Las </w:t>
      </w:r>
      <w:r w:rsidRPr="00E812FA">
        <w:rPr>
          <w:rFonts w:asciiTheme="minorHAnsi" w:hAnsiTheme="minorHAnsi" w:cstheme="minorHAnsi"/>
        </w:rPr>
        <w:t>Vegas.  Costs included:</w:t>
      </w:r>
    </w:p>
    <w:p w14:paraId="2FA58979" w14:textId="7ADB93B7" w:rsidR="00DA452B" w:rsidRPr="00E812FA" w:rsidRDefault="00DA452B" w:rsidP="00DA452B">
      <w:pPr>
        <w:rPr>
          <w:rFonts w:asciiTheme="minorHAnsi" w:hAnsiTheme="minorHAnsi" w:cstheme="minorHAnsi"/>
        </w:rPr>
      </w:pPr>
      <w:r w:rsidRPr="00E812FA">
        <w:rPr>
          <w:rFonts w:asciiTheme="minorHAnsi" w:hAnsiTheme="minorHAnsi" w:cstheme="minorHAnsi"/>
        </w:rPr>
        <w:t xml:space="preserve">Lodging 3 nights @ </w:t>
      </w:r>
      <w:r w:rsidR="00BA5DC4" w:rsidRPr="00E812FA">
        <w:rPr>
          <w:rFonts w:asciiTheme="minorHAnsi" w:hAnsiTheme="minorHAnsi" w:cstheme="minorHAnsi"/>
        </w:rPr>
        <w:t>$</w:t>
      </w:r>
      <w:r w:rsidRPr="00E812FA">
        <w:rPr>
          <w:rFonts w:asciiTheme="minorHAnsi" w:hAnsiTheme="minorHAnsi" w:cstheme="minorHAnsi"/>
        </w:rPr>
        <w:t>300/night = $900</w:t>
      </w:r>
    </w:p>
    <w:p w14:paraId="7C97C118" w14:textId="77777777" w:rsidR="00DA452B" w:rsidRPr="00E812FA" w:rsidRDefault="00DA452B" w:rsidP="00DA452B">
      <w:pPr>
        <w:rPr>
          <w:rFonts w:asciiTheme="minorHAnsi" w:hAnsiTheme="minorHAnsi" w:cstheme="minorHAnsi"/>
        </w:rPr>
      </w:pPr>
      <w:r w:rsidRPr="00E812FA">
        <w:rPr>
          <w:rFonts w:asciiTheme="minorHAnsi" w:hAnsiTheme="minorHAnsi" w:cstheme="minorHAnsi"/>
        </w:rPr>
        <w:t>Airfare - $1500 (estimated based on travel website)</w:t>
      </w:r>
    </w:p>
    <w:p w14:paraId="64D7A343" w14:textId="77777777" w:rsidR="00DA452B" w:rsidRPr="00E812FA" w:rsidRDefault="00DA452B" w:rsidP="00DA452B">
      <w:pPr>
        <w:rPr>
          <w:rFonts w:asciiTheme="minorHAnsi" w:hAnsiTheme="minorHAnsi" w:cstheme="minorHAnsi"/>
        </w:rPr>
      </w:pPr>
      <w:r w:rsidRPr="00E812FA">
        <w:rPr>
          <w:rFonts w:asciiTheme="minorHAnsi" w:hAnsiTheme="minorHAnsi" w:cstheme="minorHAnsi"/>
        </w:rPr>
        <w:t xml:space="preserve">Per Diem - $150 (3 days/2 meals a day @ 25 each) </w:t>
      </w:r>
    </w:p>
    <w:p w14:paraId="3F9F30C2" w14:textId="423F77AC" w:rsidR="00DA452B" w:rsidRPr="00E812FA" w:rsidRDefault="00DA452B" w:rsidP="00DA452B">
      <w:pPr>
        <w:rPr>
          <w:rFonts w:asciiTheme="minorHAnsi" w:hAnsiTheme="minorHAnsi" w:cstheme="minorHAnsi"/>
        </w:rPr>
      </w:pPr>
      <w:r w:rsidRPr="00E812FA">
        <w:rPr>
          <w:rFonts w:asciiTheme="minorHAnsi" w:hAnsiTheme="minorHAnsi" w:cstheme="minorHAnsi"/>
        </w:rPr>
        <w:lastRenderedPageBreak/>
        <w:t>Employee 2 – $670 - Mil</w:t>
      </w:r>
      <w:r w:rsidR="00896635" w:rsidRPr="00E812FA">
        <w:rPr>
          <w:rFonts w:asciiTheme="minorHAnsi" w:hAnsiTheme="minorHAnsi" w:cstheme="minorHAnsi"/>
        </w:rPr>
        <w:t>e</w:t>
      </w:r>
      <w:r w:rsidRPr="00E812FA">
        <w:rPr>
          <w:rFonts w:asciiTheme="minorHAnsi" w:hAnsiTheme="minorHAnsi" w:cstheme="minorHAnsi"/>
        </w:rPr>
        <w:t xml:space="preserve">age to local trainings and conferences -Mileage rate not to exceed State reimbursable rate. </w:t>
      </w:r>
    </w:p>
    <w:p w14:paraId="591E6023" w14:textId="77777777" w:rsidR="00DA452B" w:rsidRPr="00E812FA" w:rsidRDefault="00DA452B" w:rsidP="00DA452B">
      <w:pPr>
        <w:rPr>
          <w:rFonts w:asciiTheme="minorHAnsi" w:hAnsiTheme="minorHAnsi" w:cstheme="minorHAnsi"/>
        </w:rPr>
      </w:pPr>
    </w:p>
    <w:p w14:paraId="5C6B46FE" w14:textId="77777777" w:rsidR="00896635" w:rsidRPr="00E812FA" w:rsidRDefault="00DA452B" w:rsidP="00DA452B">
      <w:pPr>
        <w:rPr>
          <w:rFonts w:asciiTheme="minorHAnsi" w:hAnsiTheme="minorHAnsi" w:cstheme="minorHAnsi"/>
        </w:rPr>
      </w:pPr>
      <w:r w:rsidRPr="00E812FA">
        <w:rPr>
          <w:rFonts w:asciiTheme="minorHAnsi" w:hAnsiTheme="minorHAnsi" w:cstheme="minorHAnsi"/>
          <w:b/>
          <w:bCs/>
        </w:rPr>
        <w:t>Other</w:t>
      </w:r>
      <w:r w:rsidRPr="00E812FA">
        <w:rPr>
          <w:rFonts w:asciiTheme="minorHAnsi" w:hAnsiTheme="minorHAnsi" w:cstheme="minorHAnsi"/>
        </w:rPr>
        <w:t xml:space="preserve">:  Individually list any category not listed in the budget and provide a justification related to program activities and methodology to determine cost.  </w:t>
      </w:r>
    </w:p>
    <w:p w14:paraId="19BAEFCF" w14:textId="77777777" w:rsidR="007120BD" w:rsidRPr="00E812FA" w:rsidRDefault="007120BD" w:rsidP="00DA452B">
      <w:pPr>
        <w:rPr>
          <w:rFonts w:asciiTheme="minorHAnsi" w:hAnsiTheme="minorHAnsi" w:cstheme="minorHAnsi"/>
        </w:rPr>
      </w:pPr>
    </w:p>
    <w:p w14:paraId="7D5AFA80" w14:textId="0010A5F2" w:rsidR="00DA452B" w:rsidRPr="00E812FA" w:rsidRDefault="00DA452B" w:rsidP="00DA452B">
      <w:pPr>
        <w:rPr>
          <w:rFonts w:asciiTheme="minorHAnsi" w:hAnsiTheme="minorHAnsi" w:cstheme="minorHAnsi"/>
        </w:rPr>
      </w:pPr>
      <w:r w:rsidRPr="00E812FA">
        <w:rPr>
          <w:rFonts w:asciiTheme="minorHAnsi" w:hAnsiTheme="minorHAnsi" w:cstheme="minorHAnsi"/>
        </w:rPr>
        <w:t xml:space="preserve">Examples:                                                                                                           </w:t>
      </w:r>
    </w:p>
    <w:p w14:paraId="2648EDE6" w14:textId="77777777" w:rsidR="00DA452B" w:rsidRPr="00E812FA" w:rsidRDefault="00DA452B" w:rsidP="00DA452B">
      <w:pPr>
        <w:rPr>
          <w:rFonts w:asciiTheme="minorHAnsi" w:hAnsiTheme="minorHAnsi" w:cstheme="minorHAnsi"/>
        </w:rPr>
      </w:pPr>
      <w:r w:rsidRPr="00E812FA">
        <w:rPr>
          <w:rFonts w:asciiTheme="minorHAnsi" w:hAnsiTheme="minorHAnsi" w:cstheme="minorHAnsi"/>
        </w:rPr>
        <w:t>Rent (cost $2000/mo. x sq ft usage 50% x months 12) = $12,000</w:t>
      </w:r>
    </w:p>
    <w:p w14:paraId="56DB4B86" w14:textId="77777777" w:rsidR="00DA452B" w:rsidRPr="00E812FA" w:rsidRDefault="00DA452B" w:rsidP="00DA452B">
      <w:pPr>
        <w:rPr>
          <w:rFonts w:asciiTheme="minorHAnsi" w:hAnsiTheme="minorHAnsi" w:cstheme="minorHAnsi"/>
        </w:rPr>
      </w:pPr>
      <w:r w:rsidRPr="00E812FA">
        <w:rPr>
          <w:rFonts w:asciiTheme="minorHAnsi" w:hAnsiTheme="minorHAnsi" w:cstheme="minorHAnsi"/>
        </w:rPr>
        <w:t>Utilities (cost $300/mo. x usage 50% x months 12) = $1,800</w:t>
      </w:r>
    </w:p>
    <w:p w14:paraId="35ED2BA5" w14:textId="77777777" w:rsidR="00DA452B" w:rsidRPr="00E812FA" w:rsidRDefault="00DA452B" w:rsidP="00DA452B">
      <w:pPr>
        <w:rPr>
          <w:rFonts w:asciiTheme="minorHAnsi" w:hAnsiTheme="minorHAnsi" w:cstheme="minorHAnsi"/>
        </w:rPr>
      </w:pPr>
      <w:r w:rsidRPr="00E812FA">
        <w:rPr>
          <w:rFonts w:asciiTheme="minorHAnsi" w:hAnsiTheme="minorHAnsi" w:cstheme="minorHAnsi"/>
        </w:rPr>
        <w:t>Equipment Lease (cost $200 x months 12) = $2,400</w:t>
      </w:r>
    </w:p>
    <w:p w14:paraId="66B03C38" w14:textId="77777777" w:rsidR="00DA452B" w:rsidRPr="00E812FA" w:rsidRDefault="00DA452B" w:rsidP="00DA452B">
      <w:pPr>
        <w:rPr>
          <w:rFonts w:asciiTheme="minorHAnsi" w:hAnsiTheme="minorHAnsi" w:cstheme="minorHAnsi"/>
        </w:rPr>
      </w:pPr>
    </w:p>
    <w:p w14:paraId="106EE960" w14:textId="77777777" w:rsidR="00B81939" w:rsidRPr="00E812FA" w:rsidRDefault="00DA452B" w:rsidP="00DA452B">
      <w:pPr>
        <w:rPr>
          <w:rFonts w:asciiTheme="minorHAnsi" w:hAnsiTheme="minorHAnsi" w:cstheme="minorHAnsi"/>
        </w:rPr>
      </w:pPr>
      <w:r w:rsidRPr="00E812FA">
        <w:rPr>
          <w:rFonts w:asciiTheme="minorHAnsi" w:hAnsiTheme="minorHAnsi" w:cstheme="minorHAnsi"/>
          <w:b/>
          <w:bCs/>
        </w:rPr>
        <w:t>Indirect costs</w:t>
      </w:r>
      <w:r w:rsidRPr="00E812FA">
        <w:rPr>
          <w:rFonts w:asciiTheme="minorHAnsi" w:hAnsiTheme="minorHAnsi" w:cstheme="minorHAnsi"/>
        </w:rPr>
        <w:t xml:space="preserve">:  A copy of the most </w:t>
      </w:r>
      <w:r w:rsidR="008D7470" w:rsidRPr="00E812FA">
        <w:rPr>
          <w:rFonts w:asciiTheme="minorHAnsi" w:hAnsiTheme="minorHAnsi" w:cstheme="minorHAnsi"/>
        </w:rPr>
        <w:t xml:space="preserve">current </w:t>
      </w:r>
      <w:r w:rsidRPr="00E812FA">
        <w:rPr>
          <w:rFonts w:asciiTheme="minorHAnsi" w:hAnsiTheme="minorHAnsi" w:cstheme="minorHAnsi"/>
        </w:rPr>
        <w:t>indirect cost agreement must be provided.  If the organization does not have an established indirect cost</w:t>
      </w:r>
      <w:r w:rsidR="008D7470" w:rsidRPr="00E812FA">
        <w:rPr>
          <w:rFonts w:asciiTheme="minorHAnsi" w:hAnsiTheme="minorHAnsi" w:cstheme="minorHAnsi"/>
        </w:rPr>
        <w:t xml:space="preserve"> rate</w:t>
      </w:r>
      <w:r w:rsidRPr="00E812FA">
        <w:rPr>
          <w:rFonts w:asciiTheme="minorHAnsi" w:hAnsiTheme="minorHAnsi" w:cstheme="minorHAnsi"/>
        </w:rPr>
        <w:t xml:space="preserve">, they can choose to elect the de minimums rate of 15% of </w:t>
      </w:r>
      <w:r w:rsidR="00B81939" w:rsidRPr="00E812FA">
        <w:rPr>
          <w:rFonts w:asciiTheme="minorHAnsi" w:hAnsiTheme="minorHAnsi" w:cstheme="minorHAnsi"/>
        </w:rPr>
        <w:t>M</w:t>
      </w:r>
      <w:r w:rsidRPr="00E812FA">
        <w:rPr>
          <w:rFonts w:asciiTheme="minorHAnsi" w:hAnsiTheme="minorHAnsi" w:cstheme="minorHAnsi"/>
        </w:rPr>
        <w:t xml:space="preserve">odified </w:t>
      </w:r>
      <w:r w:rsidR="00B81939" w:rsidRPr="00E812FA">
        <w:rPr>
          <w:rFonts w:asciiTheme="minorHAnsi" w:hAnsiTheme="minorHAnsi" w:cstheme="minorHAnsi"/>
        </w:rPr>
        <w:t>T</w:t>
      </w:r>
      <w:r w:rsidR="00E602C4" w:rsidRPr="00E812FA">
        <w:rPr>
          <w:rFonts w:asciiTheme="minorHAnsi" w:hAnsiTheme="minorHAnsi" w:cstheme="minorHAnsi"/>
        </w:rPr>
        <w:t xml:space="preserve">otal </w:t>
      </w:r>
      <w:r w:rsidR="00B81939" w:rsidRPr="00E812FA">
        <w:rPr>
          <w:rFonts w:asciiTheme="minorHAnsi" w:hAnsiTheme="minorHAnsi" w:cstheme="minorHAnsi"/>
        </w:rPr>
        <w:t>D</w:t>
      </w:r>
      <w:r w:rsidRPr="00E812FA">
        <w:rPr>
          <w:rFonts w:asciiTheme="minorHAnsi" w:hAnsiTheme="minorHAnsi" w:cstheme="minorHAnsi"/>
        </w:rPr>
        <w:t xml:space="preserve">irect </w:t>
      </w:r>
      <w:r w:rsidR="00B81939" w:rsidRPr="00E812FA">
        <w:rPr>
          <w:rFonts w:asciiTheme="minorHAnsi" w:hAnsiTheme="minorHAnsi" w:cstheme="minorHAnsi"/>
        </w:rPr>
        <w:t>C</w:t>
      </w:r>
      <w:r w:rsidRPr="00E812FA">
        <w:rPr>
          <w:rFonts w:asciiTheme="minorHAnsi" w:hAnsiTheme="minorHAnsi" w:cstheme="minorHAnsi"/>
        </w:rPr>
        <w:t>osts</w:t>
      </w:r>
      <w:r w:rsidR="00B81939" w:rsidRPr="00E812FA">
        <w:rPr>
          <w:rFonts w:asciiTheme="minorHAnsi" w:hAnsiTheme="minorHAnsi" w:cstheme="minorHAnsi"/>
        </w:rPr>
        <w:t xml:space="preserve"> (MTDC)</w:t>
      </w:r>
      <w:r w:rsidR="00A2707C" w:rsidRPr="00E812FA">
        <w:rPr>
          <w:rFonts w:asciiTheme="minorHAnsi" w:hAnsiTheme="minorHAnsi" w:cstheme="minorHAnsi"/>
        </w:rPr>
        <w:t>; certification must be provided</w:t>
      </w:r>
      <w:r w:rsidRPr="00E812FA">
        <w:rPr>
          <w:rFonts w:asciiTheme="minorHAnsi" w:hAnsiTheme="minorHAnsi" w:cstheme="minorHAnsi"/>
        </w:rPr>
        <w:t xml:space="preserve">. </w:t>
      </w:r>
    </w:p>
    <w:p w14:paraId="682DA5C2" w14:textId="77777777" w:rsidR="00B81939" w:rsidRPr="00E812FA" w:rsidRDefault="00B81939" w:rsidP="00DA452B">
      <w:pPr>
        <w:rPr>
          <w:rFonts w:asciiTheme="minorHAnsi" w:hAnsiTheme="minorHAnsi" w:cstheme="minorHAnsi"/>
        </w:rPr>
      </w:pPr>
    </w:p>
    <w:p w14:paraId="23373B70" w14:textId="77777777" w:rsidR="0077574B" w:rsidRPr="00E812FA" w:rsidRDefault="0077574B" w:rsidP="0077574B">
      <w:pPr>
        <w:rPr>
          <w:rFonts w:asciiTheme="minorHAnsi" w:hAnsiTheme="minorHAnsi" w:cstheme="minorHAnsi"/>
        </w:rPr>
      </w:pPr>
      <w:r w:rsidRPr="00E812FA">
        <w:rPr>
          <w:rFonts w:asciiTheme="minorHAnsi" w:hAnsiTheme="minorHAnsi" w:cstheme="minorHAnsi"/>
          <w:i/>
          <w:iCs/>
        </w:rPr>
        <w:t>Modified Total Direct Cost (MTDC)</w:t>
      </w:r>
      <w:r w:rsidRPr="00E812FA">
        <w:rPr>
          <w:rFonts w:asciiTheme="minorHAnsi" w:hAnsiTheme="minorHAnsi" w:cstheme="minorHAnsi"/>
        </w:rPr>
        <w:t xml:space="preserve"> means all direct salaries and wages, applicable fringe benefits, materials and supplies, services, travel, and up to the first $50,000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w:t>
      </w:r>
      <w:proofErr w:type="gramStart"/>
      <w:r w:rsidRPr="00E812FA">
        <w:rPr>
          <w:rFonts w:asciiTheme="minorHAnsi" w:hAnsiTheme="minorHAnsi" w:cstheme="minorHAnsi"/>
        </w:rPr>
        <w:t>in excess of</w:t>
      </w:r>
      <w:proofErr w:type="gramEnd"/>
      <w:r w:rsidRPr="00E812FA">
        <w:rPr>
          <w:rFonts w:asciiTheme="minorHAnsi" w:hAnsiTheme="minorHAnsi" w:cstheme="minorHAnsi"/>
        </w:rPr>
        <w:t xml:space="preserve"> $50,000. Other items may only be excluded when necessary to avoid a serious inequity in the distribution of indirect costs and with the approval of the cognizant agency for indirect costs</w:t>
      </w:r>
    </w:p>
    <w:p w14:paraId="18F00D7C" w14:textId="77777777" w:rsidR="0077574B" w:rsidRPr="00E812FA" w:rsidRDefault="0077574B" w:rsidP="0077574B">
      <w:pPr>
        <w:rPr>
          <w:rFonts w:asciiTheme="minorHAnsi" w:hAnsiTheme="minorHAnsi" w:cstheme="minorHAnsi"/>
        </w:rPr>
      </w:pPr>
    </w:p>
    <w:p w14:paraId="4C4200B3" w14:textId="77777777" w:rsidR="0077574B" w:rsidRPr="00E812FA" w:rsidRDefault="0077574B" w:rsidP="0077574B">
      <w:pPr>
        <w:rPr>
          <w:rFonts w:asciiTheme="minorHAnsi" w:hAnsiTheme="minorHAnsi" w:cstheme="minorHAnsi"/>
        </w:rPr>
      </w:pPr>
      <w:r w:rsidRPr="00E812FA">
        <w:rPr>
          <w:rFonts w:asciiTheme="minorHAnsi" w:hAnsiTheme="minorHAnsi" w:cstheme="minorHAnsi"/>
        </w:rPr>
        <w:t>More examples of budget items that can be used in calculating the MTDC</w:t>
      </w:r>
    </w:p>
    <w:p w14:paraId="1B21A4C7" w14:textId="77777777" w:rsidR="0077574B" w:rsidRPr="00E812FA" w:rsidRDefault="0077574B" w:rsidP="0077574B">
      <w:pPr>
        <w:pStyle w:val="ListParagraph"/>
        <w:numPr>
          <w:ilvl w:val="0"/>
          <w:numId w:val="32"/>
        </w:numPr>
        <w:spacing w:after="160" w:line="278" w:lineRule="auto"/>
        <w:rPr>
          <w:rFonts w:asciiTheme="minorHAnsi" w:hAnsiTheme="minorHAnsi" w:cstheme="minorHAnsi"/>
        </w:rPr>
      </w:pPr>
      <w:r w:rsidRPr="00E812FA">
        <w:rPr>
          <w:rFonts w:asciiTheme="minorHAnsi" w:hAnsiTheme="minorHAnsi" w:cstheme="minorHAnsi"/>
        </w:rPr>
        <w:t>Travel – Costs associated for project related travel for personnel, such as milage reimbursement, conference costs, etc. (Reimbursement for travel to anyone who is not a payroll employee would not fall under this category)</w:t>
      </w:r>
    </w:p>
    <w:p w14:paraId="74BB2049" w14:textId="77777777" w:rsidR="0077574B" w:rsidRPr="00E812FA" w:rsidRDefault="0077574B" w:rsidP="0077574B">
      <w:pPr>
        <w:pStyle w:val="ListParagraph"/>
        <w:numPr>
          <w:ilvl w:val="0"/>
          <w:numId w:val="32"/>
        </w:numPr>
        <w:spacing w:after="160" w:line="278" w:lineRule="auto"/>
        <w:rPr>
          <w:rFonts w:asciiTheme="minorHAnsi" w:hAnsiTheme="minorHAnsi" w:cstheme="minorHAnsi"/>
        </w:rPr>
      </w:pPr>
      <w:r w:rsidRPr="00E812FA">
        <w:rPr>
          <w:rFonts w:asciiTheme="minorHAnsi" w:hAnsiTheme="minorHAnsi" w:cstheme="minorHAnsi"/>
        </w:rPr>
        <w:t xml:space="preserve">Materials and supplies – costs of goods and materials that will be used directly for the project (can include small equipment items </w:t>
      </w:r>
      <w:proofErr w:type="gramStart"/>
      <w:r w:rsidRPr="00E812FA">
        <w:rPr>
          <w:rFonts w:asciiTheme="minorHAnsi" w:hAnsiTheme="minorHAnsi" w:cstheme="minorHAnsi"/>
        </w:rPr>
        <w:t>as long as</w:t>
      </w:r>
      <w:proofErr w:type="gramEnd"/>
      <w:r w:rsidRPr="00E812FA">
        <w:rPr>
          <w:rFonts w:asciiTheme="minorHAnsi" w:hAnsiTheme="minorHAnsi" w:cstheme="minorHAnsi"/>
        </w:rPr>
        <w:t xml:space="preserve"> they are under $10,000 and used directly for project)</w:t>
      </w:r>
    </w:p>
    <w:p w14:paraId="49D280FD" w14:textId="77777777" w:rsidR="0077574B" w:rsidRPr="00E812FA" w:rsidRDefault="0077574B" w:rsidP="0077574B">
      <w:pPr>
        <w:pStyle w:val="ListParagraph"/>
        <w:numPr>
          <w:ilvl w:val="0"/>
          <w:numId w:val="32"/>
        </w:numPr>
        <w:spacing w:after="160" w:line="278" w:lineRule="auto"/>
        <w:rPr>
          <w:rFonts w:asciiTheme="minorHAnsi" w:hAnsiTheme="minorHAnsi" w:cstheme="minorHAnsi"/>
        </w:rPr>
      </w:pPr>
      <w:r w:rsidRPr="00E812FA">
        <w:rPr>
          <w:rFonts w:asciiTheme="minorHAnsi" w:hAnsiTheme="minorHAnsi" w:cstheme="minorHAnsi"/>
        </w:rPr>
        <w:t>Services – Contracted services used to support the project. These can include consulting services, interpretation/translation services, specialized equipment rental services for equipment needed directly for the project, etc.</w:t>
      </w:r>
    </w:p>
    <w:p w14:paraId="2BAB361D" w14:textId="77777777" w:rsidR="0077574B" w:rsidRPr="00E812FA" w:rsidRDefault="0077574B" w:rsidP="0077574B">
      <w:pPr>
        <w:rPr>
          <w:rFonts w:asciiTheme="minorHAnsi" w:hAnsiTheme="minorHAnsi" w:cstheme="minorHAnsi"/>
        </w:rPr>
      </w:pPr>
      <w:r w:rsidRPr="00E812FA">
        <w:rPr>
          <w:rFonts w:asciiTheme="minorHAnsi" w:hAnsiTheme="minorHAnsi" w:cstheme="minorHAnsi"/>
        </w:rPr>
        <w:t xml:space="preserve"> Examples of budget items that cannot be used in calculating the MTDC</w:t>
      </w:r>
    </w:p>
    <w:p w14:paraId="6247C5F5" w14:textId="77777777" w:rsidR="0077574B" w:rsidRPr="00E812FA" w:rsidRDefault="0077574B" w:rsidP="0077574B">
      <w:pPr>
        <w:pStyle w:val="ListParagraph"/>
        <w:numPr>
          <w:ilvl w:val="0"/>
          <w:numId w:val="32"/>
        </w:numPr>
        <w:spacing w:after="160" w:line="278" w:lineRule="auto"/>
        <w:rPr>
          <w:rFonts w:asciiTheme="minorHAnsi" w:hAnsiTheme="minorHAnsi" w:cstheme="minorHAnsi"/>
        </w:rPr>
      </w:pPr>
      <w:r w:rsidRPr="00E812FA">
        <w:rPr>
          <w:rFonts w:asciiTheme="minorHAnsi" w:hAnsiTheme="minorHAnsi" w:cstheme="minorHAnsi"/>
        </w:rPr>
        <w:t xml:space="preserve">Equipment – Tangible, non-expendable property that has a cost of $10,000 or more and a useful life of more than one year. Items could include printers/copiers. </w:t>
      </w:r>
    </w:p>
    <w:p w14:paraId="76823685" w14:textId="77777777" w:rsidR="0077574B" w:rsidRPr="00E812FA" w:rsidRDefault="0077574B" w:rsidP="0077574B">
      <w:pPr>
        <w:pStyle w:val="ListParagraph"/>
        <w:numPr>
          <w:ilvl w:val="0"/>
          <w:numId w:val="32"/>
        </w:numPr>
        <w:spacing w:after="160" w:line="278" w:lineRule="auto"/>
        <w:rPr>
          <w:rFonts w:asciiTheme="minorHAnsi" w:hAnsiTheme="minorHAnsi" w:cstheme="minorHAnsi"/>
        </w:rPr>
      </w:pPr>
      <w:r w:rsidRPr="00E812FA">
        <w:rPr>
          <w:rFonts w:asciiTheme="minorHAnsi" w:hAnsiTheme="minorHAnsi" w:cstheme="minorHAnsi"/>
        </w:rPr>
        <w:t>Capital Expenditures – Long term investments in assets such as land, buildings, heavy machinery, vehicles, that are expected to provide benefits for several years. This also includes costs related to upgrades/updates to such items as well as technology (hardware/software) that has a useful life of more than one year and benefit the company long-term</w:t>
      </w:r>
    </w:p>
    <w:p w14:paraId="7C728971" w14:textId="77777777" w:rsidR="0077574B" w:rsidRPr="00E812FA" w:rsidRDefault="0077574B" w:rsidP="0077574B">
      <w:pPr>
        <w:pStyle w:val="ListParagraph"/>
        <w:numPr>
          <w:ilvl w:val="0"/>
          <w:numId w:val="32"/>
        </w:numPr>
        <w:spacing w:after="160" w:line="278" w:lineRule="auto"/>
        <w:rPr>
          <w:rFonts w:asciiTheme="minorHAnsi" w:hAnsiTheme="minorHAnsi" w:cstheme="minorHAnsi"/>
        </w:rPr>
      </w:pPr>
      <w:r w:rsidRPr="00E812FA">
        <w:rPr>
          <w:rFonts w:asciiTheme="minorHAnsi" w:hAnsiTheme="minorHAnsi" w:cstheme="minorHAnsi"/>
        </w:rPr>
        <w:lastRenderedPageBreak/>
        <w:t xml:space="preserve">Rental costs – expenses related to renting space used by nonprogram staff </w:t>
      </w:r>
    </w:p>
    <w:p w14:paraId="510FC171" w14:textId="77777777" w:rsidR="0077574B" w:rsidRPr="00E812FA" w:rsidRDefault="0077574B" w:rsidP="0077574B">
      <w:pPr>
        <w:pStyle w:val="ListParagraph"/>
        <w:numPr>
          <w:ilvl w:val="0"/>
          <w:numId w:val="32"/>
        </w:numPr>
        <w:spacing w:after="160" w:line="278" w:lineRule="auto"/>
        <w:rPr>
          <w:rFonts w:asciiTheme="minorHAnsi" w:hAnsiTheme="minorHAnsi" w:cstheme="minorHAnsi"/>
        </w:rPr>
      </w:pPr>
      <w:r w:rsidRPr="00E812FA">
        <w:rPr>
          <w:rFonts w:asciiTheme="minorHAnsi" w:hAnsiTheme="minorHAnsi" w:cstheme="minorHAnsi"/>
        </w:rPr>
        <w:t xml:space="preserve">Equipment rental </w:t>
      </w:r>
    </w:p>
    <w:p w14:paraId="647CDC99" w14:textId="77777777" w:rsidR="0077574B" w:rsidRPr="00E812FA" w:rsidRDefault="0077574B" w:rsidP="0077574B">
      <w:pPr>
        <w:pStyle w:val="ListParagraph"/>
        <w:numPr>
          <w:ilvl w:val="0"/>
          <w:numId w:val="32"/>
        </w:numPr>
        <w:spacing w:after="160" w:line="278" w:lineRule="auto"/>
        <w:rPr>
          <w:rFonts w:asciiTheme="minorHAnsi" w:hAnsiTheme="minorHAnsi" w:cstheme="minorHAnsi"/>
        </w:rPr>
      </w:pPr>
      <w:r w:rsidRPr="00E812FA">
        <w:rPr>
          <w:rFonts w:asciiTheme="minorHAnsi" w:hAnsiTheme="minorHAnsi" w:cstheme="minorHAnsi"/>
        </w:rPr>
        <w:t>Tuition remission, scholarships, and fellowships</w:t>
      </w:r>
    </w:p>
    <w:p w14:paraId="2527BD8A" w14:textId="603B4FAC" w:rsidR="0077574B" w:rsidRPr="00E812FA" w:rsidRDefault="0077574B" w:rsidP="0077574B">
      <w:pPr>
        <w:pStyle w:val="ListParagraph"/>
        <w:numPr>
          <w:ilvl w:val="0"/>
          <w:numId w:val="32"/>
        </w:numPr>
        <w:spacing w:after="160" w:line="278" w:lineRule="auto"/>
        <w:rPr>
          <w:rFonts w:asciiTheme="minorHAnsi" w:hAnsiTheme="minorHAnsi" w:cstheme="minorHAnsi"/>
        </w:rPr>
      </w:pPr>
      <w:r w:rsidRPr="00E812FA">
        <w:rPr>
          <w:rFonts w:asciiTheme="minorHAnsi" w:hAnsiTheme="minorHAnsi" w:cstheme="minorHAnsi"/>
        </w:rPr>
        <w:t>Participant support costs – this includes items such as direct payments to participants for assistance, stipend payments, bus passes, participant training expenses, medical expense payments, etc.</w:t>
      </w:r>
    </w:p>
    <w:p w14:paraId="45972B97" w14:textId="77777777" w:rsidR="0077574B" w:rsidRPr="00E812FA" w:rsidRDefault="0077574B" w:rsidP="00DA452B">
      <w:pPr>
        <w:rPr>
          <w:rFonts w:asciiTheme="minorHAnsi" w:hAnsiTheme="minorHAnsi" w:cstheme="minorHAnsi"/>
        </w:rPr>
      </w:pPr>
    </w:p>
    <w:p w14:paraId="12032409" w14:textId="75151A19" w:rsidR="00DA452B" w:rsidRPr="00E812FA" w:rsidRDefault="00F80DAE" w:rsidP="00DA452B">
      <w:pPr>
        <w:rPr>
          <w:rFonts w:asciiTheme="minorHAnsi" w:hAnsiTheme="minorHAnsi" w:cstheme="minorHAnsi"/>
        </w:rPr>
      </w:pPr>
      <w:r w:rsidRPr="00E812FA">
        <w:rPr>
          <w:rFonts w:asciiTheme="minorHAnsi" w:hAnsiTheme="minorHAnsi" w:cstheme="minorHAnsi"/>
        </w:rPr>
        <w:t xml:space="preserve">Provide a narrative example of the direct cost base and </w:t>
      </w:r>
      <w:r w:rsidR="007120BD" w:rsidRPr="00E812FA">
        <w:rPr>
          <w:rFonts w:asciiTheme="minorHAnsi" w:hAnsiTheme="minorHAnsi" w:cstheme="minorHAnsi"/>
        </w:rPr>
        <w:t xml:space="preserve">indirect cost rate used to determine total indirect costs. </w:t>
      </w:r>
    </w:p>
    <w:p w14:paraId="33F76303" w14:textId="77777777" w:rsidR="007120BD" w:rsidRPr="00E812FA" w:rsidRDefault="007120BD" w:rsidP="00DA452B">
      <w:pPr>
        <w:rPr>
          <w:rFonts w:asciiTheme="minorHAnsi" w:hAnsiTheme="minorHAnsi" w:cstheme="minorHAnsi"/>
        </w:rPr>
      </w:pPr>
    </w:p>
    <w:p w14:paraId="35F45AE5" w14:textId="56C2890D" w:rsidR="007120BD" w:rsidRPr="00E812FA" w:rsidRDefault="007120BD" w:rsidP="00DA452B">
      <w:pPr>
        <w:rPr>
          <w:rFonts w:asciiTheme="minorHAnsi" w:hAnsiTheme="minorHAnsi" w:cstheme="minorHAnsi"/>
        </w:rPr>
      </w:pPr>
      <w:r w:rsidRPr="00E812FA">
        <w:rPr>
          <w:rFonts w:asciiTheme="minorHAnsi" w:hAnsiTheme="minorHAnsi" w:cstheme="minorHAnsi"/>
        </w:rPr>
        <w:t xml:space="preserve">Example: </w:t>
      </w:r>
    </w:p>
    <w:p w14:paraId="1D8A3222" w14:textId="77777777" w:rsidR="00DA452B" w:rsidRPr="00E812FA" w:rsidRDefault="00DA452B" w:rsidP="00DA452B">
      <w:pPr>
        <w:rPr>
          <w:rFonts w:asciiTheme="minorHAnsi" w:hAnsiTheme="minorHAnsi" w:cstheme="minorHAnsi"/>
          <w:sz w:val="22"/>
          <w:szCs w:val="22"/>
        </w:rPr>
      </w:pPr>
    </w:p>
    <w:p w14:paraId="4BDF9761" w14:textId="63692C10" w:rsidR="00683047" w:rsidRPr="00E812FA" w:rsidRDefault="00270014" w:rsidP="006C3593">
      <w:pPr>
        <w:pStyle w:val="Quick1"/>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$100,000 ($</w:t>
      </w:r>
      <w:r w:rsidR="00A008BD" w:rsidRPr="00E812FA">
        <w:rPr>
          <w:rFonts w:asciiTheme="minorHAnsi" w:hAnsiTheme="minorHAnsi" w:cstheme="minorHAnsi"/>
          <w:color w:val="000000"/>
          <w:szCs w:val="24"/>
        </w:rPr>
        <w:t>57</w:t>
      </w:r>
      <w:r w:rsidRPr="00E812FA">
        <w:rPr>
          <w:rFonts w:asciiTheme="minorHAnsi" w:hAnsiTheme="minorHAnsi" w:cstheme="minorHAnsi"/>
          <w:color w:val="000000"/>
          <w:szCs w:val="24"/>
        </w:rPr>
        <w:t xml:space="preserve">,000 salary + $10,000 fringe + </w:t>
      </w:r>
      <w:r w:rsidR="005622B4" w:rsidRPr="00E812FA">
        <w:rPr>
          <w:rFonts w:asciiTheme="minorHAnsi" w:hAnsiTheme="minorHAnsi" w:cstheme="minorHAnsi"/>
          <w:color w:val="000000"/>
          <w:szCs w:val="24"/>
        </w:rPr>
        <w:t>$30,000 supplies</w:t>
      </w:r>
      <w:r w:rsidR="00A008BD" w:rsidRPr="00E812FA">
        <w:rPr>
          <w:rFonts w:asciiTheme="minorHAnsi" w:hAnsiTheme="minorHAnsi" w:cstheme="minorHAnsi"/>
          <w:color w:val="000000"/>
          <w:szCs w:val="24"/>
        </w:rPr>
        <w:t xml:space="preserve"> + $3,000 travel)</w:t>
      </w:r>
      <w:r w:rsidRPr="00E812FA">
        <w:rPr>
          <w:rFonts w:asciiTheme="minorHAnsi" w:hAnsiTheme="minorHAnsi" w:cstheme="minorHAnsi"/>
          <w:color w:val="000000"/>
          <w:szCs w:val="24"/>
        </w:rPr>
        <w:t xml:space="preserve"> </w:t>
      </w:r>
      <w:r w:rsidR="0077574B" w:rsidRPr="00E812FA">
        <w:rPr>
          <w:rFonts w:asciiTheme="minorHAnsi" w:hAnsiTheme="minorHAnsi" w:cstheme="minorHAnsi"/>
          <w:color w:val="000000"/>
          <w:szCs w:val="24"/>
        </w:rPr>
        <w:t>MTDC</w:t>
      </w:r>
      <w:r w:rsidRPr="00E812FA">
        <w:rPr>
          <w:rFonts w:asciiTheme="minorHAnsi" w:hAnsiTheme="minorHAnsi" w:cstheme="minorHAnsi"/>
          <w:color w:val="000000"/>
          <w:szCs w:val="24"/>
        </w:rPr>
        <w:t xml:space="preserve"> x 15% d</w:t>
      </w:r>
      <w:r w:rsidR="00A008BD" w:rsidRPr="00E812FA">
        <w:rPr>
          <w:rFonts w:asciiTheme="minorHAnsi" w:hAnsiTheme="minorHAnsi" w:cstheme="minorHAnsi"/>
          <w:color w:val="000000"/>
          <w:szCs w:val="24"/>
        </w:rPr>
        <w:t xml:space="preserve">e minimis = </w:t>
      </w:r>
      <w:r w:rsidR="00477C8D" w:rsidRPr="00E812FA">
        <w:rPr>
          <w:rFonts w:asciiTheme="minorHAnsi" w:hAnsiTheme="minorHAnsi" w:cstheme="minorHAnsi"/>
          <w:color w:val="000000"/>
          <w:szCs w:val="24"/>
        </w:rPr>
        <w:t>$15,000</w:t>
      </w:r>
    </w:p>
    <w:p w14:paraId="49420922" w14:textId="77777777" w:rsidR="00477C8D" w:rsidRPr="00E812FA" w:rsidRDefault="00477C8D" w:rsidP="006C3593">
      <w:pPr>
        <w:pStyle w:val="Quick1"/>
        <w:numPr>
          <w:ilvl w:val="0"/>
          <w:numId w:val="0"/>
        </w:numPr>
        <w:tabs>
          <w:tab w:val="left" w:pos="-1440"/>
        </w:tabs>
        <w:rPr>
          <w:rFonts w:asciiTheme="minorHAnsi" w:hAnsiTheme="minorHAnsi" w:cstheme="minorHAnsi"/>
          <w:color w:val="000000"/>
          <w:szCs w:val="24"/>
        </w:rPr>
      </w:pPr>
    </w:p>
    <w:p w14:paraId="54B7402D" w14:textId="77777777" w:rsidR="00683047" w:rsidRPr="00E812FA" w:rsidRDefault="00683047" w:rsidP="006C3593">
      <w:pPr>
        <w:pStyle w:val="Quick1"/>
        <w:numPr>
          <w:ilvl w:val="0"/>
          <w:numId w:val="0"/>
        </w:numPr>
        <w:tabs>
          <w:tab w:val="left" w:pos="-1440"/>
        </w:tabs>
        <w:rPr>
          <w:rFonts w:asciiTheme="minorHAnsi" w:hAnsiTheme="minorHAnsi" w:cstheme="minorHAnsi"/>
          <w:color w:val="000000"/>
          <w:szCs w:val="24"/>
        </w:rPr>
      </w:pPr>
    </w:p>
    <w:p w14:paraId="685C35AD" w14:textId="77777777" w:rsidR="00683047" w:rsidRPr="00E812FA" w:rsidRDefault="00683047" w:rsidP="006C3593">
      <w:pPr>
        <w:pStyle w:val="Quick1"/>
        <w:numPr>
          <w:ilvl w:val="0"/>
          <w:numId w:val="0"/>
        </w:numPr>
        <w:tabs>
          <w:tab w:val="left" w:pos="-1440"/>
        </w:tabs>
        <w:rPr>
          <w:rFonts w:asciiTheme="minorHAnsi" w:hAnsiTheme="minorHAnsi" w:cstheme="minorHAnsi"/>
          <w:color w:val="000000"/>
          <w:szCs w:val="24"/>
        </w:rPr>
      </w:pPr>
    </w:p>
    <w:p w14:paraId="197EA05F" w14:textId="128D378A" w:rsidR="002F6559" w:rsidRPr="00E812FA" w:rsidRDefault="003464FD" w:rsidP="003464FD">
      <w:pPr>
        <w:pStyle w:val="IntenseQuote"/>
        <w:rPr>
          <w:rFonts w:asciiTheme="minorHAnsi" w:hAnsiTheme="minorHAnsi" w:cstheme="minorHAnsi"/>
          <w:b/>
          <w:bCs/>
          <w:i w:val="0"/>
          <w:iCs w:val="0"/>
          <w:color w:val="auto"/>
        </w:rPr>
      </w:pPr>
      <w:r w:rsidRPr="00E812FA">
        <w:rPr>
          <w:rFonts w:asciiTheme="minorHAnsi" w:hAnsiTheme="minorHAnsi" w:cstheme="minorHAnsi"/>
          <w:b/>
          <w:bCs/>
          <w:i w:val="0"/>
          <w:iCs w:val="0"/>
          <w:color w:val="auto"/>
        </w:rPr>
        <w:t>Instructions: Assurance Statements &amp; Authorized Individuals</w:t>
      </w:r>
    </w:p>
    <w:p w14:paraId="25DCA72C" w14:textId="77777777" w:rsidR="002F6559" w:rsidRPr="00E812FA" w:rsidRDefault="002F6559" w:rsidP="006C3593">
      <w:pPr>
        <w:pStyle w:val="Quick1"/>
        <w:numPr>
          <w:ilvl w:val="0"/>
          <w:numId w:val="0"/>
        </w:numPr>
        <w:tabs>
          <w:tab w:val="left" w:pos="-1440"/>
        </w:tabs>
        <w:rPr>
          <w:rFonts w:asciiTheme="minorHAnsi" w:hAnsiTheme="minorHAnsi" w:cstheme="minorHAnsi"/>
          <w:color w:val="000000"/>
          <w:szCs w:val="24"/>
        </w:rPr>
      </w:pPr>
    </w:p>
    <w:p w14:paraId="0CFB22E1" w14:textId="39B9EC2F" w:rsidR="00B3664C" w:rsidRPr="00E812FA" w:rsidRDefault="00A94884" w:rsidP="00680E70">
      <w:pPr>
        <w:pStyle w:val="Quick1"/>
        <w:numPr>
          <w:ilvl w:val="0"/>
          <w:numId w:val="0"/>
        </w:numPr>
        <w:tabs>
          <w:tab w:val="left" w:pos="-1440"/>
        </w:tabs>
        <w:rPr>
          <w:rFonts w:asciiTheme="minorHAnsi" w:hAnsiTheme="minorHAnsi" w:cstheme="minorHAnsi"/>
          <w:color w:val="000000"/>
          <w:szCs w:val="24"/>
        </w:rPr>
      </w:pPr>
      <w:r w:rsidRPr="00E812FA">
        <w:rPr>
          <w:rFonts w:asciiTheme="minorHAnsi" w:hAnsiTheme="minorHAnsi" w:cstheme="minorHAnsi"/>
          <w:color w:val="000000"/>
          <w:szCs w:val="24"/>
        </w:rPr>
        <w:t>Agencies must read and agree to each of the Assurance Statements as outlined in Appendix D</w:t>
      </w:r>
      <w:r w:rsidR="003221DD" w:rsidRPr="00E812FA">
        <w:rPr>
          <w:rFonts w:asciiTheme="minorHAnsi" w:hAnsiTheme="minorHAnsi" w:cstheme="minorHAnsi"/>
          <w:color w:val="000000"/>
          <w:szCs w:val="24"/>
        </w:rPr>
        <w:t xml:space="preserve">, which assure compliance with the requirements of the CSBG program. Agencies must also identify </w:t>
      </w:r>
      <w:r w:rsidR="00EF5FB1" w:rsidRPr="00E812FA">
        <w:rPr>
          <w:rFonts w:asciiTheme="minorHAnsi" w:hAnsiTheme="minorHAnsi" w:cstheme="minorHAnsi"/>
          <w:color w:val="000000"/>
          <w:szCs w:val="24"/>
        </w:rPr>
        <w:t xml:space="preserve">all individuals who will be authorized to sign official documents (i.e. contracts, checks, etc.) relating to CSBG on behalf of the agency. </w:t>
      </w:r>
      <w:r w:rsidR="006F256D" w:rsidRPr="00E812FA">
        <w:rPr>
          <w:rFonts w:asciiTheme="minorHAnsi" w:hAnsiTheme="minorHAnsi" w:cstheme="minorHAnsi"/>
          <w:color w:val="000000"/>
          <w:szCs w:val="24"/>
        </w:rPr>
        <w:t xml:space="preserve">Appendix D must be </w:t>
      </w:r>
      <w:r w:rsidR="005862D9" w:rsidRPr="00E812FA">
        <w:rPr>
          <w:rFonts w:asciiTheme="minorHAnsi" w:hAnsiTheme="minorHAnsi" w:cstheme="minorHAnsi"/>
          <w:color w:val="000000"/>
          <w:szCs w:val="24"/>
        </w:rPr>
        <w:t xml:space="preserve">signed and returned with your agency’s application packet </w:t>
      </w:r>
      <w:proofErr w:type="gramStart"/>
      <w:r w:rsidR="005862D9" w:rsidRPr="00E812FA">
        <w:rPr>
          <w:rFonts w:asciiTheme="minorHAnsi" w:hAnsiTheme="minorHAnsi" w:cstheme="minorHAnsi"/>
          <w:color w:val="000000"/>
          <w:szCs w:val="24"/>
        </w:rPr>
        <w:t>in order for</w:t>
      </w:r>
      <w:proofErr w:type="gramEnd"/>
      <w:r w:rsidR="005862D9" w:rsidRPr="00E812FA">
        <w:rPr>
          <w:rFonts w:asciiTheme="minorHAnsi" w:hAnsiTheme="minorHAnsi" w:cstheme="minorHAnsi"/>
          <w:color w:val="000000"/>
          <w:szCs w:val="24"/>
        </w:rPr>
        <w:t xml:space="preserve"> the packet to be considered compete. </w:t>
      </w:r>
      <w:r w:rsidR="00236CCD" w:rsidRPr="00E812FA">
        <w:rPr>
          <w:rFonts w:asciiTheme="minorHAnsi" w:hAnsiTheme="minorHAnsi" w:cstheme="minorHAnsi"/>
          <w:color w:val="000000"/>
          <w:szCs w:val="24"/>
        </w:rPr>
        <w:t xml:space="preserve"> </w:t>
      </w:r>
    </w:p>
    <w:p w14:paraId="5FFB04B6" w14:textId="77777777" w:rsidR="007C4595" w:rsidRPr="00E812FA" w:rsidRDefault="007C4595" w:rsidP="00B3664C">
      <w:pPr>
        <w:pStyle w:val="Quick1"/>
        <w:numPr>
          <w:ilvl w:val="0"/>
          <w:numId w:val="0"/>
        </w:numPr>
        <w:tabs>
          <w:tab w:val="left" w:pos="-1440"/>
        </w:tabs>
        <w:jc w:val="both"/>
        <w:rPr>
          <w:rFonts w:asciiTheme="minorHAnsi" w:hAnsiTheme="minorHAnsi" w:cstheme="minorHAnsi"/>
          <w:color w:val="000000"/>
          <w:szCs w:val="24"/>
        </w:rPr>
      </w:pPr>
    </w:p>
    <w:sectPr w:rsidR="007C4595" w:rsidRPr="00E812FA" w:rsidSect="00B3664C">
      <w:footerReference w:type="default" r:id="rId19"/>
      <w:pgSz w:w="12240" w:h="15840"/>
      <w:pgMar w:top="1152"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trolia, Jessica (DHS)" w:date="2025-05-19T09:25:00Z" w:initials="JP">
    <w:p w14:paraId="0DC8D5C1" w14:textId="77777777" w:rsidR="002C07E4" w:rsidRDefault="002C07E4" w:rsidP="002C07E4">
      <w:pPr>
        <w:pStyle w:val="CommentText"/>
      </w:pPr>
      <w:r>
        <w:rPr>
          <w:rStyle w:val="CommentReference"/>
        </w:rPr>
        <w:annotationRef/>
      </w:r>
      <w:r>
        <w:t xml:space="preserve">Link? </w:t>
      </w:r>
    </w:p>
  </w:comment>
  <w:comment w:id="1" w:author="Patrolia, Jessica (DHS)" w:date="2025-05-19T11:56:00Z" w:initials="JP">
    <w:p w14:paraId="4999DB72" w14:textId="77777777" w:rsidR="00AD50D5" w:rsidRDefault="00AD50D5" w:rsidP="00AD50D5">
      <w:pPr>
        <w:pStyle w:val="CommentText"/>
      </w:pPr>
      <w:r>
        <w:rPr>
          <w:rStyle w:val="CommentReference"/>
        </w:rPr>
        <w:annotationRef/>
      </w:r>
      <w:r>
        <w:t xml:space="preserve">Ask Brad about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C8D5C1" w15:done="0"/>
  <w15:commentEx w15:paraId="4999DB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AB555E" w16cex:dateUtc="2025-05-19T13:25:00Z"/>
  <w16cex:commentExtensible w16cex:durableId="7DD37641" w16cex:dateUtc="2025-05-19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8D5C1" w16cid:durableId="63AB555E"/>
  <w16cid:commentId w16cid:paraId="4999DB72" w16cid:durableId="7DD376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A2D0B" w14:textId="77777777" w:rsidR="005B73FC" w:rsidRDefault="005B73FC" w:rsidP="00441C6D">
      <w:r>
        <w:separator/>
      </w:r>
    </w:p>
  </w:endnote>
  <w:endnote w:type="continuationSeparator" w:id="0">
    <w:p w14:paraId="69C27547" w14:textId="77777777" w:rsidR="005B73FC" w:rsidRDefault="005B73FC" w:rsidP="0044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29AF" w14:textId="186A8665" w:rsidR="00441C6D" w:rsidRPr="00441C6D" w:rsidRDefault="00441C6D">
    <w:pPr>
      <w:pStyle w:val="Footer"/>
      <w:rPr>
        <w:rFonts w:asciiTheme="minorHAnsi" w:hAnsiTheme="minorHAnsi"/>
      </w:rPr>
    </w:pPr>
    <w:r w:rsidRPr="00441C6D">
      <w:rPr>
        <w:rFonts w:asciiTheme="minorHAnsi" w:hAnsiTheme="minorHAnsi"/>
        <w:noProof/>
      </w:rPr>
      <mc:AlternateContent>
        <mc:Choice Requires="wps">
          <w:drawing>
            <wp:anchor distT="0" distB="0" distL="114300" distR="114300" simplePos="0" relativeHeight="251659264" behindDoc="0" locked="0" layoutInCell="1" allowOverlap="1" wp14:anchorId="1BDBC170" wp14:editId="5898B2DD">
              <wp:simplePos x="0" y="0"/>
              <wp:positionH relativeFrom="page">
                <wp:align>center</wp:align>
              </wp:positionH>
              <wp:positionV relativeFrom="page">
                <wp:align>center</wp:align>
              </wp:positionV>
              <wp:extent cx="7364730" cy="9528810"/>
              <wp:effectExtent l="0" t="0" r="0" b="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51876C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" filled="f" stroked="f" strokeweight="1.25pt">
              <w10:wrap anchorx="page" anchory="page"/>
            </v:rect>
          </w:pict>
        </mc:Fallback>
      </mc:AlternateContent>
    </w:r>
    <w:r w:rsidRPr="00441C6D">
      <w:rPr>
        <w:rFonts w:asciiTheme="minorHAnsi" w:hAnsiTheme="minorHAnsi"/>
      </w:rPr>
      <w:t xml:space="preserve"> </w:t>
    </w:r>
    <w:r w:rsidRPr="00441C6D">
      <w:rPr>
        <w:rFonts w:asciiTheme="minorHAnsi" w:eastAsiaTheme="majorEastAsia" w:hAnsiTheme="minorHAnsi" w:cstheme="majorBidi"/>
        <w:sz w:val="20"/>
        <w:szCs w:val="20"/>
      </w:rPr>
      <w:t xml:space="preserve">pg. </w:t>
    </w:r>
    <w:r w:rsidRPr="00441C6D">
      <w:rPr>
        <w:rFonts w:asciiTheme="minorHAnsi" w:eastAsiaTheme="minorEastAsia" w:hAnsiTheme="minorHAnsi" w:cstheme="minorBidi"/>
        <w:sz w:val="20"/>
        <w:szCs w:val="20"/>
      </w:rPr>
      <w:fldChar w:fldCharType="begin"/>
    </w:r>
    <w:r w:rsidRPr="00441C6D">
      <w:rPr>
        <w:rFonts w:asciiTheme="minorHAnsi" w:hAnsiTheme="minorHAnsi"/>
        <w:sz w:val="20"/>
        <w:szCs w:val="20"/>
      </w:rPr>
      <w:instrText xml:space="preserve"> PAGE    \* MERGEFORMAT </w:instrText>
    </w:r>
    <w:r w:rsidRPr="00441C6D">
      <w:rPr>
        <w:rFonts w:asciiTheme="minorHAnsi" w:eastAsiaTheme="minorEastAsia" w:hAnsiTheme="minorHAnsi" w:cstheme="minorBidi"/>
        <w:sz w:val="20"/>
        <w:szCs w:val="20"/>
      </w:rPr>
      <w:fldChar w:fldCharType="separate"/>
    </w:r>
    <w:r w:rsidR="00604D51" w:rsidRPr="00604D51">
      <w:rPr>
        <w:rFonts w:asciiTheme="minorHAnsi" w:eastAsiaTheme="majorEastAsia" w:hAnsiTheme="minorHAnsi" w:cstheme="majorBidi"/>
        <w:noProof/>
        <w:sz w:val="20"/>
        <w:szCs w:val="20"/>
      </w:rPr>
      <w:t>6</w:t>
    </w:r>
    <w:r w:rsidRPr="00441C6D">
      <w:rPr>
        <w:rFonts w:asciiTheme="minorHAnsi" w:eastAsiaTheme="majorEastAsia" w:hAnsiTheme="minorHAnsi" w:cstheme="majorBidi"/>
        <w:noProof/>
        <w:sz w:val="20"/>
        <w:szCs w:val="20"/>
      </w:rPr>
      <w:fldChar w:fldCharType="end"/>
    </w:r>
    <w:r w:rsidR="00441125">
      <w:rPr>
        <w:rFonts w:asciiTheme="minorHAnsi" w:eastAsiaTheme="majorEastAsia" w:hAnsiTheme="minorHAnsi" w:cstheme="majorBidi"/>
        <w:noProof/>
        <w:sz w:val="20"/>
        <w:szCs w:val="20"/>
      </w:rPr>
      <w:t xml:space="preserve">    CSBG FFY20</w:t>
    </w:r>
    <w:r w:rsidR="00B92378">
      <w:rPr>
        <w:rFonts w:asciiTheme="minorHAnsi" w:eastAsiaTheme="majorEastAsia" w:hAnsiTheme="minorHAnsi" w:cstheme="majorBidi"/>
        <w:noProof/>
        <w:sz w:val="20"/>
        <w:szCs w:val="20"/>
      </w:rPr>
      <w:t>2</w:t>
    </w:r>
    <w:r w:rsidR="00C42F16">
      <w:rPr>
        <w:rFonts w:asciiTheme="minorHAnsi" w:eastAsiaTheme="majorEastAsia" w:hAnsiTheme="minorHAnsi" w:cstheme="majorBidi"/>
        <w:noProof/>
        <w:sz w:val="20"/>
        <w:szCs w:val="20"/>
      </w:rPr>
      <w:t>5</w:t>
    </w:r>
    <w:r w:rsidRPr="00441C6D">
      <w:rPr>
        <w:rFonts w:asciiTheme="minorHAnsi" w:eastAsiaTheme="majorEastAsia" w:hAnsiTheme="minorHAnsi" w:cstheme="majorBidi"/>
        <w:noProof/>
        <w:sz w:val="20"/>
        <w:szCs w:val="20"/>
      </w:rPr>
      <w:t xml:space="preserve"> Application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CDF7" w14:textId="77777777" w:rsidR="005B73FC" w:rsidRDefault="005B73FC" w:rsidP="00441C6D">
      <w:r>
        <w:separator/>
      </w:r>
    </w:p>
  </w:footnote>
  <w:footnote w:type="continuationSeparator" w:id="0">
    <w:p w14:paraId="6A5E7A8A" w14:textId="77777777" w:rsidR="005B73FC" w:rsidRDefault="005B73FC" w:rsidP="00441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sz w:val="24"/>
      </w:rPr>
    </w:lvl>
  </w:abstractNum>
  <w:abstractNum w:abstractNumId="1" w15:restartNumberingAfterBreak="0">
    <w:nsid w:val="00000002"/>
    <w:multiLevelType w:val="singleLevel"/>
    <w:tmpl w:val="00000000"/>
    <w:lvl w:ilvl="0">
      <w:start w:val="1"/>
      <w:numFmt w:val="decimal"/>
      <w:pStyle w:val="Quick1"/>
      <w:lvlText w:val="%1."/>
      <w:lvlJc w:val="left"/>
      <w:pPr>
        <w:tabs>
          <w:tab w:val="num" w:pos="1440"/>
        </w:tabs>
      </w:pPr>
      <w:rPr>
        <w:rFonts w:cs="Times New Roman"/>
      </w:rPr>
    </w:lvl>
  </w:abstractNum>
  <w:abstractNum w:abstractNumId="2" w15:restartNumberingAfterBreak="0">
    <w:nsid w:val="00350F3D"/>
    <w:multiLevelType w:val="hybridMultilevel"/>
    <w:tmpl w:val="7854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10760"/>
    <w:multiLevelType w:val="hybridMultilevel"/>
    <w:tmpl w:val="4106E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074D00"/>
    <w:multiLevelType w:val="hybridMultilevel"/>
    <w:tmpl w:val="5706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4482E"/>
    <w:multiLevelType w:val="multilevel"/>
    <w:tmpl w:val="ACD86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E92FB0"/>
    <w:multiLevelType w:val="hybridMultilevel"/>
    <w:tmpl w:val="7CE83C98"/>
    <w:lvl w:ilvl="0" w:tplc="FFFFFFFF">
      <w:start w:val="1"/>
      <w:numFmt w:val="lowerLetter"/>
      <w:lvlText w:val="%1)"/>
      <w:lvlJc w:val="left"/>
      <w:pPr>
        <w:tabs>
          <w:tab w:val="num" w:pos="2160"/>
        </w:tabs>
        <w:ind w:left="2160" w:hanging="360"/>
      </w:pPr>
      <w:rPr>
        <w:rFonts w:cs="Times New Roman"/>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7" w15:restartNumberingAfterBreak="0">
    <w:nsid w:val="04D643DE"/>
    <w:multiLevelType w:val="hybridMultilevel"/>
    <w:tmpl w:val="A1BE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1C23C4"/>
    <w:multiLevelType w:val="hybridMultilevel"/>
    <w:tmpl w:val="7CE83C98"/>
    <w:lvl w:ilvl="0" w:tplc="04090017">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 w15:restartNumberingAfterBreak="0">
    <w:nsid w:val="05A07321"/>
    <w:multiLevelType w:val="hybridMultilevel"/>
    <w:tmpl w:val="283CE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CD3B18"/>
    <w:multiLevelType w:val="hybridMultilevel"/>
    <w:tmpl w:val="51627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385696"/>
    <w:multiLevelType w:val="hybridMultilevel"/>
    <w:tmpl w:val="FFDC4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387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5C6189"/>
    <w:multiLevelType w:val="hybridMultilevel"/>
    <w:tmpl w:val="FF5E7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1C79719C"/>
    <w:multiLevelType w:val="hybridMultilevel"/>
    <w:tmpl w:val="67BC093C"/>
    <w:lvl w:ilvl="0" w:tplc="04090003">
      <w:start w:val="1"/>
      <w:numFmt w:val="bullet"/>
      <w:lvlText w:val="o"/>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24FC1E79"/>
    <w:multiLevelType w:val="hybridMultilevel"/>
    <w:tmpl w:val="8600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A4906"/>
    <w:multiLevelType w:val="multilevel"/>
    <w:tmpl w:val="3870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056734"/>
    <w:multiLevelType w:val="hybridMultilevel"/>
    <w:tmpl w:val="28FCA250"/>
    <w:lvl w:ilvl="0" w:tplc="04090015">
      <w:start w:val="1"/>
      <w:numFmt w:val="upperLetter"/>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543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6C47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1C7137"/>
    <w:multiLevelType w:val="hybridMultilevel"/>
    <w:tmpl w:val="86308858"/>
    <w:lvl w:ilvl="0" w:tplc="E65CF520">
      <w:start w:val="1"/>
      <w:numFmt w:val="decimal"/>
      <w:lvlText w:val="%1."/>
      <w:lvlJc w:val="left"/>
      <w:pPr>
        <w:tabs>
          <w:tab w:val="num" w:pos="1440"/>
        </w:tabs>
        <w:ind w:left="1440" w:hanging="360"/>
      </w:pPr>
      <w:rPr>
        <w:rFonts w:cs="Times New Roman" w:hint="default"/>
      </w:rPr>
    </w:lvl>
    <w:lvl w:ilvl="1" w:tplc="04090017">
      <w:start w:val="1"/>
      <w:numFmt w:val="lowerLetter"/>
      <w:lvlText w:val="%2)"/>
      <w:lvlJc w:val="left"/>
      <w:pPr>
        <w:tabs>
          <w:tab w:val="num" w:pos="2160"/>
        </w:tabs>
        <w:ind w:left="2160" w:hanging="360"/>
      </w:pPr>
      <w:rPr>
        <w:rFonts w:cs="Times New Roman" w:hint="default"/>
      </w:rPr>
    </w:lvl>
    <w:lvl w:ilvl="2" w:tplc="04090011">
      <w:start w:val="1"/>
      <w:numFmt w:val="decimal"/>
      <w:lvlText w:val="%3)"/>
      <w:lvlJc w:val="left"/>
      <w:pPr>
        <w:tabs>
          <w:tab w:val="num" w:pos="3060"/>
        </w:tabs>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3C803E44"/>
    <w:multiLevelType w:val="hybridMultilevel"/>
    <w:tmpl w:val="C46856BA"/>
    <w:lvl w:ilvl="0" w:tplc="55F2819C">
      <w:start w:val="2"/>
      <w:numFmt w:val="upperLetter"/>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5D67EB"/>
    <w:multiLevelType w:val="hybridMultilevel"/>
    <w:tmpl w:val="D7628340"/>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1D755C"/>
    <w:multiLevelType w:val="multilevel"/>
    <w:tmpl w:val="3CAC2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51C8C"/>
    <w:multiLevelType w:val="hybridMultilevel"/>
    <w:tmpl w:val="C21C5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5" w15:restartNumberingAfterBreak="0">
    <w:nsid w:val="5E466B3A"/>
    <w:multiLevelType w:val="multilevel"/>
    <w:tmpl w:val="CA548C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3061E"/>
    <w:multiLevelType w:val="multilevel"/>
    <w:tmpl w:val="A38E10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7C452D"/>
    <w:multiLevelType w:val="multilevel"/>
    <w:tmpl w:val="0032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2E22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3D23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8D5698"/>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700F4731"/>
    <w:multiLevelType w:val="multilevel"/>
    <w:tmpl w:val="AD146B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5841BE"/>
    <w:multiLevelType w:val="hybridMultilevel"/>
    <w:tmpl w:val="C16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213547">
    <w:abstractNumId w:val="9"/>
  </w:num>
  <w:num w:numId="2" w16cid:durableId="1817214927">
    <w:abstractNumId w:val="27"/>
  </w:num>
  <w:num w:numId="3" w16cid:durableId="2057777665">
    <w:abstractNumId w:val="0"/>
    <w:lvlOverride w:ilvl="0">
      <w:startOverride w:val="1"/>
      <w:lvl w:ilvl="0">
        <w:start w:val="1"/>
        <w:numFmt w:val="decimal"/>
        <w:pStyle w:val="QuickA"/>
        <w:lvlText w:val="%1."/>
        <w:lvlJc w:val="left"/>
        <w:rPr>
          <w:rFonts w:cs="Times New Roman"/>
        </w:rPr>
      </w:lvl>
    </w:lvlOverride>
  </w:num>
  <w:num w:numId="4" w16cid:durableId="1678190707">
    <w:abstractNumId w:val="1"/>
    <w:lvlOverride w:ilvl="0">
      <w:startOverride w:val="1"/>
      <w:lvl w:ilvl="0">
        <w:start w:val="1"/>
        <w:numFmt w:val="decimal"/>
        <w:pStyle w:val="Quick1"/>
        <w:lvlText w:val="%1."/>
        <w:lvlJc w:val="left"/>
        <w:rPr>
          <w:rFonts w:cs="Times New Roman"/>
        </w:rPr>
      </w:lvl>
    </w:lvlOverride>
  </w:num>
  <w:num w:numId="5" w16cid:durableId="713968868">
    <w:abstractNumId w:val="19"/>
  </w:num>
  <w:num w:numId="6" w16cid:durableId="1489326609">
    <w:abstractNumId w:val="29"/>
  </w:num>
  <w:num w:numId="7" w16cid:durableId="564999295">
    <w:abstractNumId w:val="18"/>
  </w:num>
  <w:num w:numId="8" w16cid:durableId="31810507">
    <w:abstractNumId w:val="28"/>
  </w:num>
  <w:num w:numId="9" w16cid:durableId="1655373942">
    <w:abstractNumId w:val="12"/>
  </w:num>
  <w:num w:numId="10" w16cid:durableId="839737838">
    <w:abstractNumId w:val="30"/>
  </w:num>
  <w:num w:numId="11" w16cid:durableId="1118914632">
    <w:abstractNumId w:val="20"/>
  </w:num>
  <w:num w:numId="12" w16cid:durableId="1825855343">
    <w:abstractNumId w:val="10"/>
  </w:num>
  <w:num w:numId="13" w16cid:durableId="941451125">
    <w:abstractNumId w:val="3"/>
  </w:num>
  <w:num w:numId="14" w16cid:durableId="475489740">
    <w:abstractNumId w:val="24"/>
  </w:num>
  <w:num w:numId="15" w16cid:durableId="1914318585">
    <w:abstractNumId w:val="21"/>
  </w:num>
  <w:num w:numId="16" w16cid:durableId="1544635606">
    <w:abstractNumId w:val="8"/>
  </w:num>
  <w:num w:numId="17" w16cid:durableId="1858737890">
    <w:abstractNumId w:val="14"/>
  </w:num>
  <w:num w:numId="18" w16cid:durableId="832455082">
    <w:abstractNumId w:val="13"/>
  </w:num>
  <w:num w:numId="19" w16cid:durableId="606545094">
    <w:abstractNumId w:val="17"/>
  </w:num>
  <w:num w:numId="20" w16cid:durableId="2101637063">
    <w:abstractNumId w:val="11"/>
  </w:num>
  <w:num w:numId="21" w16cid:durableId="2105687203">
    <w:abstractNumId w:val="2"/>
  </w:num>
  <w:num w:numId="22" w16cid:durableId="1217665526">
    <w:abstractNumId w:val="15"/>
  </w:num>
  <w:num w:numId="23" w16cid:durableId="100298593">
    <w:abstractNumId w:val="16"/>
  </w:num>
  <w:num w:numId="24" w16cid:durableId="1016732547">
    <w:abstractNumId w:val="5"/>
  </w:num>
  <w:num w:numId="25" w16cid:durableId="380399210">
    <w:abstractNumId w:val="26"/>
  </w:num>
  <w:num w:numId="26" w16cid:durableId="1276903621">
    <w:abstractNumId w:val="23"/>
  </w:num>
  <w:num w:numId="27" w16cid:durableId="357662111">
    <w:abstractNumId w:val="25"/>
  </w:num>
  <w:num w:numId="28" w16cid:durableId="2007703261">
    <w:abstractNumId w:val="31"/>
  </w:num>
  <w:num w:numId="29" w16cid:durableId="574054313">
    <w:abstractNumId w:val="6"/>
  </w:num>
  <w:num w:numId="30" w16cid:durableId="287054842">
    <w:abstractNumId w:val="4"/>
  </w:num>
  <w:num w:numId="31" w16cid:durableId="1809006519">
    <w:abstractNumId w:val="7"/>
  </w:num>
  <w:num w:numId="32" w16cid:durableId="1927688391">
    <w:abstractNumId w:val="32"/>
  </w:num>
  <w:num w:numId="33" w16cid:durableId="161142869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olia, Jessica (DHS)">
    <w15:presenceInfo w15:providerId="AD" w15:userId="S::Jessica.Patrolia@dhs.ri.gov::f63d6895-2ac9-445f-a099-984159206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06"/>
    <w:rsid w:val="00015863"/>
    <w:rsid w:val="00016A9B"/>
    <w:rsid w:val="00021DF2"/>
    <w:rsid w:val="00026E16"/>
    <w:rsid w:val="00036079"/>
    <w:rsid w:val="000368A2"/>
    <w:rsid w:val="00051371"/>
    <w:rsid w:val="000536AD"/>
    <w:rsid w:val="000605A1"/>
    <w:rsid w:val="00061B82"/>
    <w:rsid w:val="00061CEB"/>
    <w:rsid w:val="00061E06"/>
    <w:rsid w:val="00067DE3"/>
    <w:rsid w:val="000747A5"/>
    <w:rsid w:val="00076161"/>
    <w:rsid w:val="000841C1"/>
    <w:rsid w:val="00085F04"/>
    <w:rsid w:val="00092D66"/>
    <w:rsid w:val="00095FFA"/>
    <w:rsid w:val="000A1383"/>
    <w:rsid w:val="000A3B20"/>
    <w:rsid w:val="000B6943"/>
    <w:rsid w:val="000C3D33"/>
    <w:rsid w:val="000C42D3"/>
    <w:rsid w:val="000D57E7"/>
    <w:rsid w:val="000E15D4"/>
    <w:rsid w:val="000E3909"/>
    <w:rsid w:val="000E5B19"/>
    <w:rsid w:val="000F6052"/>
    <w:rsid w:val="001135D2"/>
    <w:rsid w:val="0011742A"/>
    <w:rsid w:val="0012304C"/>
    <w:rsid w:val="00137EF0"/>
    <w:rsid w:val="0014145B"/>
    <w:rsid w:val="00143865"/>
    <w:rsid w:val="00144ABB"/>
    <w:rsid w:val="0016547F"/>
    <w:rsid w:val="00173B66"/>
    <w:rsid w:val="00190BD7"/>
    <w:rsid w:val="00197C2F"/>
    <w:rsid w:val="001A1730"/>
    <w:rsid w:val="001A22B1"/>
    <w:rsid w:val="001A3EF7"/>
    <w:rsid w:val="001A4F1F"/>
    <w:rsid w:val="001B3424"/>
    <w:rsid w:val="001C5046"/>
    <w:rsid w:val="001D1281"/>
    <w:rsid w:val="001D1852"/>
    <w:rsid w:val="001D44D0"/>
    <w:rsid w:val="001D6020"/>
    <w:rsid w:val="001F55CD"/>
    <w:rsid w:val="001F7534"/>
    <w:rsid w:val="001F7FD4"/>
    <w:rsid w:val="00202A49"/>
    <w:rsid w:val="0022113A"/>
    <w:rsid w:val="002346EF"/>
    <w:rsid w:val="00236CCD"/>
    <w:rsid w:val="002457A3"/>
    <w:rsid w:val="00250157"/>
    <w:rsid w:val="002601B1"/>
    <w:rsid w:val="00270014"/>
    <w:rsid w:val="002748BF"/>
    <w:rsid w:val="00275463"/>
    <w:rsid w:val="0028325B"/>
    <w:rsid w:val="00292111"/>
    <w:rsid w:val="00297EEA"/>
    <w:rsid w:val="002A4DED"/>
    <w:rsid w:val="002B3075"/>
    <w:rsid w:val="002B414B"/>
    <w:rsid w:val="002B4188"/>
    <w:rsid w:val="002C07E4"/>
    <w:rsid w:val="002C6823"/>
    <w:rsid w:val="002D17E3"/>
    <w:rsid w:val="002D2941"/>
    <w:rsid w:val="002D4137"/>
    <w:rsid w:val="002D4B98"/>
    <w:rsid w:val="002D69C7"/>
    <w:rsid w:val="002E1CC7"/>
    <w:rsid w:val="002E47E4"/>
    <w:rsid w:val="002F1772"/>
    <w:rsid w:val="002F4E08"/>
    <w:rsid w:val="002F6559"/>
    <w:rsid w:val="00304662"/>
    <w:rsid w:val="00310162"/>
    <w:rsid w:val="00312245"/>
    <w:rsid w:val="0031632E"/>
    <w:rsid w:val="00320B37"/>
    <w:rsid w:val="003221DD"/>
    <w:rsid w:val="003221FA"/>
    <w:rsid w:val="00323803"/>
    <w:rsid w:val="00325407"/>
    <w:rsid w:val="00326CD7"/>
    <w:rsid w:val="003343C0"/>
    <w:rsid w:val="00334856"/>
    <w:rsid w:val="003363D7"/>
    <w:rsid w:val="00336414"/>
    <w:rsid w:val="003427B7"/>
    <w:rsid w:val="00343603"/>
    <w:rsid w:val="003464FD"/>
    <w:rsid w:val="003534D6"/>
    <w:rsid w:val="00357E15"/>
    <w:rsid w:val="00363A7B"/>
    <w:rsid w:val="00364175"/>
    <w:rsid w:val="00367A6F"/>
    <w:rsid w:val="0039099E"/>
    <w:rsid w:val="003B661A"/>
    <w:rsid w:val="003B69F1"/>
    <w:rsid w:val="003B7F82"/>
    <w:rsid w:val="003C0D10"/>
    <w:rsid w:val="003C6EB1"/>
    <w:rsid w:val="003C7CCF"/>
    <w:rsid w:val="003E0E1A"/>
    <w:rsid w:val="00402353"/>
    <w:rsid w:val="0040293F"/>
    <w:rsid w:val="00415EEE"/>
    <w:rsid w:val="00420CA6"/>
    <w:rsid w:val="00430E16"/>
    <w:rsid w:val="00431C7F"/>
    <w:rsid w:val="00432563"/>
    <w:rsid w:val="00434767"/>
    <w:rsid w:val="00441125"/>
    <w:rsid w:val="00441C6D"/>
    <w:rsid w:val="00441CA6"/>
    <w:rsid w:val="00441F0F"/>
    <w:rsid w:val="00444EEF"/>
    <w:rsid w:val="004502BC"/>
    <w:rsid w:val="0045424A"/>
    <w:rsid w:val="0045425D"/>
    <w:rsid w:val="0045433E"/>
    <w:rsid w:val="0046037C"/>
    <w:rsid w:val="00466239"/>
    <w:rsid w:val="004662CF"/>
    <w:rsid w:val="00477C8D"/>
    <w:rsid w:val="00483B64"/>
    <w:rsid w:val="00490199"/>
    <w:rsid w:val="00492CC5"/>
    <w:rsid w:val="004A1C1F"/>
    <w:rsid w:val="004A41CA"/>
    <w:rsid w:val="004B5A90"/>
    <w:rsid w:val="004B5B2D"/>
    <w:rsid w:val="004B7809"/>
    <w:rsid w:val="004C0FF0"/>
    <w:rsid w:val="004C1DA4"/>
    <w:rsid w:val="004C2CCE"/>
    <w:rsid w:val="004C6215"/>
    <w:rsid w:val="004C75D1"/>
    <w:rsid w:val="004D0A47"/>
    <w:rsid w:val="004D15C9"/>
    <w:rsid w:val="004D5751"/>
    <w:rsid w:val="004D6094"/>
    <w:rsid w:val="004D7474"/>
    <w:rsid w:val="004E37FE"/>
    <w:rsid w:val="004E538F"/>
    <w:rsid w:val="004E5AE2"/>
    <w:rsid w:val="004F1B13"/>
    <w:rsid w:val="00500C8D"/>
    <w:rsid w:val="005015D6"/>
    <w:rsid w:val="005046EA"/>
    <w:rsid w:val="0050544A"/>
    <w:rsid w:val="00506974"/>
    <w:rsid w:val="00524907"/>
    <w:rsid w:val="005406BB"/>
    <w:rsid w:val="00540816"/>
    <w:rsid w:val="00540BC5"/>
    <w:rsid w:val="00542120"/>
    <w:rsid w:val="00542BF1"/>
    <w:rsid w:val="0054405B"/>
    <w:rsid w:val="00544361"/>
    <w:rsid w:val="00550CC0"/>
    <w:rsid w:val="005556C4"/>
    <w:rsid w:val="005622B4"/>
    <w:rsid w:val="0056250D"/>
    <w:rsid w:val="00567E31"/>
    <w:rsid w:val="0057246C"/>
    <w:rsid w:val="00572962"/>
    <w:rsid w:val="00572D47"/>
    <w:rsid w:val="00574E1F"/>
    <w:rsid w:val="00576F88"/>
    <w:rsid w:val="0058432E"/>
    <w:rsid w:val="00585849"/>
    <w:rsid w:val="005862D9"/>
    <w:rsid w:val="005874C5"/>
    <w:rsid w:val="00593766"/>
    <w:rsid w:val="005A470D"/>
    <w:rsid w:val="005B0125"/>
    <w:rsid w:val="005B36E3"/>
    <w:rsid w:val="005B4CDE"/>
    <w:rsid w:val="005B53D5"/>
    <w:rsid w:val="005B604C"/>
    <w:rsid w:val="005B73FC"/>
    <w:rsid w:val="005C1E6C"/>
    <w:rsid w:val="005D24F9"/>
    <w:rsid w:val="005E6E97"/>
    <w:rsid w:val="005E70D5"/>
    <w:rsid w:val="005F22D0"/>
    <w:rsid w:val="005F75B8"/>
    <w:rsid w:val="00604D51"/>
    <w:rsid w:val="0061449A"/>
    <w:rsid w:val="00620A73"/>
    <w:rsid w:val="00627921"/>
    <w:rsid w:val="00651612"/>
    <w:rsid w:val="00653ED7"/>
    <w:rsid w:val="00664EA6"/>
    <w:rsid w:val="006657C9"/>
    <w:rsid w:val="00676F4F"/>
    <w:rsid w:val="00677473"/>
    <w:rsid w:val="00677DB9"/>
    <w:rsid w:val="00680E70"/>
    <w:rsid w:val="00683047"/>
    <w:rsid w:val="0068499D"/>
    <w:rsid w:val="0068532C"/>
    <w:rsid w:val="006A7F37"/>
    <w:rsid w:val="006B218C"/>
    <w:rsid w:val="006B3ABC"/>
    <w:rsid w:val="006B78DF"/>
    <w:rsid w:val="006C2D91"/>
    <w:rsid w:val="006C3593"/>
    <w:rsid w:val="006C4C31"/>
    <w:rsid w:val="006C5A90"/>
    <w:rsid w:val="006D1E1F"/>
    <w:rsid w:val="006E3114"/>
    <w:rsid w:val="006E5097"/>
    <w:rsid w:val="006E5636"/>
    <w:rsid w:val="006E6B90"/>
    <w:rsid w:val="006F0593"/>
    <w:rsid w:val="006F256D"/>
    <w:rsid w:val="007024AB"/>
    <w:rsid w:val="00704C71"/>
    <w:rsid w:val="007112FF"/>
    <w:rsid w:val="007120BD"/>
    <w:rsid w:val="00733FFB"/>
    <w:rsid w:val="00736EBD"/>
    <w:rsid w:val="0074117F"/>
    <w:rsid w:val="007411AD"/>
    <w:rsid w:val="007429A4"/>
    <w:rsid w:val="00742D46"/>
    <w:rsid w:val="00746729"/>
    <w:rsid w:val="007503FA"/>
    <w:rsid w:val="0075315B"/>
    <w:rsid w:val="0075667A"/>
    <w:rsid w:val="0077574B"/>
    <w:rsid w:val="00783D6E"/>
    <w:rsid w:val="007B34ED"/>
    <w:rsid w:val="007B7C4D"/>
    <w:rsid w:val="007C4595"/>
    <w:rsid w:val="007D134F"/>
    <w:rsid w:val="007D1881"/>
    <w:rsid w:val="007D2AE8"/>
    <w:rsid w:val="007D34E0"/>
    <w:rsid w:val="007D532D"/>
    <w:rsid w:val="007D65DA"/>
    <w:rsid w:val="007E050C"/>
    <w:rsid w:val="007E7CDA"/>
    <w:rsid w:val="007F0CE0"/>
    <w:rsid w:val="008150A3"/>
    <w:rsid w:val="00816347"/>
    <w:rsid w:val="00821E57"/>
    <w:rsid w:val="00830500"/>
    <w:rsid w:val="00837D8B"/>
    <w:rsid w:val="008408DE"/>
    <w:rsid w:val="008413F0"/>
    <w:rsid w:val="008467C9"/>
    <w:rsid w:val="00847222"/>
    <w:rsid w:val="00847277"/>
    <w:rsid w:val="0084771E"/>
    <w:rsid w:val="008516F1"/>
    <w:rsid w:val="00853D5D"/>
    <w:rsid w:val="008654F6"/>
    <w:rsid w:val="0086554E"/>
    <w:rsid w:val="008732EB"/>
    <w:rsid w:val="0087383F"/>
    <w:rsid w:val="00880351"/>
    <w:rsid w:val="00883728"/>
    <w:rsid w:val="00896635"/>
    <w:rsid w:val="008A08E7"/>
    <w:rsid w:val="008A5827"/>
    <w:rsid w:val="008A7AA1"/>
    <w:rsid w:val="008B4F05"/>
    <w:rsid w:val="008D1BD3"/>
    <w:rsid w:val="008D3D02"/>
    <w:rsid w:val="008D40BC"/>
    <w:rsid w:val="008D7470"/>
    <w:rsid w:val="008E12E3"/>
    <w:rsid w:val="008E2712"/>
    <w:rsid w:val="008E449A"/>
    <w:rsid w:val="008E5BF1"/>
    <w:rsid w:val="008E77CD"/>
    <w:rsid w:val="008F47B9"/>
    <w:rsid w:val="009006BC"/>
    <w:rsid w:val="00900AF8"/>
    <w:rsid w:val="009038BD"/>
    <w:rsid w:val="00906145"/>
    <w:rsid w:val="00907232"/>
    <w:rsid w:val="009122CA"/>
    <w:rsid w:val="00913168"/>
    <w:rsid w:val="009169DF"/>
    <w:rsid w:val="00922B59"/>
    <w:rsid w:val="00924866"/>
    <w:rsid w:val="009262FC"/>
    <w:rsid w:val="009541E4"/>
    <w:rsid w:val="00957416"/>
    <w:rsid w:val="00967638"/>
    <w:rsid w:val="00971062"/>
    <w:rsid w:val="0097564D"/>
    <w:rsid w:val="0098699A"/>
    <w:rsid w:val="009A3D87"/>
    <w:rsid w:val="009A47E0"/>
    <w:rsid w:val="009A7552"/>
    <w:rsid w:val="009A7B11"/>
    <w:rsid w:val="009D5D5C"/>
    <w:rsid w:val="009E0EC7"/>
    <w:rsid w:val="009E2DCC"/>
    <w:rsid w:val="009E5EB9"/>
    <w:rsid w:val="009F15FD"/>
    <w:rsid w:val="009F6C46"/>
    <w:rsid w:val="009F7095"/>
    <w:rsid w:val="00A008BD"/>
    <w:rsid w:val="00A011D3"/>
    <w:rsid w:val="00A01B47"/>
    <w:rsid w:val="00A07CBD"/>
    <w:rsid w:val="00A11909"/>
    <w:rsid w:val="00A1202A"/>
    <w:rsid w:val="00A12BF8"/>
    <w:rsid w:val="00A1327F"/>
    <w:rsid w:val="00A2013E"/>
    <w:rsid w:val="00A267A1"/>
    <w:rsid w:val="00A2707C"/>
    <w:rsid w:val="00A27C98"/>
    <w:rsid w:val="00A34D72"/>
    <w:rsid w:val="00A43F33"/>
    <w:rsid w:val="00A454CC"/>
    <w:rsid w:val="00A46E83"/>
    <w:rsid w:val="00A530F1"/>
    <w:rsid w:val="00A5544A"/>
    <w:rsid w:val="00A60B69"/>
    <w:rsid w:val="00A6375E"/>
    <w:rsid w:val="00A768EE"/>
    <w:rsid w:val="00A76A45"/>
    <w:rsid w:val="00A81903"/>
    <w:rsid w:val="00A94884"/>
    <w:rsid w:val="00AA2CED"/>
    <w:rsid w:val="00AA4A97"/>
    <w:rsid w:val="00AB0CB3"/>
    <w:rsid w:val="00AB7A31"/>
    <w:rsid w:val="00AC04AF"/>
    <w:rsid w:val="00AC2FAA"/>
    <w:rsid w:val="00AC6297"/>
    <w:rsid w:val="00AD50D5"/>
    <w:rsid w:val="00AE180D"/>
    <w:rsid w:val="00AE40B2"/>
    <w:rsid w:val="00AF7FFA"/>
    <w:rsid w:val="00B14F39"/>
    <w:rsid w:val="00B248FB"/>
    <w:rsid w:val="00B26B8D"/>
    <w:rsid w:val="00B3664C"/>
    <w:rsid w:val="00B37CBB"/>
    <w:rsid w:val="00B44932"/>
    <w:rsid w:val="00B57980"/>
    <w:rsid w:val="00B65B5F"/>
    <w:rsid w:val="00B76070"/>
    <w:rsid w:val="00B77DBA"/>
    <w:rsid w:val="00B81939"/>
    <w:rsid w:val="00B862B7"/>
    <w:rsid w:val="00B92378"/>
    <w:rsid w:val="00BA5DC4"/>
    <w:rsid w:val="00BB01E2"/>
    <w:rsid w:val="00BB1A23"/>
    <w:rsid w:val="00BC1687"/>
    <w:rsid w:val="00BC18F3"/>
    <w:rsid w:val="00BC3CA2"/>
    <w:rsid w:val="00BC608E"/>
    <w:rsid w:val="00BC6C19"/>
    <w:rsid w:val="00BD6401"/>
    <w:rsid w:val="00BF0DAE"/>
    <w:rsid w:val="00BF4D29"/>
    <w:rsid w:val="00BF581F"/>
    <w:rsid w:val="00BF5E6D"/>
    <w:rsid w:val="00BF7020"/>
    <w:rsid w:val="00BF76FE"/>
    <w:rsid w:val="00C05AD3"/>
    <w:rsid w:val="00C10B7A"/>
    <w:rsid w:val="00C1398C"/>
    <w:rsid w:val="00C14507"/>
    <w:rsid w:val="00C1767B"/>
    <w:rsid w:val="00C42702"/>
    <w:rsid w:val="00C42B53"/>
    <w:rsid w:val="00C42F16"/>
    <w:rsid w:val="00C43B8F"/>
    <w:rsid w:val="00C43C2D"/>
    <w:rsid w:val="00C46BAB"/>
    <w:rsid w:val="00C46DFD"/>
    <w:rsid w:val="00C478A7"/>
    <w:rsid w:val="00C51E51"/>
    <w:rsid w:val="00C6244A"/>
    <w:rsid w:val="00C64361"/>
    <w:rsid w:val="00C85723"/>
    <w:rsid w:val="00C87539"/>
    <w:rsid w:val="00C87885"/>
    <w:rsid w:val="00C91137"/>
    <w:rsid w:val="00C92D1E"/>
    <w:rsid w:val="00C94274"/>
    <w:rsid w:val="00C96248"/>
    <w:rsid w:val="00CA0C60"/>
    <w:rsid w:val="00CA1554"/>
    <w:rsid w:val="00CA22A8"/>
    <w:rsid w:val="00CA3C97"/>
    <w:rsid w:val="00CA79DB"/>
    <w:rsid w:val="00CB69A6"/>
    <w:rsid w:val="00CC01FC"/>
    <w:rsid w:val="00CC4325"/>
    <w:rsid w:val="00CC731A"/>
    <w:rsid w:val="00CC7C6B"/>
    <w:rsid w:val="00CD2B70"/>
    <w:rsid w:val="00CD48A9"/>
    <w:rsid w:val="00CE1237"/>
    <w:rsid w:val="00CE50FC"/>
    <w:rsid w:val="00CE7A03"/>
    <w:rsid w:val="00CF5BA6"/>
    <w:rsid w:val="00D16F25"/>
    <w:rsid w:val="00D2299F"/>
    <w:rsid w:val="00D23CCF"/>
    <w:rsid w:val="00D2659F"/>
    <w:rsid w:val="00D277DD"/>
    <w:rsid w:val="00D31CD4"/>
    <w:rsid w:val="00D3250D"/>
    <w:rsid w:val="00D33931"/>
    <w:rsid w:val="00D353DB"/>
    <w:rsid w:val="00D4021A"/>
    <w:rsid w:val="00D52063"/>
    <w:rsid w:val="00D524F8"/>
    <w:rsid w:val="00D67BB3"/>
    <w:rsid w:val="00D87440"/>
    <w:rsid w:val="00D9214C"/>
    <w:rsid w:val="00DA32E1"/>
    <w:rsid w:val="00DA3654"/>
    <w:rsid w:val="00DA452B"/>
    <w:rsid w:val="00DA5DC0"/>
    <w:rsid w:val="00DC0AC7"/>
    <w:rsid w:val="00DC13B7"/>
    <w:rsid w:val="00DC5694"/>
    <w:rsid w:val="00DD20EF"/>
    <w:rsid w:val="00DD31E7"/>
    <w:rsid w:val="00DD4695"/>
    <w:rsid w:val="00DF03AB"/>
    <w:rsid w:val="00DF1BD2"/>
    <w:rsid w:val="00DF4701"/>
    <w:rsid w:val="00E114D9"/>
    <w:rsid w:val="00E1156B"/>
    <w:rsid w:val="00E13ECB"/>
    <w:rsid w:val="00E14F02"/>
    <w:rsid w:val="00E14FDA"/>
    <w:rsid w:val="00E1649F"/>
    <w:rsid w:val="00E232FB"/>
    <w:rsid w:val="00E2595D"/>
    <w:rsid w:val="00E2705C"/>
    <w:rsid w:val="00E37F32"/>
    <w:rsid w:val="00E43D91"/>
    <w:rsid w:val="00E4449F"/>
    <w:rsid w:val="00E460D9"/>
    <w:rsid w:val="00E551D8"/>
    <w:rsid w:val="00E602C4"/>
    <w:rsid w:val="00E812FA"/>
    <w:rsid w:val="00E82B46"/>
    <w:rsid w:val="00E85E9C"/>
    <w:rsid w:val="00EA1784"/>
    <w:rsid w:val="00EA1BFD"/>
    <w:rsid w:val="00EA27A0"/>
    <w:rsid w:val="00EA32CA"/>
    <w:rsid w:val="00EA42EC"/>
    <w:rsid w:val="00EA6DEB"/>
    <w:rsid w:val="00EB34FA"/>
    <w:rsid w:val="00ED66E8"/>
    <w:rsid w:val="00ED77C4"/>
    <w:rsid w:val="00EF1515"/>
    <w:rsid w:val="00EF1A2D"/>
    <w:rsid w:val="00EF5FB1"/>
    <w:rsid w:val="00EF6FB1"/>
    <w:rsid w:val="00F11462"/>
    <w:rsid w:val="00F438DB"/>
    <w:rsid w:val="00F4438B"/>
    <w:rsid w:val="00F517DB"/>
    <w:rsid w:val="00F6081A"/>
    <w:rsid w:val="00F63411"/>
    <w:rsid w:val="00F70840"/>
    <w:rsid w:val="00F73449"/>
    <w:rsid w:val="00F76E08"/>
    <w:rsid w:val="00F80DAE"/>
    <w:rsid w:val="00F85EC2"/>
    <w:rsid w:val="00F86D00"/>
    <w:rsid w:val="00F90450"/>
    <w:rsid w:val="00F960C2"/>
    <w:rsid w:val="00FA0E47"/>
    <w:rsid w:val="00FA78AE"/>
    <w:rsid w:val="00FB22EE"/>
    <w:rsid w:val="00FE279D"/>
    <w:rsid w:val="00FF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053F"/>
  <w15:chartTrackingRefBased/>
  <w15:docId w15:val="{57E7960E-045E-4821-860D-BEA4A19F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9038BD"/>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038BD"/>
    <w:pPr>
      <w:keepNext/>
      <w:outlineLvl w:val="1"/>
    </w:pPr>
    <w:rPr>
      <w:rFonts w:ascii="Cambria" w:hAnsi="Cambria"/>
      <w:b/>
      <w:bCs/>
      <w:i/>
      <w:iCs/>
      <w:sz w:val="28"/>
      <w:szCs w:val="28"/>
    </w:rPr>
  </w:style>
  <w:style w:type="paragraph" w:styleId="Heading6">
    <w:name w:val="heading 6"/>
    <w:basedOn w:val="Normal"/>
    <w:next w:val="Normal"/>
    <w:link w:val="Heading6Char"/>
    <w:semiHidden/>
    <w:unhideWhenUsed/>
    <w:qFormat/>
    <w:rsid w:val="00B366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B3664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441C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604C"/>
    <w:rPr>
      <w:rFonts w:ascii="Tahoma" w:hAnsi="Tahoma" w:cs="Tahoma"/>
      <w:sz w:val="16"/>
      <w:szCs w:val="16"/>
    </w:rPr>
  </w:style>
  <w:style w:type="paragraph" w:styleId="NormalWeb">
    <w:name w:val="Normal (Web)"/>
    <w:basedOn w:val="Normal"/>
    <w:rsid w:val="005A470D"/>
    <w:pPr>
      <w:spacing w:before="100" w:beforeAutospacing="1" w:after="100" w:afterAutospacing="1"/>
    </w:pPr>
  </w:style>
  <w:style w:type="character" w:customStyle="1" w:styleId="ccfontupdated">
    <w:name w:val="ccfontupdated"/>
    <w:basedOn w:val="DefaultParagraphFont"/>
    <w:rsid w:val="005A470D"/>
  </w:style>
  <w:style w:type="paragraph" w:customStyle="1" w:styleId="ccfontupdated1">
    <w:name w:val="ccfontupdated1"/>
    <w:basedOn w:val="Normal"/>
    <w:rsid w:val="005A470D"/>
    <w:pPr>
      <w:spacing w:before="100" w:beforeAutospacing="1" w:after="100" w:afterAutospacing="1"/>
    </w:pPr>
  </w:style>
  <w:style w:type="character" w:styleId="Strong">
    <w:name w:val="Strong"/>
    <w:qFormat/>
    <w:rsid w:val="005A470D"/>
    <w:rPr>
      <w:b/>
      <w:bCs/>
    </w:rPr>
  </w:style>
  <w:style w:type="character" w:styleId="Hyperlink">
    <w:name w:val="Hyperlink"/>
    <w:rsid w:val="002F1772"/>
    <w:rPr>
      <w:color w:val="0000FF"/>
      <w:u w:val="single"/>
    </w:rPr>
  </w:style>
  <w:style w:type="character" w:styleId="CommentReference">
    <w:name w:val="annotation reference"/>
    <w:rsid w:val="00275463"/>
    <w:rPr>
      <w:sz w:val="16"/>
      <w:szCs w:val="16"/>
    </w:rPr>
  </w:style>
  <w:style w:type="paragraph" w:styleId="CommentText">
    <w:name w:val="annotation text"/>
    <w:basedOn w:val="Normal"/>
    <w:link w:val="CommentTextChar"/>
    <w:rsid w:val="00275463"/>
    <w:rPr>
      <w:sz w:val="20"/>
      <w:szCs w:val="20"/>
    </w:rPr>
  </w:style>
  <w:style w:type="character" w:customStyle="1" w:styleId="CommentTextChar">
    <w:name w:val="Comment Text Char"/>
    <w:basedOn w:val="DefaultParagraphFont"/>
    <w:link w:val="CommentText"/>
    <w:rsid w:val="00275463"/>
  </w:style>
  <w:style w:type="paragraph" w:styleId="CommentSubject">
    <w:name w:val="annotation subject"/>
    <w:basedOn w:val="CommentText"/>
    <w:next w:val="CommentText"/>
    <w:link w:val="CommentSubjectChar"/>
    <w:rsid w:val="00275463"/>
    <w:rPr>
      <w:b/>
      <w:bCs/>
    </w:rPr>
  </w:style>
  <w:style w:type="character" w:customStyle="1" w:styleId="CommentSubjectChar">
    <w:name w:val="Comment Subject Char"/>
    <w:link w:val="CommentSubject"/>
    <w:rsid w:val="00275463"/>
    <w:rPr>
      <w:b/>
      <w:bCs/>
    </w:rPr>
  </w:style>
  <w:style w:type="character" w:customStyle="1" w:styleId="Heading1Char">
    <w:name w:val="Heading 1 Char"/>
    <w:basedOn w:val="DefaultParagraphFont"/>
    <w:link w:val="Heading1"/>
    <w:uiPriority w:val="99"/>
    <w:rsid w:val="009038BD"/>
    <w:rPr>
      <w:rFonts w:ascii="Cambria" w:hAnsi="Cambria"/>
      <w:b/>
      <w:bCs/>
      <w:kern w:val="32"/>
      <w:sz w:val="32"/>
      <w:szCs w:val="32"/>
    </w:rPr>
  </w:style>
  <w:style w:type="character" w:customStyle="1" w:styleId="Heading2Char">
    <w:name w:val="Heading 2 Char"/>
    <w:basedOn w:val="DefaultParagraphFont"/>
    <w:link w:val="Heading2"/>
    <w:uiPriority w:val="99"/>
    <w:rsid w:val="009038BD"/>
    <w:rPr>
      <w:rFonts w:ascii="Cambria" w:hAnsi="Cambria"/>
      <w:b/>
      <w:bCs/>
      <w:i/>
      <w:iCs/>
      <w:sz w:val="28"/>
      <w:szCs w:val="28"/>
    </w:rPr>
  </w:style>
  <w:style w:type="character" w:customStyle="1" w:styleId="Heading8Char">
    <w:name w:val="Heading 8 Char"/>
    <w:basedOn w:val="DefaultParagraphFont"/>
    <w:link w:val="Heading8"/>
    <w:rsid w:val="00441C6D"/>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rsid w:val="00441C6D"/>
    <w:pPr>
      <w:spacing w:before="120" w:after="120"/>
      <w:jc w:val="both"/>
    </w:pPr>
    <w:rPr>
      <w:sz w:val="16"/>
      <w:szCs w:val="16"/>
    </w:rPr>
  </w:style>
  <w:style w:type="character" w:customStyle="1" w:styleId="BodyText3Char">
    <w:name w:val="Body Text 3 Char"/>
    <w:basedOn w:val="DefaultParagraphFont"/>
    <w:link w:val="BodyText3"/>
    <w:uiPriority w:val="99"/>
    <w:rsid w:val="00441C6D"/>
    <w:rPr>
      <w:sz w:val="16"/>
      <w:szCs w:val="16"/>
    </w:rPr>
  </w:style>
  <w:style w:type="paragraph" w:styleId="BodyTextIndent3">
    <w:name w:val="Body Text Indent 3"/>
    <w:basedOn w:val="Normal"/>
    <w:link w:val="BodyTextIndent3Char"/>
    <w:uiPriority w:val="99"/>
    <w:rsid w:val="00441C6D"/>
    <w:pPr>
      <w:tabs>
        <w:tab w:val="left" w:pos="-990"/>
        <w:tab w:val="left" w:pos="9630"/>
      </w:tabs>
      <w:spacing w:before="120" w:after="120"/>
      <w:ind w:right="720" w:firstLine="720"/>
      <w:jc w:val="both"/>
    </w:pPr>
    <w:rPr>
      <w:sz w:val="16"/>
      <w:szCs w:val="16"/>
    </w:rPr>
  </w:style>
  <w:style w:type="character" w:customStyle="1" w:styleId="BodyTextIndent3Char">
    <w:name w:val="Body Text Indent 3 Char"/>
    <w:basedOn w:val="DefaultParagraphFont"/>
    <w:link w:val="BodyTextIndent3"/>
    <w:uiPriority w:val="99"/>
    <w:rsid w:val="00441C6D"/>
    <w:rPr>
      <w:sz w:val="16"/>
      <w:szCs w:val="16"/>
    </w:rPr>
  </w:style>
  <w:style w:type="paragraph" w:styleId="Header">
    <w:name w:val="header"/>
    <w:basedOn w:val="Normal"/>
    <w:link w:val="HeaderChar"/>
    <w:rsid w:val="00441C6D"/>
    <w:pPr>
      <w:tabs>
        <w:tab w:val="center" w:pos="4680"/>
        <w:tab w:val="right" w:pos="9360"/>
      </w:tabs>
    </w:pPr>
  </w:style>
  <w:style w:type="character" w:customStyle="1" w:styleId="HeaderChar">
    <w:name w:val="Header Char"/>
    <w:basedOn w:val="DefaultParagraphFont"/>
    <w:link w:val="Header"/>
    <w:rsid w:val="00441C6D"/>
    <w:rPr>
      <w:sz w:val="24"/>
      <w:szCs w:val="24"/>
    </w:rPr>
  </w:style>
  <w:style w:type="paragraph" w:styleId="Footer">
    <w:name w:val="footer"/>
    <w:basedOn w:val="Normal"/>
    <w:link w:val="FooterChar"/>
    <w:rsid w:val="00441C6D"/>
    <w:pPr>
      <w:tabs>
        <w:tab w:val="center" w:pos="4680"/>
        <w:tab w:val="right" w:pos="9360"/>
      </w:tabs>
    </w:pPr>
  </w:style>
  <w:style w:type="character" w:customStyle="1" w:styleId="FooterChar">
    <w:name w:val="Footer Char"/>
    <w:basedOn w:val="DefaultParagraphFont"/>
    <w:link w:val="Footer"/>
    <w:rsid w:val="00441C6D"/>
    <w:rPr>
      <w:sz w:val="24"/>
      <w:szCs w:val="24"/>
    </w:rPr>
  </w:style>
  <w:style w:type="character" w:customStyle="1" w:styleId="Heading6Char">
    <w:name w:val="Heading 6 Char"/>
    <w:basedOn w:val="DefaultParagraphFont"/>
    <w:link w:val="Heading6"/>
    <w:semiHidden/>
    <w:rsid w:val="00B3664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B3664C"/>
    <w:rPr>
      <w:rFonts w:asciiTheme="majorHAnsi" w:eastAsiaTheme="majorEastAsia" w:hAnsiTheme="majorHAnsi" w:cstheme="majorBidi"/>
      <w:i/>
      <w:iCs/>
      <w:color w:val="1F4D78" w:themeColor="accent1" w:themeShade="7F"/>
      <w:sz w:val="24"/>
      <w:szCs w:val="24"/>
    </w:rPr>
  </w:style>
  <w:style w:type="paragraph" w:customStyle="1" w:styleId="QuickA">
    <w:name w:val="Quick A."/>
    <w:basedOn w:val="Normal"/>
    <w:uiPriority w:val="99"/>
    <w:rsid w:val="00B3664C"/>
    <w:pPr>
      <w:widowControl w:val="0"/>
      <w:numPr>
        <w:numId w:val="3"/>
      </w:numPr>
      <w:ind w:left="720" w:hanging="720"/>
    </w:pPr>
    <w:rPr>
      <w:szCs w:val="20"/>
    </w:rPr>
  </w:style>
  <w:style w:type="paragraph" w:customStyle="1" w:styleId="Quick1">
    <w:name w:val="Quick 1."/>
    <w:basedOn w:val="Normal"/>
    <w:uiPriority w:val="99"/>
    <w:rsid w:val="00B3664C"/>
    <w:pPr>
      <w:widowControl w:val="0"/>
      <w:numPr>
        <w:numId w:val="4"/>
      </w:numPr>
      <w:ind w:left="2160" w:hanging="720"/>
    </w:pPr>
    <w:rPr>
      <w:szCs w:val="20"/>
    </w:rPr>
  </w:style>
  <w:style w:type="paragraph" w:styleId="ListParagraph">
    <w:name w:val="List Paragraph"/>
    <w:basedOn w:val="Normal"/>
    <w:uiPriority w:val="34"/>
    <w:qFormat/>
    <w:rsid w:val="004E538F"/>
    <w:pPr>
      <w:ind w:left="720"/>
      <w:contextualSpacing/>
    </w:pPr>
  </w:style>
  <w:style w:type="table" w:styleId="TableGrid">
    <w:name w:val="Table Grid"/>
    <w:basedOn w:val="TableNormal"/>
    <w:rsid w:val="00325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5B4C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UnresolvedMention">
    <w:name w:val="Unresolved Mention"/>
    <w:basedOn w:val="DefaultParagraphFont"/>
    <w:uiPriority w:val="99"/>
    <w:semiHidden/>
    <w:unhideWhenUsed/>
    <w:rsid w:val="007D134F"/>
    <w:rPr>
      <w:color w:val="605E5C"/>
      <w:shd w:val="clear" w:color="auto" w:fill="E1DFDD"/>
    </w:rPr>
  </w:style>
  <w:style w:type="paragraph" w:styleId="IntenseQuote">
    <w:name w:val="Intense Quote"/>
    <w:basedOn w:val="Normal"/>
    <w:next w:val="Normal"/>
    <w:link w:val="IntenseQuoteChar"/>
    <w:uiPriority w:val="30"/>
    <w:qFormat/>
    <w:rsid w:val="009A47E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A47E0"/>
    <w:rPr>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64">
      <w:bodyDiv w:val="1"/>
      <w:marLeft w:val="0"/>
      <w:marRight w:val="0"/>
      <w:marTop w:val="0"/>
      <w:marBottom w:val="0"/>
      <w:divBdr>
        <w:top w:val="none" w:sz="0" w:space="0" w:color="auto"/>
        <w:left w:val="none" w:sz="0" w:space="0" w:color="auto"/>
        <w:bottom w:val="none" w:sz="0" w:space="0" w:color="auto"/>
        <w:right w:val="none" w:sz="0" w:space="0" w:color="auto"/>
      </w:divBdr>
    </w:div>
    <w:div w:id="241532373">
      <w:bodyDiv w:val="1"/>
      <w:marLeft w:val="0"/>
      <w:marRight w:val="0"/>
      <w:marTop w:val="0"/>
      <w:marBottom w:val="0"/>
      <w:divBdr>
        <w:top w:val="none" w:sz="0" w:space="0" w:color="auto"/>
        <w:left w:val="none" w:sz="0" w:space="0" w:color="auto"/>
        <w:bottom w:val="none" w:sz="0" w:space="0" w:color="auto"/>
        <w:right w:val="none" w:sz="0" w:space="0" w:color="auto"/>
      </w:divBdr>
      <w:divsChild>
        <w:div w:id="1332872632">
          <w:marLeft w:val="0"/>
          <w:marRight w:val="0"/>
          <w:marTop w:val="0"/>
          <w:marBottom w:val="0"/>
          <w:divBdr>
            <w:top w:val="none" w:sz="0" w:space="0" w:color="auto"/>
            <w:left w:val="none" w:sz="0" w:space="0" w:color="auto"/>
            <w:bottom w:val="none" w:sz="0" w:space="0" w:color="auto"/>
            <w:right w:val="none" w:sz="0" w:space="0" w:color="auto"/>
          </w:divBdr>
          <w:divsChild>
            <w:div w:id="163908699">
              <w:marLeft w:val="0"/>
              <w:marRight w:val="0"/>
              <w:marTop w:val="0"/>
              <w:marBottom w:val="0"/>
              <w:divBdr>
                <w:top w:val="none" w:sz="0" w:space="0" w:color="auto"/>
                <w:left w:val="none" w:sz="0" w:space="0" w:color="auto"/>
                <w:bottom w:val="none" w:sz="0" w:space="0" w:color="auto"/>
                <w:right w:val="none" w:sz="0" w:space="0" w:color="auto"/>
              </w:divBdr>
            </w:div>
            <w:div w:id="208541141">
              <w:marLeft w:val="0"/>
              <w:marRight w:val="0"/>
              <w:marTop w:val="0"/>
              <w:marBottom w:val="0"/>
              <w:divBdr>
                <w:top w:val="none" w:sz="0" w:space="0" w:color="auto"/>
                <w:left w:val="none" w:sz="0" w:space="0" w:color="auto"/>
                <w:bottom w:val="none" w:sz="0" w:space="0" w:color="auto"/>
                <w:right w:val="none" w:sz="0" w:space="0" w:color="auto"/>
              </w:divBdr>
            </w:div>
            <w:div w:id="649797330">
              <w:marLeft w:val="0"/>
              <w:marRight w:val="0"/>
              <w:marTop w:val="0"/>
              <w:marBottom w:val="0"/>
              <w:divBdr>
                <w:top w:val="none" w:sz="0" w:space="0" w:color="auto"/>
                <w:left w:val="none" w:sz="0" w:space="0" w:color="auto"/>
                <w:bottom w:val="none" w:sz="0" w:space="0" w:color="auto"/>
                <w:right w:val="none" w:sz="0" w:space="0" w:color="auto"/>
              </w:divBdr>
            </w:div>
            <w:div w:id="1819345094">
              <w:marLeft w:val="0"/>
              <w:marRight w:val="0"/>
              <w:marTop w:val="0"/>
              <w:marBottom w:val="0"/>
              <w:divBdr>
                <w:top w:val="none" w:sz="0" w:space="0" w:color="auto"/>
                <w:left w:val="none" w:sz="0" w:space="0" w:color="auto"/>
                <w:bottom w:val="none" w:sz="0" w:space="0" w:color="auto"/>
                <w:right w:val="none" w:sz="0" w:space="0" w:color="auto"/>
              </w:divBdr>
            </w:div>
            <w:div w:id="468592093">
              <w:marLeft w:val="0"/>
              <w:marRight w:val="0"/>
              <w:marTop w:val="0"/>
              <w:marBottom w:val="0"/>
              <w:divBdr>
                <w:top w:val="none" w:sz="0" w:space="0" w:color="auto"/>
                <w:left w:val="none" w:sz="0" w:space="0" w:color="auto"/>
                <w:bottom w:val="none" w:sz="0" w:space="0" w:color="auto"/>
                <w:right w:val="none" w:sz="0" w:space="0" w:color="auto"/>
              </w:divBdr>
            </w:div>
            <w:div w:id="868837883">
              <w:marLeft w:val="0"/>
              <w:marRight w:val="0"/>
              <w:marTop w:val="0"/>
              <w:marBottom w:val="0"/>
              <w:divBdr>
                <w:top w:val="none" w:sz="0" w:space="0" w:color="auto"/>
                <w:left w:val="none" w:sz="0" w:space="0" w:color="auto"/>
                <w:bottom w:val="none" w:sz="0" w:space="0" w:color="auto"/>
                <w:right w:val="none" w:sz="0" w:space="0" w:color="auto"/>
              </w:divBdr>
            </w:div>
            <w:div w:id="1541430035">
              <w:marLeft w:val="0"/>
              <w:marRight w:val="0"/>
              <w:marTop w:val="0"/>
              <w:marBottom w:val="0"/>
              <w:divBdr>
                <w:top w:val="none" w:sz="0" w:space="0" w:color="auto"/>
                <w:left w:val="none" w:sz="0" w:space="0" w:color="auto"/>
                <w:bottom w:val="none" w:sz="0" w:space="0" w:color="auto"/>
                <w:right w:val="none" w:sz="0" w:space="0" w:color="auto"/>
              </w:divBdr>
            </w:div>
            <w:div w:id="23992115">
              <w:marLeft w:val="0"/>
              <w:marRight w:val="0"/>
              <w:marTop w:val="0"/>
              <w:marBottom w:val="0"/>
              <w:divBdr>
                <w:top w:val="none" w:sz="0" w:space="0" w:color="auto"/>
                <w:left w:val="none" w:sz="0" w:space="0" w:color="auto"/>
                <w:bottom w:val="none" w:sz="0" w:space="0" w:color="auto"/>
                <w:right w:val="none" w:sz="0" w:space="0" w:color="auto"/>
              </w:divBdr>
            </w:div>
            <w:div w:id="473526121">
              <w:marLeft w:val="0"/>
              <w:marRight w:val="0"/>
              <w:marTop w:val="0"/>
              <w:marBottom w:val="0"/>
              <w:divBdr>
                <w:top w:val="none" w:sz="0" w:space="0" w:color="auto"/>
                <w:left w:val="none" w:sz="0" w:space="0" w:color="auto"/>
                <w:bottom w:val="none" w:sz="0" w:space="0" w:color="auto"/>
                <w:right w:val="none" w:sz="0" w:space="0" w:color="auto"/>
              </w:divBdr>
            </w:div>
            <w:div w:id="903954105">
              <w:marLeft w:val="0"/>
              <w:marRight w:val="0"/>
              <w:marTop w:val="0"/>
              <w:marBottom w:val="0"/>
              <w:divBdr>
                <w:top w:val="none" w:sz="0" w:space="0" w:color="auto"/>
                <w:left w:val="none" w:sz="0" w:space="0" w:color="auto"/>
                <w:bottom w:val="none" w:sz="0" w:space="0" w:color="auto"/>
                <w:right w:val="none" w:sz="0" w:space="0" w:color="auto"/>
              </w:divBdr>
            </w:div>
            <w:div w:id="1299846862">
              <w:marLeft w:val="0"/>
              <w:marRight w:val="0"/>
              <w:marTop w:val="0"/>
              <w:marBottom w:val="0"/>
              <w:divBdr>
                <w:top w:val="none" w:sz="0" w:space="0" w:color="auto"/>
                <w:left w:val="none" w:sz="0" w:space="0" w:color="auto"/>
                <w:bottom w:val="none" w:sz="0" w:space="0" w:color="auto"/>
                <w:right w:val="none" w:sz="0" w:space="0" w:color="auto"/>
              </w:divBdr>
            </w:div>
            <w:div w:id="1892614366">
              <w:marLeft w:val="0"/>
              <w:marRight w:val="0"/>
              <w:marTop w:val="0"/>
              <w:marBottom w:val="0"/>
              <w:divBdr>
                <w:top w:val="none" w:sz="0" w:space="0" w:color="auto"/>
                <w:left w:val="none" w:sz="0" w:space="0" w:color="auto"/>
                <w:bottom w:val="none" w:sz="0" w:space="0" w:color="auto"/>
                <w:right w:val="none" w:sz="0" w:space="0" w:color="auto"/>
              </w:divBdr>
            </w:div>
            <w:div w:id="996805026">
              <w:marLeft w:val="0"/>
              <w:marRight w:val="0"/>
              <w:marTop w:val="0"/>
              <w:marBottom w:val="0"/>
              <w:divBdr>
                <w:top w:val="none" w:sz="0" w:space="0" w:color="auto"/>
                <w:left w:val="none" w:sz="0" w:space="0" w:color="auto"/>
                <w:bottom w:val="none" w:sz="0" w:space="0" w:color="auto"/>
                <w:right w:val="none" w:sz="0" w:space="0" w:color="auto"/>
              </w:divBdr>
            </w:div>
            <w:div w:id="540245091">
              <w:marLeft w:val="0"/>
              <w:marRight w:val="0"/>
              <w:marTop w:val="0"/>
              <w:marBottom w:val="0"/>
              <w:divBdr>
                <w:top w:val="none" w:sz="0" w:space="0" w:color="auto"/>
                <w:left w:val="none" w:sz="0" w:space="0" w:color="auto"/>
                <w:bottom w:val="none" w:sz="0" w:space="0" w:color="auto"/>
                <w:right w:val="none" w:sz="0" w:space="0" w:color="auto"/>
              </w:divBdr>
            </w:div>
            <w:div w:id="271480696">
              <w:marLeft w:val="0"/>
              <w:marRight w:val="0"/>
              <w:marTop w:val="0"/>
              <w:marBottom w:val="0"/>
              <w:divBdr>
                <w:top w:val="none" w:sz="0" w:space="0" w:color="auto"/>
                <w:left w:val="none" w:sz="0" w:space="0" w:color="auto"/>
                <w:bottom w:val="none" w:sz="0" w:space="0" w:color="auto"/>
                <w:right w:val="none" w:sz="0" w:space="0" w:color="auto"/>
              </w:divBdr>
            </w:div>
            <w:div w:id="1510606322">
              <w:marLeft w:val="0"/>
              <w:marRight w:val="0"/>
              <w:marTop w:val="0"/>
              <w:marBottom w:val="0"/>
              <w:divBdr>
                <w:top w:val="none" w:sz="0" w:space="0" w:color="auto"/>
                <w:left w:val="none" w:sz="0" w:space="0" w:color="auto"/>
                <w:bottom w:val="none" w:sz="0" w:space="0" w:color="auto"/>
                <w:right w:val="none" w:sz="0" w:space="0" w:color="auto"/>
              </w:divBdr>
            </w:div>
            <w:div w:id="481849708">
              <w:marLeft w:val="0"/>
              <w:marRight w:val="0"/>
              <w:marTop w:val="0"/>
              <w:marBottom w:val="0"/>
              <w:divBdr>
                <w:top w:val="none" w:sz="0" w:space="0" w:color="auto"/>
                <w:left w:val="none" w:sz="0" w:space="0" w:color="auto"/>
                <w:bottom w:val="none" w:sz="0" w:space="0" w:color="auto"/>
                <w:right w:val="none" w:sz="0" w:space="0" w:color="auto"/>
              </w:divBdr>
            </w:div>
            <w:div w:id="1887982850">
              <w:marLeft w:val="0"/>
              <w:marRight w:val="0"/>
              <w:marTop w:val="0"/>
              <w:marBottom w:val="0"/>
              <w:divBdr>
                <w:top w:val="none" w:sz="0" w:space="0" w:color="auto"/>
                <w:left w:val="none" w:sz="0" w:space="0" w:color="auto"/>
                <w:bottom w:val="none" w:sz="0" w:space="0" w:color="auto"/>
                <w:right w:val="none" w:sz="0" w:space="0" w:color="auto"/>
              </w:divBdr>
            </w:div>
            <w:div w:id="1578589563">
              <w:marLeft w:val="0"/>
              <w:marRight w:val="0"/>
              <w:marTop w:val="0"/>
              <w:marBottom w:val="0"/>
              <w:divBdr>
                <w:top w:val="none" w:sz="0" w:space="0" w:color="auto"/>
                <w:left w:val="none" w:sz="0" w:space="0" w:color="auto"/>
                <w:bottom w:val="none" w:sz="0" w:space="0" w:color="auto"/>
                <w:right w:val="none" w:sz="0" w:space="0" w:color="auto"/>
              </w:divBdr>
            </w:div>
            <w:div w:id="1509976190">
              <w:marLeft w:val="0"/>
              <w:marRight w:val="0"/>
              <w:marTop w:val="0"/>
              <w:marBottom w:val="0"/>
              <w:divBdr>
                <w:top w:val="none" w:sz="0" w:space="0" w:color="auto"/>
                <w:left w:val="none" w:sz="0" w:space="0" w:color="auto"/>
                <w:bottom w:val="none" w:sz="0" w:space="0" w:color="auto"/>
                <w:right w:val="none" w:sz="0" w:space="0" w:color="auto"/>
              </w:divBdr>
            </w:div>
          </w:divsChild>
        </w:div>
        <w:div w:id="1453672395">
          <w:marLeft w:val="0"/>
          <w:marRight w:val="0"/>
          <w:marTop w:val="0"/>
          <w:marBottom w:val="0"/>
          <w:divBdr>
            <w:top w:val="none" w:sz="0" w:space="0" w:color="auto"/>
            <w:left w:val="none" w:sz="0" w:space="0" w:color="auto"/>
            <w:bottom w:val="none" w:sz="0" w:space="0" w:color="auto"/>
            <w:right w:val="none" w:sz="0" w:space="0" w:color="auto"/>
          </w:divBdr>
          <w:divsChild>
            <w:div w:id="1543596300">
              <w:marLeft w:val="0"/>
              <w:marRight w:val="0"/>
              <w:marTop w:val="0"/>
              <w:marBottom w:val="0"/>
              <w:divBdr>
                <w:top w:val="none" w:sz="0" w:space="0" w:color="auto"/>
                <w:left w:val="none" w:sz="0" w:space="0" w:color="auto"/>
                <w:bottom w:val="none" w:sz="0" w:space="0" w:color="auto"/>
                <w:right w:val="none" w:sz="0" w:space="0" w:color="auto"/>
              </w:divBdr>
            </w:div>
            <w:div w:id="382021869">
              <w:marLeft w:val="0"/>
              <w:marRight w:val="0"/>
              <w:marTop w:val="0"/>
              <w:marBottom w:val="0"/>
              <w:divBdr>
                <w:top w:val="none" w:sz="0" w:space="0" w:color="auto"/>
                <w:left w:val="none" w:sz="0" w:space="0" w:color="auto"/>
                <w:bottom w:val="none" w:sz="0" w:space="0" w:color="auto"/>
                <w:right w:val="none" w:sz="0" w:space="0" w:color="auto"/>
              </w:divBdr>
            </w:div>
            <w:div w:id="221648201">
              <w:marLeft w:val="0"/>
              <w:marRight w:val="0"/>
              <w:marTop w:val="0"/>
              <w:marBottom w:val="0"/>
              <w:divBdr>
                <w:top w:val="none" w:sz="0" w:space="0" w:color="auto"/>
                <w:left w:val="none" w:sz="0" w:space="0" w:color="auto"/>
                <w:bottom w:val="none" w:sz="0" w:space="0" w:color="auto"/>
                <w:right w:val="none" w:sz="0" w:space="0" w:color="auto"/>
              </w:divBdr>
            </w:div>
            <w:div w:id="801920701">
              <w:marLeft w:val="0"/>
              <w:marRight w:val="0"/>
              <w:marTop w:val="0"/>
              <w:marBottom w:val="0"/>
              <w:divBdr>
                <w:top w:val="none" w:sz="0" w:space="0" w:color="auto"/>
                <w:left w:val="none" w:sz="0" w:space="0" w:color="auto"/>
                <w:bottom w:val="none" w:sz="0" w:space="0" w:color="auto"/>
                <w:right w:val="none" w:sz="0" w:space="0" w:color="auto"/>
              </w:divBdr>
            </w:div>
            <w:div w:id="684987091">
              <w:marLeft w:val="0"/>
              <w:marRight w:val="0"/>
              <w:marTop w:val="0"/>
              <w:marBottom w:val="0"/>
              <w:divBdr>
                <w:top w:val="none" w:sz="0" w:space="0" w:color="auto"/>
                <w:left w:val="none" w:sz="0" w:space="0" w:color="auto"/>
                <w:bottom w:val="none" w:sz="0" w:space="0" w:color="auto"/>
                <w:right w:val="none" w:sz="0" w:space="0" w:color="auto"/>
              </w:divBdr>
            </w:div>
            <w:div w:id="636298882">
              <w:marLeft w:val="0"/>
              <w:marRight w:val="0"/>
              <w:marTop w:val="0"/>
              <w:marBottom w:val="0"/>
              <w:divBdr>
                <w:top w:val="none" w:sz="0" w:space="0" w:color="auto"/>
                <w:left w:val="none" w:sz="0" w:space="0" w:color="auto"/>
                <w:bottom w:val="none" w:sz="0" w:space="0" w:color="auto"/>
                <w:right w:val="none" w:sz="0" w:space="0" w:color="auto"/>
              </w:divBdr>
            </w:div>
            <w:div w:id="1276405113">
              <w:marLeft w:val="0"/>
              <w:marRight w:val="0"/>
              <w:marTop w:val="0"/>
              <w:marBottom w:val="0"/>
              <w:divBdr>
                <w:top w:val="none" w:sz="0" w:space="0" w:color="auto"/>
                <w:left w:val="none" w:sz="0" w:space="0" w:color="auto"/>
                <w:bottom w:val="none" w:sz="0" w:space="0" w:color="auto"/>
                <w:right w:val="none" w:sz="0" w:space="0" w:color="auto"/>
              </w:divBdr>
            </w:div>
            <w:div w:id="2027175055">
              <w:marLeft w:val="0"/>
              <w:marRight w:val="0"/>
              <w:marTop w:val="0"/>
              <w:marBottom w:val="0"/>
              <w:divBdr>
                <w:top w:val="none" w:sz="0" w:space="0" w:color="auto"/>
                <w:left w:val="none" w:sz="0" w:space="0" w:color="auto"/>
                <w:bottom w:val="none" w:sz="0" w:space="0" w:color="auto"/>
                <w:right w:val="none" w:sz="0" w:space="0" w:color="auto"/>
              </w:divBdr>
            </w:div>
            <w:div w:id="1119883959">
              <w:marLeft w:val="0"/>
              <w:marRight w:val="0"/>
              <w:marTop w:val="0"/>
              <w:marBottom w:val="0"/>
              <w:divBdr>
                <w:top w:val="none" w:sz="0" w:space="0" w:color="auto"/>
                <w:left w:val="none" w:sz="0" w:space="0" w:color="auto"/>
                <w:bottom w:val="none" w:sz="0" w:space="0" w:color="auto"/>
                <w:right w:val="none" w:sz="0" w:space="0" w:color="auto"/>
              </w:divBdr>
            </w:div>
            <w:div w:id="2085880426">
              <w:marLeft w:val="0"/>
              <w:marRight w:val="0"/>
              <w:marTop w:val="0"/>
              <w:marBottom w:val="0"/>
              <w:divBdr>
                <w:top w:val="none" w:sz="0" w:space="0" w:color="auto"/>
                <w:left w:val="none" w:sz="0" w:space="0" w:color="auto"/>
                <w:bottom w:val="none" w:sz="0" w:space="0" w:color="auto"/>
                <w:right w:val="none" w:sz="0" w:space="0" w:color="auto"/>
              </w:divBdr>
            </w:div>
            <w:div w:id="589701169">
              <w:marLeft w:val="0"/>
              <w:marRight w:val="0"/>
              <w:marTop w:val="0"/>
              <w:marBottom w:val="0"/>
              <w:divBdr>
                <w:top w:val="none" w:sz="0" w:space="0" w:color="auto"/>
                <w:left w:val="none" w:sz="0" w:space="0" w:color="auto"/>
                <w:bottom w:val="none" w:sz="0" w:space="0" w:color="auto"/>
                <w:right w:val="none" w:sz="0" w:space="0" w:color="auto"/>
              </w:divBdr>
            </w:div>
            <w:div w:id="99763358">
              <w:marLeft w:val="0"/>
              <w:marRight w:val="0"/>
              <w:marTop w:val="0"/>
              <w:marBottom w:val="0"/>
              <w:divBdr>
                <w:top w:val="none" w:sz="0" w:space="0" w:color="auto"/>
                <w:left w:val="none" w:sz="0" w:space="0" w:color="auto"/>
                <w:bottom w:val="none" w:sz="0" w:space="0" w:color="auto"/>
                <w:right w:val="none" w:sz="0" w:space="0" w:color="auto"/>
              </w:divBdr>
            </w:div>
            <w:div w:id="1925216586">
              <w:marLeft w:val="0"/>
              <w:marRight w:val="0"/>
              <w:marTop w:val="0"/>
              <w:marBottom w:val="0"/>
              <w:divBdr>
                <w:top w:val="none" w:sz="0" w:space="0" w:color="auto"/>
                <w:left w:val="none" w:sz="0" w:space="0" w:color="auto"/>
                <w:bottom w:val="none" w:sz="0" w:space="0" w:color="auto"/>
                <w:right w:val="none" w:sz="0" w:space="0" w:color="auto"/>
              </w:divBdr>
            </w:div>
            <w:div w:id="841512188">
              <w:marLeft w:val="0"/>
              <w:marRight w:val="0"/>
              <w:marTop w:val="0"/>
              <w:marBottom w:val="0"/>
              <w:divBdr>
                <w:top w:val="none" w:sz="0" w:space="0" w:color="auto"/>
                <w:left w:val="none" w:sz="0" w:space="0" w:color="auto"/>
                <w:bottom w:val="none" w:sz="0" w:space="0" w:color="auto"/>
                <w:right w:val="none" w:sz="0" w:space="0" w:color="auto"/>
              </w:divBdr>
            </w:div>
            <w:div w:id="272636102">
              <w:marLeft w:val="0"/>
              <w:marRight w:val="0"/>
              <w:marTop w:val="0"/>
              <w:marBottom w:val="0"/>
              <w:divBdr>
                <w:top w:val="none" w:sz="0" w:space="0" w:color="auto"/>
                <w:left w:val="none" w:sz="0" w:space="0" w:color="auto"/>
                <w:bottom w:val="none" w:sz="0" w:space="0" w:color="auto"/>
                <w:right w:val="none" w:sz="0" w:space="0" w:color="auto"/>
              </w:divBdr>
            </w:div>
            <w:div w:id="699277256">
              <w:marLeft w:val="0"/>
              <w:marRight w:val="0"/>
              <w:marTop w:val="0"/>
              <w:marBottom w:val="0"/>
              <w:divBdr>
                <w:top w:val="none" w:sz="0" w:space="0" w:color="auto"/>
                <w:left w:val="none" w:sz="0" w:space="0" w:color="auto"/>
                <w:bottom w:val="none" w:sz="0" w:space="0" w:color="auto"/>
                <w:right w:val="none" w:sz="0" w:space="0" w:color="auto"/>
              </w:divBdr>
            </w:div>
            <w:div w:id="1467964270">
              <w:marLeft w:val="0"/>
              <w:marRight w:val="0"/>
              <w:marTop w:val="0"/>
              <w:marBottom w:val="0"/>
              <w:divBdr>
                <w:top w:val="none" w:sz="0" w:space="0" w:color="auto"/>
                <w:left w:val="none" w:sz="0" w:space="0" w:color="auto"/>
                <w:bottom w:val="none" w:sz="0" w:space="0" w:color="auto"/>
                <w:right w:val="none" w:sz="0" w:space="0" w:color="auto"/>
              </w:divBdr>
            </w:div>
            <w:div w:id="812216617">
              <w:marLeft w:val="0"/>
              <w:marRight w:val="0"/>
              <w:marTop w:val="0"/>
              <w:marBottom w:val="0"/>
              <w:divBdr>
                <w:top w:val="none" w:sz="0" w:space="0" w:color="auto"/>
                <w:left w:val="none" w:sz="0" w:space="0" w:color="auto"/>
                <w:bottom w:val="none" w:sz="0" w:space="0" w:color="auto"/>
                <w:right w:val="none" w:sz="0" w:space="0" w:color="auto"/>
              </w:divBdr>
            </w:div>
            <w:div w:id="1612854587">
              <w:marLeft w:val="0"/>
              <w:marRight w:val="0"/>
              <w:marTop w:val="0"/>
              <w:marBottom w:val="0"/>
              <w:divBdr>
                <w:top w:val="none" w:sz="0" w:space="0" w:color="auto"/>
                <w:left w:val="none" w:sz="0" w:space="0" w:color="auto"/>
                <w:bottom w:val="none" w:sz="0" w:space="0" w:color="auto"/>
                <w:right w:val="none" w:sz="0" w:space="0" w:color="auto"/>
              </w:divBdr>
            </w:div>
            <w:div w:id="945774698">
              <w:marLeft w:val="0"/>
              <w:marRight w:val="0"/>
              <w:marTop w:val="0"/>
              <w:marBottom w:val="0"/>
              <w:divBdr>
                <w:top w:val="none" w:sz="0" w:space="0" w:color="auto"/>
                <w:left w:val="none" w:sz="0" w:space="0" w:color="auto"/>
                <w:bottom w:val="none" w:sz="0" w:space="0" w:color="auto"/>
                <w:right w:val="none" w:sz="0" w:space="0" w:color="auto"/>
              </w:divBdr>
            </w:div>
          </w:divsChild>
        </w:div>
        <w:div w:id="1197236123">
          <w:marLeft w:val="0"/>
          <w:marRight w:val="0"/>
          <w:marTop w:val="0"/>
          <w:marBottom w:val="0"/>
          <w:divBdr>
            <w:top w:val="none" w:sz="0" w:space="0" w:color="auto"/>
            <w:left w:val="none" w:sz="0" w:space="0" w:color="auto"/>
            <w:bottom w:val="none" w:sz="0" w:space="0" w:color="auto"/>
            <w:right w:val="none" w:sz="0" w:space="0" w:color="auto"/>
          </w:divBdr>
          <w:divsChild>
            <w:div w:id="1130325876">
              <w:marLeft w:val="0"/>
              <w:marRight w:val="0"/>
              <w:marTop w:val="0"/>
              <w:marBottom w:val="0"/>
              <w:divBdr>
                <w:top w:val="none" w:sz="0" w:space="0" w:color="auto"/>
                <w:left w:val="none" w:sz="0" w:space="0" w:color="auto"/>
                <w:bottom w:val="none" w:sz="0" w:space="0" w:color="auto"/>
                <w:right w:val="none" w:sz="0" w:space="0" w:color="auto"/>
              </w:divBdr>
            </w:div>
            <w:div w:id="1927566768">
              <w:marLeft w:val="0"/>
              <w:marRight w:val="0"/>
              <w:marTop w:val="0"/>
              <w:marBottom w:val="0"/>
              <w:divBdr>
                <w:top w:val="none" w:sz="0" w:space="0" w:color="auto"/>
                <w:left w:val="none" w:sz="0" w:space="0" w:color="auto"/>
                <w:bottom w:val="none" w:sz="0" w:space="0" w:color="auto"/>
                <w:right w:val="none" w:sz="0" w:space="0" w:color="auto"/>
              </w:divBdr>
            </w:div>
            <w:div w:id="1727100180">
              <w:marLeft w:val="0"/>
              <w:marRight w:val="0"/>
              <w:marTop w:val="0"/>
              <w:marBottom w:val="0"/>
              <w:divBdr>
                <w:top w:val="none" w:sz="0" w:space="0" w:color="auto"/>
                <w:left w:val="none" w:sz="0" w:space="0" w:color="auto"/>
                <w:bottom w:val="none" w:sz="0" w:space="0" w:color="auto"/>
                <w:right w:val="none" w:sz="0" w:space="0" w:color="auto"/>
              </w:divBdr>
            </w:div>
            <w:div w:id="671228075">
              <w:marLeft w:val="0"/>
              <w:marRight w:val="0"/>
              <w:marTop w:val="0"/>
              <w:marBottom w:val="0"/>
              <w:divBdr>
                <w:top w:val="none" w:sz="0" w:space="0" w:color="auto"/>
                <w:left w:val="none" w:sz="0" w:space="0" w:color="auto"/>
                <w:bottom w:val="none" w:sz="0" w:space="0" w:color="auto"/>
                <w:right w:val="none" w:sz="0" w:space="0" w:color="auto"/>
              </w:divBdr>
            </w:div>
            <w:div w:id="1468277558">
              <w:marLeft w:val="0"/>
              <w:marRight w:val="0"/>
              <w:marTop w:val="0"/>
              <w:marBottom w:val="0"/>
              <w:divBdr>
                <w:top w:val="none" w:sz="0" w:space="0" w:color="auto"/>
                <w:left w:val="none" w:sz="0" w:space="0" w:color="auto"/>
                <w:bottom w:val="none" w:sz="0" w:space="0" w:color="auto"/>
                <w:right w:val="none" w:sz="0" w:space="0" w:color="auto"/>
              </w:divBdr>
            </w:div>
            <w:div w:id="1673336215">
              <w:marLeft w:val="0"/>
              <w:marRight w:val="0"/>
              <w:marTop w:val="0"/>
              <w:marBottom w:val="0"/>
              <w:divBdr>
                <w:top w:val="none" w:sz="0" w:space="0" w:color="auto"/>
                <w:left w:val="none" w:sz="0" w:space="0" w:color="auto"/>
                <w:bottom w:val="none" w:sz="0" w:space="0" w:color="auto"/>
                <w:right w:val="none" w:sz="0" w:space="0" w:color="auto"/>
              </w:divBdr>
            </w:div>
            <w:div w:id="1301036022">
              <w:marLeft w:val="0"/>
              <w:marRight w:val="0"/>
              <w:marTop w:val="0"/>
              <w:marBottom w:val="0"/>
              <w:divBdr>
                <w:top w:val="none" w:sz="0" w:space="0" w:color="auto"/>
                <w:left w:val="none" w:sz="0" w:space="0" w:color="auto"/>
                <w:bottom w:val="none" w:sz="0" w:space="0" w:color="auto"/>
                <w:right w:val="none" w:sz="0" w:space="0" w:color="auto"/>
              </w:divBdr>
            </w:div>
            <w:div w:id="1782994714">
              <w:marLeft w:val="0"/>
              <w:marRight w:val="0"/>
              <w:marTop w:val="0"/>
              <w:marBottom w:val="0"/>
              <w:divBdr>
                <w:top w:val="none" w:sz="0" w:space="0" w:color="auto"/>
                <w:left w:val="none" w:sz="0" w:space="0" w:color="auto"/>
                <w:bottom w:val="none" w:sz="0" w:space="0" w:color="auto"/>
                <w:right w:val="none" w:sz="0" w:space="0" w:color="auto"/>
              </w:divBdr>
            </w:div>
            <w:div w:id="337661953">
              <w:marLeft w:val="0"/>
              <w:marRight w:val="0"/>
              <w:marTop w:val="0"/>
              <w:marBottom w:val="0"/>
              <w:divBdr>
                <w:top w:val="none" w:sz="0" w:space="0" w:color="auto"/>
                <w:left w:val="none" w:sz="0" w:space="0" w:color="auto"/>
                <w:bottom w:val="none" w:sz="0" w:space="0" w:color="auto"/>
                <w:right w:val="none" w:sz="0" w:space="0" w:color="auto"/>
              </w:divBdr>
            </w:div>
            <w:div w:id="1534224320">
              <w:marLeft w:val="0"/>
              <w:marRight w:val="0"/>
              <w:marTop w:val="0"/>
              <w:marBottom w:val="0"/>
              <w:divBdr>
                <w:top w:val="none" w:sz="0" w:space="0" w:color="auto"/>
                <w:left w:val="none" w:sz="0" w:space="0" w:color="auto"/>
                <w:bottom w:val="none" w:sz="0" w:space="0" w:color="auto"/>
                <w:right w:val="none" w:sz="0" w:space="0" w:color="auto"/>
              </w:divBdr>
            </w:div>
            <w:div w:id="552275820">
              <w:marLeft w:val="0"/>
              <w:marRight w:val="0"/>
              <w:marTop w:val="0"/>
              <w:marBottom w:val="0"/>
              <w:divBdr>
                <w:top w:val="none" w:sz="0" w:space="0" w:color="auto"/>
                <w:left w:val="none" w:sz="0" w:space="0" w:color="auto"/>
                <w:bottom w:val="none" w:sz="0" w:space="0" w:color="auto"/>
                <w:right w:val="none" w:sz="0" w:space="0" w:color="auto"/>
              </w:divBdr>
            </w:div>
            <w:div w:id="498034442">
              <w:marLeft w:val="0"/>
              <w:marRight w:val="0"/>
              <w:marTop w:val="0"/>
              <w:marBottom w:val="0"/>
              <w:divBdr>
                <w:top w:val="none" w:sz="0" w:space="0" w:color="auto"/>
                <w:left w:val="none" w:sz="0" w:space="0" w:color="auto"/>
                <w:bottom w:val="none" w:sz="0" w:space="0" w:color="auto"/>
                <w:right w:val="none" w:sz="0" w:space="0" w:color="auto"/>
              </w:divBdr>
            </w:div>
            <w:div w:id="170263180">
              <w:marLeft w:val="0"/>
              <w:marRight w:val="0"/>
              <w:marTop w:val="0"/>
              <w:marBottom w:val="0"/>
              <w:divBdr>
                <w:top w:val="none" w:sz="0" w:space="0" w:color="auto"/>
                <w:left w:val="none" w:sz="0" w:space="0" w:color="auto"/>
                <w:bottom w:val="none" w:sz="0" w:space="0" w:color="auto"/>
                <w:right w:val="none" w:sz="0" w:space="0" w:color="auto"/>
              </w:divBdr>
            </w:div>
            <w:div w:id="883324481">
              <w:marLeft w:val="0"/>
              <w:marRight w:val="0"/>
              <w:marTop w:val="0"/>
              <w:marBottom w:val="0"/>
              <w:divBdr>
                <w:top w:val="none" w:sz="0" w:space="0" w:color="auto"/>
                <w:left w:val="none" w:sz="0" w:space="0" w:color="auto"/>
                <w:bottom w:val="none" w:sz="0" w:space="0" w:color="auto"/>
                <w:right w:val="none" w:sz="0" w:space="0" w:color="auto"/>
              </w:divBdr>
            </w:div>
            <w:div w:id="875311423">
              <w:marLeft w:val="0"/>
              <w:marRight w:val="0"/>
              <w:marTop w:val="0"/>
              <w:marBottom w:val="0"/>
              <w:divBdr>
                <w:top w:val="none" w:sz="0" w:space="0" w:color="auto"/>
                <w:left w:val="none" w:sz="0" w:space="0" w:color="auto"/>
                <w:bottom w:val="none" w:sz="0" w:space="0" w:color="auto"/>
                <w:right w:val="none" w:sz="0" w:space="0" w:color="auto"/>
              </w:divBdr>
            </w:div>
            <w:div w:id="1476681022">
              <w:marLeft w:val="0"/>
              <w:marRight w:val="0"/>
              <w:marTop w:val="0"/>
              <w:marBottom w:val="0"/>
              <w:divBdr>
                <w:top w:val="none" w:sz="0" w:space="0" w:color="auto"/>
                <w:left w:val="none" w:sz="0" w:space="0" w:color="auto"/>
                <w:bottom w:val="none" w:sz="0" w:space="0" w:color="auto"/>
                <w:right w:val="none" w:sz="0" w:space="0" w:color="auto"/>
              </w:divBdr>
            </w:div>
            <w:div w:id="1226989123">
              <w:marLeft w:val="0"/>
              <w:marRight w:val="0"/>
              <w:marTop w:val="0"/>
              <w:marBottom w:val="0"/>
              <w:divBdr>
                <w:top w:val="none" w:sz="0" w:space="0" w:color="auto"/>
                <w:left w:val="none" w:sz="0" w:space="0" w:color="auto"/>
                <w:bottom w:val="none" w:sz="0" w:space="0" w:color="auto"/>
                <w:right w:val="none" w:sz="0" w:space="0" w:color="auto"/>
              </w:divBdr>
            </w:div>
            <w:div w:id="434135901">
              <w:marLeft w:val="0"/>
              <w:marRight w:val="0"/>
              <w:marTop w:val="0"/>
              <w:marBottom w:val="0"/>
              <w:divBdr>
                <w:top w:val="none" w:sz="0" w:space="0" w:color="auto"/>
                <w:left w:val="none" w:sz="0" w:space="0" w:color="auto"/>
                <w:bottom w:val="none" w:sz="0" w:space="0" w:color="auto"/>
                <w:right w:val="none" w:sz="0" w:space="0" w:color="auto"/>
              </w:divBdr>
            </w:div>
            <w:div w:id="306326675">
              <w:marLeft w:val="0"/>
              <w:marRight w:val="0"/>
              <w:marTop w:val="0"/>
              <w:marBottom w:val="0"/>
              <w:divBdr>
                <w:top w:val="none" w:sz="0" w:space="0" w:color="auto"/>
                <w:left w:val="none" w:sz="0" w:space="0" w:color="auto"/>
                <w:bottom w:val="none" w:sz="0" w:space="0" w:color="auto"/>
                <w:right w:val="none" w:sz="0" w:space="0" w:color="auto"/>
              </w:divBdr>
            </w:div>
            <w:div w:id="545802994">
              <w:marLeft w:val="0"/>
              <w:marRight w:val="0"/>
              <w:marTop w:val="0"/>
              <w:marBottom w:val="0"/>
              <w:divBdr>
                <w:top w:val="none" w:sz="0" w:space="0" w:color="auto"/>
                <w:left w:val="none" w:sz="0" w:space="0" w:color="auto"/>
                <w:bottom w:val="none" w:sz="0" w:space="0" w:color="auto"/>
                <w:right w:val="none" w:sz="0" w:space="0" w:color="auto"/>
              </w:divBdr>
            </w:div>
          </w:divsChild>
        </w:div>
        <w:div w:id="1052077754">
          <w:marLeft w:val="0"/>
          <w:marRight w:val="0"/>
          <w:marTop w:val="0"/>
          <w:marBottom w:val="0"/>
          <w:divBdr>
            <w:top w:val="none" w:sz="0" w:space="0" w:color="auto"/>
            <w:left w:val="none" w:sz="0" w:space="0" w:color="auto"/>
            <w:bottom w:val="none" w:sz="0" w:space="0" w:color="auto"/>
            <w:right w:val="none" w:sz="0" w:space="0" w:color="auto"/>
          </w:divBdr>
          <w:divsChild>
            <w:div w:id="1134904666">
              <w:marLeft w:val="0"/>
              <w:marRight w:val="0"/>
              <w:marTop w:val="0"/>
              <w:marBottom w:val="0"/>
              <w:divBdr>
                <w:top w:val="none" w:sz="0" w:space="0" w:color="auto"/>
                <w:left w:val="none" w:sz="0" w:space="0" w:color="auto"/>
                <w:bottom w:val="none" w:sz="0" w:space="0" w:color="auto"/>
                <w:right w:val="none" w:sz="0" w:space="0" w:color="auto"/>
              </w:divBdr>
            </w:div>
            <w:div w:id="584148816">
              <w:marLeft w:val="0"/>
              <w:marRight w:val="0"/>
              <w:marTop w:val="0"/>
              <w:marBottom w:val="0"/>
              <w:divBdr>
                <w:top w:val="none" w:sz="0" w:space="0" w:color="auto"/>
                <w:left w:val="none" w:sz="0" w:space="0" w:color="auto"/>
                <w:bottom w:val="none" w:sz="0" w:space="0" w:color="auto"/>
                <w:right w:val="none" w:sz="0" w:space="0" w:color="auto"/>
              </w:divBdr>
            </w:div>
            <w:div w:id="353967425">
              <w:marLeft w:val="0"/>
              <w:marRight w:val="0"/>
              <w:marTop w:val="0"/>
              <w:marBottom w:val="0"/>
              <w:divBdr>
                <w:top w:val="none" w:sz="0" w:space="0" w:color="auto"/>
                <w:left w:val="none" w:sz="0" w:space="0" w:color="auto"/>
                <w:bottom w:val="none" w:sz="0" w:space="0" w:color="auto"/>
                <w:right w:val="none" w:sz="0" w:space="0" w:color="auto"/>
              </w:divBdr>
            </w:div>
            <w:div w:id="1378048055">
              <w:marLeft w:val="0"/>
              <w:marRight w:val="0"/>
              <w:marTop w:val="0"/>
              <w:marBottom w:val="0"/>
              <w:divBdr>
                <w:top w:val="none" w:sz="0" w:space="0" w:color="auto"/>
                <w:left w:val="none" w:sz="0" w:space="0" w:color="auto"/>
                <w:bottom w:val="none" w:sz="0" w:space="0" w:color="auto"/>
                <w:right w:val="none" w:sz="0" w:space="0" w:color="auto"/>
              </w:divBdr>
            </w:div>
            <w:div w:id="1252934515">
              <w:marLeft w:val="0"/>
              <w:marRight w:val="0"/>
              <w:marTop w:val="0"/>
              <w:marBottom w:val="0"/>
              <w:divBdr>
                <w:top w:val="none" w:sz="0" w:space="0" w:color="auto"/>
                <w:left w:val="none" w:sz="0" w:space="0" w:color="auto"/>
                <w:bottom w:val="none" w:sz="0" w:space="0" w:color="auto"/>
                <w:right w:val="none" w:sz="0" w:space="0" w:color="auto"/>
              </w:divBdr>
            </w:div>
            <w:div w:id="947929297">
              <w:marLeft w:val="0"/>
              <w:marRight w:val="0"/>
              <w:marTop w:val="0"/>
              <w:marBottom w:val="0"/>
              <w:divBdr>
                <w:top w:val="none" w:sz="0" w:space="0" w:color="auto"/>
                <w:left w:val="none" w:sz="0" w:space="0" w:color="auto"/>
                <w:bottom w:val="none" w:sz="0" w:space="0" w:color="auto"/>
                <w:right w:val="none" w:sz="0" w:space="0" w:color="auto"/>
              </w:divBdr>
            </w:div>
            <w:div w:id="778373410">
              <w:marLeft w:val="0"/>
              <w:marRight w:val="0"/>
              <w:marTop w:val="0"/>
              <w:marBottom w:val="0"/>
              <w:divBdr>
                <w:top w:val="none" w:sz="0" w:space="0" w:color="auto"/>
                <w:left w:val="none" w:sz="0" w:space="0" w:color="auto"/>
                <w:bottom w:val="none" w:sz="0" w:space="0" w:color="auto"/>
                <w:right w:val="none" w:sz="0" w:space="0" w:color="auto"/>
              </w:divBdr>
            </w:div>
            <w:div w:id="1449932529">
              <w:marLeft w:val="0"/>
              <w:marRight w:val="0"/>
              <w:marTop w:val="0"/>
              <w:marBottom w:val="0"/>
              <w:divBdr>
                <w:top w:val="none" w:sz="0" w:space="0" w:color="auto"/>
                <w:left w:val="none" w:sz="0" w:space="0" w:color="auto"/>
                <w:bottom w:val="none" w:sz="0" w:space="0" w:color="auto"/>
                <w:right w:val="none" w:sz="0" w:space="0" w:color="auto"/>
              </w:divBdr>
            </w:div>
            <w:div w:id="1257906887">
              <w:marLeft w:val="0"/>
              <w:marRight w:val="0"/>
              <w:marTop w:val="0"/>
              <w:marBottom w:val="0"/>
              <w:divBdr>
                <w:top w:val="none" w:sz="0" w:space="0" w:color="auto"/>
                <w:left w:val="none" w:sz="0" w:space="0" w:color="auto"/>
                <w:bottom w:val="none" w:sz="0" w:space="0" w:color="auto"/>
                <w:right w:val="none" w:sz="0" w:space="0" w:color="auto"/>
              </w:divBdr>
            </w:div>
            <w:div w:id="9167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91650">
      <w:bodyDiv w:val="1"/>
      <w:marLeft w:val="0"/>
      <w:marRight w:val="0"/>
      <w:marTop w:val="0"/>
      <w:marBottom w:val="0"/>
      <w:divBdr>
        <w:top w:val="none" w:sz="0" w:space="0" w:color="auto"/>
        <w:left w:val="none" w:sz="0" w:space="0" w:color="auto"/>
        <w:bottom w:val="none" w:sz="0" w:space="0" w:color="auto"/>
        <w:right w:val="none" w:sz="0" w:space="0" w:color="auto"/>
      </w:divBdr>
      <w:divsChild>
        <w:div w:id="782502908">
          <w:marLeft w:val="0"/>
          <w:marRight w:val="0"/>
          <w:marTop w:val="0"/>
          <w:marBottom w:val="0"/>
          <w:divBdr>
            <w:top w:val="none" w:sz="0" w:space="0" w:color="auto"/>
            <w:left w:val="none" w:sz="0" w:space="0" w:color="auto"/>
            <w:bottom w:val="none" w:sz="0" w:space="0" w:color="auto"/>
            <w:right w:val="none" w:sz="0" w:space="0" w:color="auto"/>
          </w:divBdr>
          <w:divsChild>
            <w:div w:id="1289434667">
              <w:marLeft w:val="0"/>
              <w:marRight w:val="0"/>
              <w:marTop w:val="0"/>
              <w:marBottom w:val="0"/>
              <w:divBdr>
                <w:top w:val="none" w:sz="0" w:space="0" w:color="auto"/>
                <w:left w:val="none" w:sz="0" w:space="0" w:color="auto"/>
                <w:bottom w:val="none" w:sz="0" w:space="0" w:color="auto"/>
                <w:right w:val="none" w:sz="0" w:space="0" w:color="auto"/>
              </w:divBdr>
              <w:divsChild>
                <w:div w:id="1435054586">
                  <w:marLeft w:val="0"/>
                  <w:marRight w:val="0"/>
                  <w:marTop w:val="0"/>
                  <w:marBottom w:val="0"/>
                  <w:divBdr>
                    <w:top w:val="none" w:sz="0" w:space="0" w:color="auto"/>
                    <w:left w:val="none" w:sz="0" w:space="0" w:color="auto"/>
                    <w:bottom w:val="none" w:sz="0" w:space="0" w:color="auto"/>
                    <w:right w:val="none" w:sz="0" w:space="0" w:color="auto"/>
                  </w:divBdr>
                  <w:divsChild>
                    <w:div w:id="1074932114">
                      <w:marLeft w:val="0"/>
                      <w:marRight w:val="0"/>
                      <w:marTop w:val="0"/>
                      <w:marBottom w:val="0"/>
                      <w:divBdr>
                        <w:top w:val="none" w:sz="0" w:space="0" w:color="auto"/>
                        <w:left w:val="none" w:sz="0" w:space="0" w:color="auto"/>
                        <w:bottom w:val="none" w:sz="0" w:space="0" w:color="auto"/>
                        <w:right w:val="none" w:sz="0" w:space="0" w:color="auto"/>
                      </w:divBdr>
                      <w:divsChild>
                        <w:div w:id="213202109">
                          <w:marLeft w:val="0"/>
                          <w:marRight w:val="0"/>
                          <w:marTop w:val="0"/>
                          <w:marBottom w:val="0"/>
                          <w:divBdr>
                            <w:top w:val="none" w:sz="0" w:space="0" w:color="auto"/>
                            <w:left w:val="none" w:sz="0" w:space="0" w:color="auto"/>
                            <w:bottom w:val="none" w:sz="0" w:space="0" w:color="auto"/>
                            <w:right w:val="none" w:sz="0" w:space="0" w:color="auto"/>
                          </w:divBdr>
                          <w:divsChild>
                            <w:div w:id="1953970220">
                              <w:marLeft w:val="0"/>
                              <w:marRight w:val="0"/>
                              <w:marTop w:val="0"/>
                              <w:marBottom w:val="0"/>
                              <w:divBdr>
                                <w:top w:val="none" w:sz="0" w:space="0" w:color="auto"/>
                                <w:left w:val="none" w:sz="0" w:space="0" w:color="auto"/>
                                <w:bottom w:val="none" w:sz="0" w:space="0" w:color="auto"/>
                                <w:right w:val="none" w:sz="0" w:space="0" w:color="auto"/>
                              </w:divBdr>
                              <w:divsChild>
                                <w:div w:id="764348079">
                                  <w:marLeft w:val="0"/>
                                  <w:marRight w:val="0"/>
                                  <w:marTop w:val="0"/>
                                  <w:marBottom w:val="0"/>
                                  <w:divBdr>
                                    <w:top w:val="none" w:sz="0" w:space="0" w:color="auto"/>
                                    <w:left w:val="none" w:sz="0" w:space="0" w:color="auto"/>
                                    <w:bottom w:val="none" w:sz="0" w:space="0" w:color="auto"/>
                                    <w:right w:val="none" w:sz="0" w:space="0" w:color="auto"/>
                                  </w:divBdr>
                                  <w:divsChild>
                                    <w:div w:id="15467361">
                                      <w:marLeft w:val="0"/>
                                      <w:marRight w:val="0"/>
                                      <w:marTop w:val="0"/>
                                      <w:marBottom w:val="0"/>
                                      <w:divBdr>
                                        <w:top w:val="none" w:sz="0" w:space="0" w:color="auto"/>
                                        <w:left w:val="none" w:sz="0" w:space="0" w:color="auto"/>
                                        <w:bottom w:val="none" w:sz="0" w:space="0" w:color="auto"/>
                                        <w:right w:val="none" w:sz="0" w:space="0" w:color="auto"/>
                                      </w:divBdr>
                                      <w:divsChild>
                                        <w:div w:id="1198010368">
                                          <w:marLeft w:val="0"/>
                                          <w:marRight w:val="0"/>
                                          <w:marTop w:val="0"/>
                                          <w:marBottom w:val="0"/>
                                          <w:divBdr>
                                            <w:top w:val="none" w:sz="0" w:space="0" w:color="auto"/>
                                            <w:left w:val="none" w:sz="0" w:space="0" w:color="auto"/>
                                            <w:bottom w:val="none" w:sz="0" w:space="0" w:color="auto"/>
                                            <w:right w:val="none" w:sz="0" w:space="0" w:color="auto"/>
                                          </w:divBdr>
                                          <w:divsChild>
                                            <w:div w:id="1305088019">
                                              <w:marLeft w:val="0"/>
                                              <w:marRight w:val="0"/>
                                              <w:marTop w:val="0"/>
                                              <w:marBottom w:val="0"/>
                                              <w:divBdr>
                                                <w:top w:val="none" w:sz="0" w:space="0" w:color="auto"/>
                                                <w:left w:val="none" w:sz="0" w:space="0" w:color="auto"/>
                                                <w:bottom w:val="none" w:sz="0" w:space="0" w:color="auto"/>
                                                <w:right w:val="none" w:sz="0" w:space="0" w:color="auto"/>
                                              </w:divBdr>
                                              <w:divsChild>
                                                <w:div w:id="346834991">
                                                  <w:marLeft w:val="0"/>
                                                  <w:marRight w:val="0"/>
                                                  <w:marTop w:val="0"/>
                                                  <w:marBottom w:val="0"/>
                                                  <w:divBdr>
                                                    <w:top w:val="none" w:sz="0" w:space="0" w:color="auto"/>
                                                    <w:left w:val="none" w:sz="0" w:space="0" w:color="auto"/>
                                                    <w:bottom w:val="none" w:sz="0" w:space="0" w:color="auto"/>
                                                    <w:right w:val="none" w:sz="0" w:space="0" w:color="auto"/>
                                                  </w:divBdr>
                                                  <w:divsChild>
                                                    <w:div w:id="1469593594">
                                                      <w:marLeft w:val="0"/>
                                                      <w:marRight w:val="0"/>
                                                      <w:marTop w:val="0"/>
                                                      <w:marBottom w:val="0"/>
                                                      <w:divBdr>
                                                        <w:top w:val="none" w:sz="0" w:space="0" w:color="auto"/>
                                                        <w:left w:val="none" w:sz="0" w:space="0" w:color="auto"/>
                                                        <w:bottom w:val="none" w:sz="0" w:space="0" w:color="auto"/>
                                                        <w:right w:val="none" w:sz="0" w:space="0" w:color="auto"/>
                                                      </w:divBdr>
                                                      <w:divsChild>
                                                        <w:div w:id="2060668939">
                                                          <w:marLeft w:val="0"/>
                                                          <w:marRight w:val="0"/>
                                                          <w:marTop w:val="0"/>
                                                          <w:marBottom w:val="0"/>
                                                          <w:divBdr>
                                                            <w:top w:val="none" w:sz="0" w:space="0" w:color="auto"/>
                                                            <w:left w:val="none" w:sz="0" w:space="0" w:color="auto"/>
                                                            <w:bottom w:val="none" w:sz="0" w:space="0" w:color="auto"/>
                                                            <w:right w:val="none" w:sz="0" w:space="0" w:color="auto"/>
                                                          </w:divBdr>
                                                          <w:divsChild>
                                                            <w:div w:id="2093774052">
                                                              <w:marLeft w:val="0"/>
                                                              <w:marRight w:val="0"/>
                                                              <w:marTop w:val="0"/>
                                                              <w:marBottom w:val="0"/>
                                                              <w:divBdr>
                                                                <w:top w:val="none" w:sz="0" w:space="0" w:color="auto"/>
                                                                <w:left w:val="none" w:sz="0" w:space="0" w:color="auto"/>
                                                                <w:bottom w:val="none" w:sz="0" w:space="0" w:color="auto"/>
                                                                <w:right w:val="none" w:sz="0" w:space="0" w:color="auto"/>
                                                              </w:divBdr>
                                                              <w:divsChild>
                                                                <w:div w:id="1201555181">
                                                                  <w:marLeft w:val="0"/>
                                                                  <w:marRight w:val="0"/>
                                                                  <w:marTop w:val="0"/>
                                                                  <w:marBottom w:val="0"/>
                                                                  <w:divBdr>
                                                                    <w:top w:val="none" w:sz="0" w:space="0" w:color="auto"/>
                                                                    <w:left w:val="none" w:sz="0" w:space="0" w:color="auto"/>
                                                                    <w:bottom w:val="none" w:sz="0" w:space="0" w:color="auto"/>
                                                                    <w:right w:val="none" w:sz="0" w:space="0" w:color="auto"/>
                                                                  </w:divBdr>
                                                                  <w:divsChild>
                                                                    <w:div w:id="1943486257">
                                                                      <w:marLeft w:val="0"/>
                                                                      <w:marRight w:val="0"/>
                                                                      <w:marTop w:val="0"/>
                                                                      <w:marBottom w:val="0"/>
                                                                      <w:divBdr>
                                                                        <w:top w:val="none" w:sz="0" w:space="0" w:color="auto"/>
                                                                        <w:left w:val="none" w:sz="0" w:space="0" w:color="auto"/>
                                                                        <w:bottom w:val="none" w:sz="0" w:space="0" w:color="auto"/>
                                                                        <w:right w:val="none" w:sz="0" w:space="0" w:color="auto"/>
                                                                      </w:divBdr>
                                                                      <w:divsChild>
                                                                        <w:div w:id="1133255401">
                                                                          <w:marLeft w:val="0"/>
                                                                          <w:marRight w:val="0"/>
                                                                          <w:marTop w:val="0"/>
                                                                          <w:marBottom w:val="0"/>
                                                                          <w:divBdr>
                                                                            <w:top w:val="none" w:sz="0" w:space="0" w:color="auto"/>
                                                                            <w:left w:val="none" w:sz="0" w:space="0" w:color="auto"/>
                                                                            <w:bottom w:val="none" w:sz="0" w:space="0" w:color="auto"/>
                                                                            <w:right w:val="none" w:sz="0" w:space="0" w:color="auto"/>
                                                                          </w:divBdr>
                                                                          <w:divsChild>
                                                                            <w:div w:id="1280721156">
                                                                              <w:marLeft w:val="0"/>
                                                                              <w:marRight w:val="0"/>
                                                                              <w:marTop w:val="0"/>
                                                                              <w:marBottom w:val="0"/>
                                                                              <w:divBdr>
                                                                                <w:top w:val="none" w:sz="0" w:space="0" w:color="auto"/>
                                                                                <w:left w:val="none" w:sz="0" w:space="0" w:color="auto"/>
                                                                                <w:bottom w:val="none" w:sz="0" w:space="0" w:color="auto"/>
                                                                                <w:right w:val="none" w:sz="0" w:space="0" w:color="auto"/>
                                                                              </w:divBdr>
                                                                              <w:divsChild>
                                                                                <w:div w:id="1759861688">
                                                                                  <w:marLeft w:val="0"/>
                                                                                  <w:marRight w:val="0"/>
                                                                                  <w:marTop w:val="0"/>
                                                                                  <w:marBottom w:val="0"/>
                                                                                  <w:divBdr>
                                                                                    <w:top w:val="none" w:sz="0" w:space="0" w:color="auto"/>
                                                                                    <w:left w:val="none" w:sz="0" w:space="0" w:color="auto"/>
                                                                                    <w:bottom w:val="none" w:sz="0" w:space="0" w:color="auto"/>
                                                                                    <w:right w:val="none" w:sz="0" w:space="0" w:color="auto"/>
                                                                                  </w:divBdr>
                                                                                  <w:divsChild>
                                                                                    <w:div w:id="1500151603">
                                                                                      <w:marLeft w:val="120"/>
                                                                                      <w:marRight w:val="0"/>
                                                                                      <w:marTop w:val="60"/>
                                                                                      <w:marBottom w:val="60"/>
                                                                                      <w:divBdr>
                                                                                        <w:top w:val="none" w:sz="0" w:space="0" w:color="auto"/>
                                                                                        <w:left w:val="none" w:sz="0" w:space="0" w:color="auto"/>
                                                                                        <w:bottom w:val="none" w:sz="0" w:space="0" w:color="auto"/>
                                                                                        <w:right w:val="none" w:sz="0" w:space="0" w:color="auto"/>
                                                                                      </w:divBdr>
                                                                                      <w:divsChild>
                                                                                        <w:div w:id="1685088949">
                                                                                          <w:marLeft w:val="0"/>
                                                                                          <w:marRight w:val="0"/>
                                                                                          <w:marTop w:val="0"/>
                                                                                          <w:marBottom w:val="0"/>
                                                                                          <w:divBdr>
                                                                                            <w:top w:val="none" w:sz="0" w:space="0" w:color="auto"/>
                                                                                            <w:left w:val="none" w:sz="0" w:space="0" w:color="auto"/>
                                                                                            <w:bottom w:val="none" w:sz="0" w:space="0" w:color="auto"/>
                                                                                            <w:right w:val="none" w:sz="0" w:space="0" w:color="auto"/>
                                                                                          </w:divBdr>
                                                                                          <w:divsChild>
                                                                                            <w:div w:id="2047484055">
                                                                                              <w:marLeft w:val="0"/>
                                                                                              <w:marRight w:val="0"/>
                                                                                              <w:marTop w:val="0"/>
                                                                                              <w:marBottom w:val="0"/>
                                                                                              <w:divBdr>
                                                                                                <w:top w:val="none" w:sz="0" w:space="0" w:color="auto"/>
                                                                                                <w:left w:val="none" w:sz="0" w:space="0" w:color="auto"/>
                                                                                                <w:bottom w:val="none" w:sz="0" w:space="0" w:color="auto"/>
                                                                                                <w:right w:val="none" w:sz="0" w:space="0" w:color="auto"/>
                                                                                              </w:divBdr>
                                                                                              <w:divsChild>
                                                                                                <w:div w:id="805313064">
                                                                                                  <w:marLeft w:val="0"/>
                                                                                                  <w:marRight w:val="0"/>
                                                                                                  <w:marTop w:val="0"/>
                                                                                                  <w:marBottom w:val="0"/>
                                                                                                  <w:divBdr>
                                                                                                    <w:top w:val="none" w:sz="0" w:space="0" w:color="auto"/>
                                                                                                    <w:left w:val="none" w:sz="0" w:space="0" w:color="auto"/>
                                                                                                    <w:bottom w:val="none" w:sz="0" w:space="0" w:color="auto"/>
                                                                                                    <w:right w:val="none" w:sz="0" w:space="0" w:color="auto"/>
                                                                                                  </w:divBdr>
                                                                                                  <w:divsChild>
                                                                                                    <w:div w:id="14273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427372">
          <w:marLeft w:val="0"/>
          <w:marRight w:val="0"/>
          <w:marTop w:val="0"/>
          <w:marBottom w:val="0"/>
          <w:divBdr>
            <w:top w:val="none" w:sz="0" w:space="0" w:color="auto"/>
            <w:left w:val="none" w:sz="0" w:space="0" w:color="auto"/>
            <w:bottom w:val="none" w:sz="0" w:space="0" w:color="auto"/>
            <w:right w:val="none" w:sz="0" w:space="0" w:color="auto"/>
          </w:divBdr>
          <w:divsChild>
            <w:div w:id="1466123978">
              <w:marLeft w:val="0"/>
              <w:marRight w:val="0"/>
              <w:marTop w:val="0"/>
              <w:marBottom w:val="0"/>
              <w:divBdr>
                <w:top w:val="none" w:sz="0" w:space="0" w:color="auto"/>
                <w:left w:val="none" w:sz="0" w:space="0" w:color="auto"/>
                <w:bottom w:val="none" w:sz="0" w:space="0" w:color="auto"/>
                <w:right w:val="none" w:sz="0" w:space="0" w:color="auto"/>
              </w:divBdr>
              <w:divsChild>
                <w:div w:id="1470591887">
                  <w:marLeft w:val="0"/>
                  <w:marRight w:val="0"/>
                  <w:marTop w:val="0"/>
                  <w:marBottom w:val="0"/>
                  <w:divBdr>
                    <w:top w:val="none" w:sz="0" w:space="0" w:color="auto"/>
                    <w:left w:val="none" w:sz="0" w:space="0" w:color="auto"/>
                    <w:bottom w:val="none" w:sz="0" w:space="0" w:color="auto"/>
                    <w:right w:val="none" w:sz="0" w:space="0" w:color="auto"/>
                  </w:divBdr>
                  <w:divsChild>
                    <w:div w:id="720399710">
                      <w:marLeft w:val="0"/>
                      <w:marRight w:val="0"/>
                      <w:marTop w:val="100"/>
                      <w:marBottom w:val="100"/>
                      <w:divBdr>
                        <w:top w:val="none" w:sz="0" w:space="0" w:color="auto"/>
                        <w:left w:val="none" w:sz="0" w:space="0" w:color="auto"/>
                        <w:bottom w:val="none" w:sz="0" w:space="0" w:color="auto"/>
                        <w:right w:val="none" w:sz="0" w:space="0" w:color="auto"/>
                      </w:divBdr>
                      <w:divsChild>
                        <w:div w:id="533932853">
                          <w:marLeft w:val="0"/>
                          <w:marRight w:val="0"/>
                          <w:marTop w:val="0"/>
                          <w:marBottom w:val="0"/>
                          <w:divBdr>
                            <w:top w:val="none" w:sz="0" w:space="0" w:color="auto"/>
                            <w:left w:val="none" w:sz="0" w:space="0" w:color="auto"/>
                            <w:bottom w:val="none" w:sz="0" w:space="0" w:color="auto"/>
                            <w:right w:val="none" w:sz="0" w:space="0" w:color="auto"/>
                          </w:divBdr>
                          <w:divsChild>
                            <w:div w:id="1211722837">
                              <w:marLeft w:val="0"/>
                              <w:marRight w:val="0"/>
                              <w:marTop w:val="0"/>
                              <w:marBottom w:val="0"/>
                              <w:divBdr>
                                <w:top w:val="single" w:sz="6" w:space="2" w:color="D1D1D1"/>
                                <w:left w:val="single" w:sz="6" w:space="0" w:color="D1D1D1"/>
                                <w:bottom w:val="single" w:sz="6" w:space="4" w:color="D1D1D1"/>
                                <w:right w:val="single" w:sz="6" w:space="0" w:color="D1D1D1"/>
                              </w:divBdr>
                              <w:divsChild>
                                <w:div w:id="2019262308">
                                  <w:marLeft w:val="0"/>
                                  <w:marRight w:val="0"/>
                                  <w:marTop w:val="30"/>
                                  <w:marBottom w:val="0"/>
                                  <w:divBdr>
                                    <w:top w:val="none" w:sz="0" w:space="0" w:color="auto"/>
                                    <w:left w:val="none" w:sz="0" w:space="0" w:color="auto"/>
                                    <w:bottom w:val="none" w:sz="0" w:space="0" w:color="auto"/>
                                    <w:right w:val="none" w:sz="0" w:space="0" w:color="auto"/>
                                  </w:divBdr>
                                  <w:divsChild>
                                    <w:div w:id="1075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6915">
      <w:bodyDiv w:val="1"/>
      <w:marLeft w:val="0"/>
      <w:marRight w:val="0"/>
      <w:marTop w:val="0"/>
      <w:marBottom w:val="0"/>
      <w:divBdr>
        <w:top w:val="none" w:sz="0" w:space="0" w:color="auto"/>
        <w:left w:val="none" w:sz="0" w:space="0" w:color="auto"/>
        <w:bottom w:val="none" w:sz="0" w:space="0" w:color="auto"/>
        <w:right w:val="none" w:sz="0" w:space="0" w:color="auto"/>
      </w:divBdr>
    </w:div>
    <w:div w:id="948047542">
      <w:bodyDiv w:val="1"/>
      <w:marLeft w:val="0"/>
      <w:marRight w:val="0"/>
      <w:marTop w:val="0"/>
      <w:marBottom w:val="0"/>
      <w:divBdr>
        <w:top w:val="none" w:sz="0" w:space="0" w:color="auto"/>
        <w:left w:val="none" w:sz="0" w:space="0" w:color="auto"/>
        <w:bottom w:val="none" w:sz="0" w:space="0" w:color="auto"/>
        <w:right w:val="none" w:sz="0" w:space="0" w:color="auto"/>
      </w:divBdr>
    </w:div>
    <w:div w:id="995036982">
      <w:bodyDiv w:val="1"/>
      <w:marLeft w:val="0"/>
      <w:marRight w:val="0"/>
      <w:marTop w:val="0"/>
      <w:marBottom w:val="0"/>
      <w:divBdr>
        <w:top w:val="none" w:sz="0" w:space="0" w:color="auto"/>
        <w:left w:val="none" w:sz="0" w:space="0" w:color="auto"/>
        <w:bottom w:val="none" w:sz="0" w:space="0" w:color="auto"/>
        <w:right w:val="none" w:sz="0" w:space="0" w:color="auto"/>
      </w:divBdr>
    </w:div>
    <w:div w:id="1126966716">
      <w:bodyDiv w:val="1"/>
      <w:marLeft w:val="0"/>
      <w:marRight w:val="0"/>
      <w:marTop w:val="0"/>
      <w:marBottom w:val="0"/>
      <w:divBdr>
        <w:top w:val="none" w:sz="0" w:space="0" w:color="auto"/>
        <w:left w:val="none" w:sz="0" w:space="0" w:color="auto"/>
        <w:bottom w:val="none" w:sz="0" w:space="0" w:color="auto"/>
        <w:right w:val="none" w:sz="0" w:space="0" w:color="auto"/>
      </w:divBdr>
      <w:divsChild>
        <w:div w:id="1567717573">
          <w:marLeft w:val="0"/>
          <w:marRight w:val="0"/>
          <w:marTop w:val="0"/>
          <w:marBottom w:val="0"/>
          <w:divBdr>
            <w:top w:val="none" w:sz="0" w:space="0" w:color="auto"/>
            <w:left w:val="none" w:sz="0" w:space="0" w:color="auto"/>
            <w:bottom w:val="none" w:sz="0" w:space="0" w:color="auto"/>
            <w:right w:val="none" w:sz="0" w:space="0" w:color="auto"/>
          </w:divBdr>
          <w:divsChild>
            <w:div w:id="1100640797">
              <w:marLeft w:val="0"/>
              <w:marRight w:val="0"/>
              <w:marTop w:val="0"/>
              <w:marBottom w:val="0"/>
              <w:divBdr>
                <w:top w:val="none" w:sz="0" w:space="0" w:color="auto"/>
                <w:left w:val="none" w:sz="0" w:space="0" w:color="auto"/>
                <w:bottom w:val="none" w:sz="0" w:space="0" w:color="auto"/>
                <w:right w:val="none" w:sz="0" w:space="0" w:color="auto"/>
              </w:divBdr>
              <w:divsChild>
                <w:div w:id="1232159997">
                  <w:marLeft w:val="0"/>
                  <w:marRight w:val="0"/>
                  <w:marTop w:val="0"/>
                  <w:marBottom w:val="0"/>
                  <w:divBdr>
                    <w:top w:val="none" w:sz="0" w:space="0" w:color="auto"/>
                    <w:left w:val="none" w:sz="0" w:space="0" w:color="auto"/>
                    <w:bottom w:val="none" w:sz="0" w:space="0" w:color="auto"/>
                    <w:right w:val="none" w:sz="0" w:space="0" w:color="auto"/>
                  </w:divBdr>
                  <w:divsChild>
                    <w:div w:id="856120275">
                      <w:marLeft w:val="0"/>
                      <w:marRight w:val="0"/>
                      <w:marTop w:val="100"/>
                      <w:marBottom w:val="100"/>
                      <w:divBdr>
                        <w:top w:val="none" w:sz="0" w:space="0" w:color="auto"/>
                        <w:left w:val="none" w:sz="0" w:space="0" w:color="auto"/>
                        <w:bottom w:val="none" w:sz="0" w:space="0" w:color="auto"/>
                        <w:right w:val="none" w:sz="0" w:space="0" w:color="auto"/>
                      </w:divBdr>
                      <w:divsChild>
                        <w:div w:id="2008630765">
                          <w:marLeft w:val="0"/>
                          <w:marRight w:val="0"/>
                          <w:marTop w:val="0"/>
                          <w:marBottom w:val="0"/>
                          <w:divBdr>
                            <w:top w:val="none" w:sz="0" w:space="0" w:color="auto"/>
                            <w:left w:val="none" w:sz="0" w:space="0" w:color="auto"/>
                            <w:bottom w:val="none" w:sz="0" w:space="0" w:color="auto"/>
                            <w:right w:val="none" w:sz="0" w:space="0" w:color="auto"/>
                          </w:divBdr>
                          <w:divsChild>
                            <w:div w:id="1395740103">
                              <w:marLeft w:val="0"/>
                              <w:marRight w:val="0"/>
                              <w:marTop w:val="0"/>
                              <w:marBottom w:val="0"/>
                              <w:divBdr>
                                <w:top w:val="single" w:sz="6" w:space="2" w:color="D1D1D1"/>
                                <w:left w:val="single" w:sz="6" w:space="0" w:color="D1D1D1"/>
                                <w:bottom w:val="single" w:sz="6" w:space="4" w:color="D1D1D1"/>
                                <w:right w:val="single" w:sz="6" w:space="0" w:color="D1D1D1"/>
                              </w:divBdr>
                              <w:divsChild>
                                <w:div w:id="1427002453">
                                  <w:marLeft w:val="0"/>
                                  <w:marRight w:val="0"/>
                                  <w:marTop w:val="30"/>
                                  <w:marBottom w:val="0"/>
                                  <w:divBdr>
                                    <w:top w:val="none" w:sz="0" w:space="0" w:color="auto"/>
                                    <w:left w:val="none" w:sz="0" w:space="0" w:color="auto"/>
                                    <w:bottom w:val="none" w:sz="0" w:space="0" w:color="auto"/>
                                    <w:right w:val="none" w:sz="0" w:space="0" w:color="auto"/>
                                  </w:divBdr>
                                  <w:divsChild>
                                    <w:div w:id="4597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157731">
          <w:marLeft w:val="0"/>
          <w:marRight w:val="0"/>
          <w:marTop w:val="0"/>
          <w:marBottom w:val="0"/>
          <w:divBdr>
            <w:top w:val="none" w:sz="0" w:space="0" w:color="auto"/>
            <w:left w:val="none" w:sz="0" w:space="0" w:color="auto"/>
            <w:bottom w:val="none" w:sz="0" w:space="0" w:color="auto"/>
            <w:right w:val="none" w:sz="0" w:space="0" w:color="auto"/>
          </w:divBdr>
          <w:divsChild>
            <w:div w:id="1333025251">
              <w:marLeft w:val="0"/>
              <w:marRight w:val="0"/>
              <w:marTop w:val="0"/>
              <w:marBottom w:val="0"/>
              <w:divBdr>
                <w:top w:val="none" w:sz="0" w:space="0" w:color="auto"/>
                <w:left w:val="none" w:sz="0" w:space="0" w:color="auto"/>
                <w:bottom w:val="none" w:sz="0" w:space="0" w:color="auto"/>
                <w:right w:val="none" w:sz="0" w:space="0" w:color="auto"/>
              </w:divBdr>
              <w:divsChild>
                <w:div w:id="319773694">
                  <w:marLeft w:val="0"/>
                  <w:marRight w:val="0"/>
                  <w:marTop w:val="0"/>
                  <w:marBottom w:val="0"/>
                  <w:divBdr>
                    <w:top w:val="none" w:sz="0" w:space="0" w:color="auto"/>
                    <w:left w:val="none" w:sz="0" w:space="0" w:color="auto"/>
                    <w:bottom w:val="none" w:sz="0" w:space="0" w:color="auto"/>
                    <w:right w:val="none" w:sz="0" w:space="0" w:color="auto"/>
                  </w:divBdr>
                  <w:divsChild>
                    <w:div w:id="1957829578">
                      <w:marLeft w:val="0"/>
                      <w:marRight w:val="0"/>
                      <w:marTop w:val="0"/>
                      <w:marBottom w:val="0"/>
                      <w:divBdr>
                        <w:top w:val="none" w:sz="0" w:space="0" w:color="auto"/>
                        <w:left w:val="none" w:sz="0" w:space="0" w:color="auto"/>
                        <w:bottom w:val="none" w:sz="0" w:space="0" w:color="auto"/>
                        <w:right w:val="none" w:sz="0" w:space="0" w:color="auto"/>
                      </w:divBdr>
                      <w:divsChild>
                        <w:div w:id="436753808">
                          <w:marLeft w:val="0"/>
                          <w:marRight w:val="0"/>
                          <w:marTop w:val="0"/>
                          <w:marBottom w:val="0"/>
                          <w:divBdr>
                            <w:top w:val="none" w:sz="0" w:space="0" w:color="auto"/>
                            <w:left w:val="none" w:sz="0" w:space="0" w:color="auto"/>
                            <w:bottom w:val="none" w:sz="0" w:space="0" w:color="auto"/>
                            <w:right w:val="none" w:sz="0" w:space="0" w:color="auto"/>
                          </w:divBdr>
                          <w:divsChild>
                            <w:div w:id="461459762">
                              <w:marLeft w:val="0"/>
                              <w:marRight w:val="0"/>
                              <w:marTop w:val="0"/>
                              <w:marBottom w:val="0"/>
                              <w:divBdr>
                                <w:top w:val="none" w:sz="0" w:space="0" w:color="auto"/>
                                <w:left w:val="none" w:sz="0" w:space="0" w:color="auto"/>
                                <w:bottom w:val="none" w:sz="0" w:space="0" w:color="auto"/>
                                <w:right w:val="none" w:sz="0" w:space="0" w:color="auto"/>
                              </w:divBdr>
                              <w:divsChild>
                                <w:div w:id="12910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761036">
      <w:bodyDiv w:val="1"/>
      <w:marLeft w:val="0"/>
      <w:marRight w:val="0"/>
      <w:marTop w:val="0"/>
      <w:marBottom w:val="0"/>
      <w:divBdr>
        <w:top w:val="none" w:sz="0" w:space="0" w:color="auto"/>
        <w:left w:val="none" w:sz="0" w:space="0" w:color="auto"/>
        <w:bottom w:val="none" w:sz="0" w:space="0" w:color="auto"/>
        <w:right w:val="none" w:sz="0" w:space="0" w:color="auto"/>
      </w:divBdr>
      <w:divsChild>
        <w:div w:id="514346112">
          <w:marLeft w:val="0"/>
          <w:marRight w:val="0"/>
          <w:marTop w:val="0"/>
          <w:marBottom w:val="0"/>
          <w:divBdr>
            <w:top w:val="none" w:sz="0" w:space="0" w:color="auto"/>
            <w:left w:val="none" w:sz="0" w:space="0" w:color="auto"/>
            <w:bottom w:val="none" w:sz="0" w:space="0" w:color="auto"/>
            <w:right w:val="none" w:sz="0" w:space="0" w:color="auto"/>
          </w:divBdr>
          <w:divsChild>
            <w:div w:id="666904740">
              <w:marLeft w:val="0"/>
              <w:marRight w:val="0"/>
              <w:marTop w:val="0"/>
              <w:marBottom w:val="0"/>
              <w:divBdr>
                <w:top w:val="none" w:sz="0" w:space="0" w:color="auto"/>
                <w:left w:val="none" w:sz="0" w:space="0" w:color="auto"/>
                <w:bottom w:val="none" w:sz="0" w:space="0" w:color="auto"/>
                <w:right w:val="none" w:sz="0" w:space="0" w:color="auto"/>
              </w:divBdr>
              <w:divsChild>
                <w:div w:id="1144925738">
                  <w:marLeft w:val="0"/>
                  <w:marRight w:val="0"/>
                  <w:marTop w:val="0"/>
                  <w:marBottom w:val="0"/>
                  <w:divBdr>
                    <w:top w:val="none" w:sz="0" w:space="0" w:color="auto"/>
                    <w:left w:val="none" w:sz="0" w:space="0" w:color="auto"/>
                    <w:bottom w:val="none" w:sz="0" w:space="0" w:color="auto"/>
                    <w:right w:val="none" w:sz="0" w:space="0" w:color="auto"/>
                  </w:divBdr>
                  <w:divsChild>
                    <w:div w:id="977413721">
                      <w:marLeft w:val="0"/>
                      <w:marRight w:val="0"/>
                      <w:marTop w:val="100"/>
                      <w:marBottom w:val="100"/>
                      <w:divBdr>
                        <w:top w:val="none" w:sz="0" w:space="0" w:color="auto"/>
                        <w:left w:val="none" w:sz="0" w:space="0" w:color="auto"/>
                        <w:bottom w:val="none" w:sz="0" w:space="0" w:color="auto"/>
                        <w:right w:val="none" w:sz="0" w:space="0" w:color="auto"/>
                      </w:divBdr>
                      <w:divsChild>
                        <w:div w:id="629479290">
                          <w:marLeft w:val="0"/>
                          <w:marRight w:val="0"/>
                          <w:marTop w:val="0"/>
                          <w:marBottom w:val="0"/>
                          <w:divBdr>
                            <w:top w:val="none" w:sz="0" w:space="0" w:color="auto"/>
                            <w:left w:val="none" w:sz="0" w:space="0" w:color="auto"/>
                            <w:bottom w:val="none" w:sz="0" w:space="0" w:color="auto"/>
                            <w:right w:val="none" w:sz="0" w:space="0" w:color="auto"/>
                          </w:divBdr>
                          <w:divsChild>
                            <w:div w:id="237517629">
                              <w:marLeft w:val="0"/>
                              <w:marRight w:val="0"/>
                              <w:marTop w:val="0"/>
                              <w:marBottom w:val="0"/>
                              <w:divBdr>
                                <w:top w:val="single" w:sz="6" w:space="2" w:color="D1D1D1"/>
                                <w:left w:val="single" w:sz="6" w:space="0" w:color="D1D1D1"/>
                                <w:bottom w:val="single" w:sz="6" w:space="4" w:color="D1D1D1"/>
                                <w:right w:val="single" w:sz="6" w:space="0" w:color="D1D1D1"/>
                              </w:divBdr>
                              <w:divsChild>
                                <w:div w:id="350181396">
                                  <w:marLeft w:val="0"/>
                                  <w:marRight w:val="0"/>
                                  <w:marTop w:val="30"/>
                                  <w:marBottom w:val="0"/>
                                  <w:divBdr>
                                    <w:top w:val="none" w:sz="0" w:space="0" w:color="auto"/>
                                    <w:left w:val="none" w:sz="0" w:space="0" w:color="auto"/>
                                    <w:bottom w:val="none" w:sz="0" w:space="0" w:color="auto"/>
                                    <w:right w:val="none" w:sz="0" w:space="0" w:color="auto"/>
                                  </w:divBdr>
                                  <w:divsChild>
                                    <w:div w:id="599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052238">
          <w:marLeft w:val="0"/>
          <w:marRight w:val="0"/>
          <w:marTop w:val="0"/>
          <w:marBottom w:val="0"/>
          <w:divBdr>
            <w:top w:val="none" w:sz="0" w:space="0" w:color="auto"/>
            <w:left w:val="none" w:sz="0" w:space="0" w:color="auto"/>
            <w:bottom w:val="none" w:sz="0" w:space="0" w:color="auto"/>
            <w:right w:val="none" w:sz="0" w:space="0" w:color="auto"/>
          </w:divBdr>
          <w:divsChild>
            <w:div w:id="227960771">
              <w:marLeft w:val="0"/>
              <w:marRight w:val="0"/>
              <w:marTop w:val="0"/>
              <w:marBottom w:val="0"/>
              <w:divBdr>
                <w:top w:val="none" w:sz="0" w:space="0" w:color="auto"/>
                <w:left w:val="none" w:sz="0" w:space="0" w:color="auto"/>
                <w:bottom w:val="none" w:sz="0" w:space="0" w:color="auto"/>
                <w:right w:val="none" w:sz="0" w:space="0" w:color="auto"/>
              </w:divBdr>
              <w:divsChild>
                <w:div w:id="1808891716">
                  <w:marLeft w:val="0"/>
                  <w:marRight w:val="0"/>
                  <w:marTop w:val="0"/>
                  <w:marBottom w:val="0"/>
                  <w:divBdr>
                    <w:top w:val="none" w:sz="0" w:space="0" w:color="auto"/>
                    <w:left w:val="none" w:sz="0" w:space="0" w:color="auto"/>
                    <w:bottom w:val="none" w:sz="0" w:space="0" w:color="auto"/>
                    <w:right w:val="none" w:sz="0" w:space="0" w:color="auto"/>
                  </w:divBdr>
                  <w:divsChild>
                    <w:div w:id="846671454">
                      <w:marLeft w:val="0"/>
                      <w:marRight w:val="0"/>
                      <w:marTop w:val="0"/>
                      <w:marBottom w:val="0"/>
                      <w:divBdr>
                        <w:top w:val="none" w:sz="0" w:space="0" w:color="auto"/>
                        <w:left w:val="none" w:sz="0" w:space="0" w:color="auto"/>
                        <w:bottom w:val="none" w:sz="0" w:space="0" w:color="auto"/>
                        <w:right w:val="none" w:sz="0" w:space="0" w:color="auto"/>
                      </w:divBdr>
                      <w:divsChild>
                        <w:div w:id="1346059305">
                          <w:marLeft w:val="0"/>
                          <w:marRight w:val="0"/>
                          <w:marTop w:val="0"/>
                          <w:marBottom w:val="0"/>
                          <w:divBdr>
                            <w:top w:val="none" w:sz="0" w:space="0" w:color="auto"/>
                            <w:left w:val="none" w:sz="0" w:space="0" w:color="auto"/>
                            <w:bottom w:val="none" w:sz="0" w:space="0" w:color="auto"/>
                            <w:right w:val="none" w:sz="0" w:space="0" w:color="auto"/>
                          </w:divBdr>
                          <w:divsChild>
                            <w:div w:id="1653295691">
                              <w:marLeft w:val="0"/>
                              <w:marRight w:val="0"/>
                              <w:marTop w:val="0"/>
                              <w:marBottom w:val="0"/>
                              <w:divBdr>
                                <w:top w:val="none" w:sz="0" w:space="0" w:color="auto"/>
                                <w:left w:val="none" w:sz="0" w:space="0" w:color="auto"/>
                                <w:bottom w:val="none" w:sz="0" w:space="0" w:color="auto"/>
                                <w:right w:val="none" w:sz="0" w:space="0" w:color="auto"/>
                              </w:divBdr>
                              <w:divsChild>
                                <w:div w:id="16571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923215">
      <w:bodyDiv w:val="1"/>
      <w:marLeft w:val="0"/>
      <w:marRight w:val="0"/>
      <w:marTop w:val="0"/>
      <w:marBottom w:val="0"/>
      <w:divBdr>
        <w:top w:val="none" w:sz="0" w:space="0" w:color="auto"/>
        <w:left w:val="none" w:sz="0" w:space="0" w:color="auto"/>
        <w:bottom w:val="none" w:sz="0" w:space="0" w:color="auto"/>
        <w:right w:val="none" w:sz="0" w:space="0" w:color="auto"/>
      </w:divBdr>
    </w:div>
    <w:div w:id="1451319505">
      <w:bodyDiv w:val="1"/>
      <w:marLeft w:val="0"/>
      <w:marRight w:val="0"/>
      <w:marTop w:val="0"/>
      <w:marBottom w:val="0"/>
      <w:divBdr>
        <w:top w:val="none" w:sz="0" w:space="0" w:color="auto"/>
        <w:left w:val="none" w:sz="0" w:space="0" w:color="auto"/>
        <w:bottom w:val="none" w:sz="0" w:space="0" w:color="auto"/>
        <w:right w:val="none" w:sz="0" w:space="0" w:color="auto"/>
      </w:divBdr>
    </w:div>
    <w:div w:id="1466894795">
      <w:bodyDiv w:val="1"/>
      <w:marLeft w:val="60"/>
      <w:marRight w:val="60"/>
      <w:marTop w:val="60"/>
      <w:marBottom w:val="15"/>
      <w:divBdr>
        <w:top w:val="none" w:sz="0" w:space="0" w:color="auto"/>
        <w:left w:val="none" w:sz="0" w:space="0" w:color="auto"/>
        <w:bottom w:val="none" w:sz="0" w:space="0" w:color="auto"/>
        <w:right w:val="none" w:sz="0" w:space="0" w:color="auto"/>
      </w:divBdr>
      <w:divsChild>
        <w:div w:id="285504612">
          <w:marLeft w:val="0"/>
          <w:marRight w:val="0"/>
          <w:marTop w:val="0"/>
          <w:marBottom w:val="0"/>
          <w:divBdr>
            <w:top w:val="none" w:sz="0" w:space="0" w:color="auto"/>
            <w:left w:val="none" w:sz="0" w:space="0" w:color="auto"/>
            <w:bottom w:val="none" w:sz="0" w:space="0" w:color="auto"/>
            <w:right w:val="none" w:sz="0" w:space="0" w:color="auto"/>
          </w:divBdr>
        </w:div>
        <w:div w:id="508103746">
          <w:marLeft w:val="0"/>
          <w:marRight w:val="0"/>
          <w:marTop w:val="0"/>
          <w:marBottom w:val="0"/>
          <w:divBdr>
            <w:top w:val="none" w:sz="0" w:space="0" w:color="auto"/>
            <w:left w:val="none" w:sz="0" w:space="0" w:color="auto"/>
            <w:bottom w:val="none" w:sz="0" w:space="0" w:color="auto"/>
            <w:right w:val="none" w:sz="0" w:space="0" w:color="auto"/>
          </w:divBdr>
        </w:div>
        <w:div w:id="620696331">
          <w:marLeft w:val="0"/>
          <w:marRight w:val="0"/>
          <w:marTop w:val="0"/>
          <w:marBottom w:val="0"/>
          <w:divBdr>
            <w:top w:val="none" w:sz="0" w:space="0" w:color="auto"/>
            <w:left w:val="none" w:sz="0" w:space="0" w:color="auto"/>
            <w:bottom w:val="none" w:sz="0" w:space="0" w:color="auto"/>
            <w:right w:val="none" w:sz="0" w:space="0" w:color="auto"/>
          </w:divBdr>
        </w:div>
        <w:div w:id="1018507539">
          <w:marLeft w:val="0"/>
          <w:marRight w:val="0"/>
          <w:marTop w:val="0"/>
          <w:marBottom w:val="0"/>
          <w:divBdr>
            <w:top w:val="none" w:sz="0" w:space="0" w:color="auto"/>
            <w:left w:val="none" w:sz="0" w:space="0" w:color="auto"/>
            <w:bottom w:val="none" w:sz="0" w:space="0" w:color="auto"/>
            <w:right w:val="none" w:sz="0" w:space="0" w:color="auto"/>
          </w:divBdr>
        </w:div>
        <w:div w:id="1177696107">
          <w:marLeft w:val="0"/>
          <w:marRight w:val="0"/>
          <w:marTop w:val="0"/>
          <w:marBottom w:val="0"/>
          <w:divBdr>
            <w:top w:val="none" w:sz="0" w:space="0" w:color="auto"/>
            <w:left w:val="none" w:sz="0" w:space="0" w:color="auto"/>
            <w:bottom w:val="none" w:sz="0" w:space="0" w:color="auto"/>
            <w:right w:val="none" w:sz="0" w:space="0" w:color="auto"/>
          </w:divBdr>
        </w:div>
      </w:divsChild>
    </w:div>
    <w:div w:id="1550193140">
      <w:bodyDiv w:val="1"/>
      <w:marLeft w:val="0"/>
      <w:marRight w:val="0"/>
      <w:marTop w:val="0"/>
      <w:marBottom w:val="0"/>
      <w:divBdr>
        <w:top w:val="none" w:sz="0" w:space="0" w:color="auto"/>
        <w:left w:val="none" w:sz="0" w:space="0" w:color="auto"/>
        <w:bottom w:val="none" w:sz="0" w:space="0" w:color="auto"/>
        <w:right w:val="none" w:sz="0" w:space="0" w:color="auto"/>
      </w:divBdr>
    </w:div>
    <w:div w:id="1707633427">
      <w:bodyDiv w:val="1"/>
      <w:marLeft w:val="60"/>
      <w:marRight w:val="60"/>
      <w:marTop w:val="60"/>
      <w:marBottom w:val="15"/>
      <w:divBdr>
        <w:top w:val="none" w:sz="0" w:space="0" w:color="auto"/>
        <w:left w:val="none" w:sz="0" w:space="0" w:color="auto"/>
        <w:bottom w:val="none" w:sz="0" w:space="0" w:color="auto"/>
        <w:right w:val="none" w:sz="0" w:space="0" w:color="auto"/>
      </w:divBdr>
      <w:divsChild>
        <w:div w:id="1329864325">
          <w:marLeft w:val="0"/>
          <w:marRight w:val="0"/>
          <w:marTop w:val="0"/>
          <w:marBottom w:val="0"/>
          <w:divBdr>
            <w:top w:val="none" w:sz="0" w:space="0" w:color="auto"/>
            <w:left w:val="none" w:sz="0" w:space="0" w:color="auto"/>
            <w:bottom w:val="none" w:sz="0" w:space="0" w:color="auto"/>
            <w:right w:val="none" w:sz="0" w:space="0" w:color="auto"/>
          </w:divBdr>
        </w:div>
      </w:divsChild>
    </w:div>
    <w:div w:id="1720589140">
      <w:bodyDiv w:val="1"/>
      <w:marLeft w:val="0"/>
      <w:marRight w:val="0"/>
      <w:marTop w:val="0"/>
      <w:marBottom w:val="0"/>
      <w:divBdr>
        <w:top w:val="none" w:sz="0" w:space="0" w:color="auto"/>
        <w:left w:val="none" w:sz="0" w:space="0" w:color="auto"/>
        <w:bottom w:val="none" w:sz="0" w:space="0" w:color="auto"/>
        <w:right w:val="none" w:sz="0" w:space="0" w:color="auto"/>
      </w:divBdr>
    </w:div>
    <w:div w:id="1862015942">
      <w:bodyDiv w:val="1"/>
      <w:marLeft w:val="0"/>
      <w:marRight w:val="0"/>
      <w:marTop w:val="0"/>
      <w:marBottom w:val="0"/>
      <w:divBdr>
        <w:top w:val="none" w:sz="0" w:space="0" w:color="auto"/>
        <w:left w:val="none" w:sz="0" w:space="0" w:color="auto"/>
        <w:bottom w:val="none" w:sz="0" w:space="0" w:color="auto"/>
        <w:right w:val="none" w:sz="0" w:space="0" w:color="auto"/>
      </w:divBdr>
      <w:divsChild>
        <w:div w:id="1003581369">
          <w:marLeft w:val="0"/>
          <w:marRight w:val="0"/>
          <w:marTop w:val="0"/>
          <w:marBottom w:val="0"/>
          <w:divBdr>
            <w:top w:val="none" w:sz="0" w:space="0" w:color="auto"/>
            <w:left w:val="none" w:sz="0" w:space="0" w:color="auto"/>
            <w:bottom w:val="none" w:sz="0" w:space="0" w:color="auto"/>
            <w:right w:val="none" w:sz="0" w:space="0" w:color="auto"/>
          </w:divBdr>
          <w:divsChild>
            <w:div w:id="69159944">
              <w:marLeft w:val="0"/>
              <w:marRight w:val="0"/>
              <w:marTop w:val="0"/>
              <w:marBottom w:val="0"/>
              <w:divBdr>
                <w:top w:val="none" w:sz="0" w:space="0" w:color="auto"/>
                <w:left w:val="none" w:sz="0" w:space="0" w:color="auto"/>
                <w:bottom w:val="none" w:sz="0" w:space="0" w:color="auto"/>
                <w:right w:val="none" w:sz="0" w:space="0" w:color="auto"/>
              </w:divBdr>
            </w:div>
            <w:div w:id="1539706830">
              <w:marLeft w:val="0"/>
              <w:marRight w:val="0"/>
              <w:marTop w:val="0"/>
              <w:marBottom w:val="0"/>
              <w:divBdr>
                <w:top w:val="none" w:sz="0" w:space="0" w:color="auto"/>
                <w:left w:val="none" w:sz="0" w:space="0" w:color="auto"/>
                <w:bottom w:val="none" w:sz="0" w:space="0" w:color="auto"/>
                <w:right w:val="none" w:sz="0" w:space="0" w:color="auto"/>
              </w:divBdr>
            </w:div>
            <w:div w:id="1328247091">
              <w:marLeft w:val="0"/>
              <w:marRight w:val="0"/>
              <w:marTop w:val="0"/>
              <w:marBottom w:val="0"/>
              <w:divBdr>
                <w:top w:val="none" w:sz="0" w:space="0" w:color="auto"/>
                <w:left w:val="none" w:sz="0" w:space="0" w:color="auto"/>
                <w:bottom w:val="none" w:sz="0" w:space="0" w:color="auto"/>
                <w:right w:val="none" w:sz="0" w:space="0" w:color="auto"/>
              </w:divBdr>
            </w:div>
            <w:div w:id="1691375886">
              <w:marLeft w:val="0"/>
              <w:marRight w:val="0"/>
              <w:marTop w:val="0"/>
              <w:marBottom w:val="0"/>
              <w:divBdr>
                <w:top w:val="none" w:sz="0" w:space="0" w:color="auto"/>
                <w:left w:val="none" w:sz="0" w:space="0" w:color="auto"/>
                <w:bottom w:val="none" w:sz="0" w:space="0" w:color="auto"/>
                <w:right w:val="none" w:sz="0" w:space="0" w:color="auto"/>
              </w:divBdr>
            </w:div>
            <w:div w:id="1561165658">
              <w:marLeft w:val="0"/>
              <w:marRight w:val="0"/>
              <w:marTop w:val="0"/>
              <w:marBottom w:val="0"/>
              <w:divBdr>
                <w:top w:val="none" w:sz="0" w:space="0" w:color="auto"/>
                <w:left w:val="none" w:sz="0" w:space="0" w:color="auto"/>
                <w:bottom w:val="none" w:sz="0" w:space="0" w:color="auto"/>
                <w:right w:val="none" w:sz="0" w:space="0" w:color="auto"/>
              </w:divBdr>
            </w:div>
            <w:div w:id="1569220686">
              <w:marLeft w:val="0"/>
              <w:marRight w:val="0"/>
              <w:marTop w:val="0"/>
              <w:marBottom w:val="0"/>
              <w:divBdr>
                <w:top w:val="none" w:sz="0" w:space="0" w:color="auto"/>
                <w:left w:val="none" w:sz="0" w:space="0" w:color="auto"/>
                <w:bottom w:val="none" w:sz="0" w:space="0" w:color="auto"/>
                <w:right w:val="none" w:sz="0" w:space="0" w:color="auto"/>
              </w:divBdr>
            </w:div>
            <w:div w:id="442577130">
              <w:marLeft w:val="0"/>
              <w:marRight w:val="0"/>
              <w:marTop w:val="0"/>
              <w:marBottom w:val="0"/>
              <w:divBdr>
                <w:top w:val="none" w:sz="0" w:space="0" w:color="auto"/>
                <w:left w:val="none" w:sz="0" w:space="0" w:color="auto"/>
                <w:bottom w:val="none" w:sz="0" w:space="0" w:color="auto"/>
                <w:right w:val="none" w:sz="0" w:space="0" w:color="auto"/>
              </w:divBdr>
            </w:div>
            <w:div w:id="154346576">
              <w:marLeft w:val="0"/>
              <w:marRight w:val="0"/>
              <w:marTop w:val="0"/>
              <w:marBottom w:val="0"/>
              <w:divBdr>
                <w:top w:val="none" w:sz="0" w:space="0" w:color="auto"/>
                <w:left w:val="none" w:sz="0" w:space="0" w:color="auto"/>
                <w:bottom w:val="none" w:sz="0" w:space="0" w:color="auto"/>
                <w:right w:val="none" w:sz="0" w:space="0" w:color="auto"/>
              </w:divBdr>
            </w:div>
            <w:div w:id="524829496">
              <w:marLeft w:val="0"/>
              <w:marRight w:val="0"/>
              <w:marTop w:val="0"/>
              <w:marBottom w:val="0"/>
              <w:divBdr>
                <w:top w:val="none" w:sz="0" w:space="0" w:color="auto"/>
                <w:left w:val="none" w:sz="0" w:space="0" w:color="auto"/>
                <w:bottom w:val="none" w:sz="0" w:space="0" w:color="auto"/>
                <w:right w:val="none" w:sz="0" w:space="0" w:color="auto"/>
              </w:divBdr>
            </w:div>
            <w:div w:id="1717923252">
              <w:marLeft w:val="0"/>
              <w:marRight w:val="0"/>
              <w:marTop w:val="0"/>
              <w:marBottom w:val="0"/>
              <w:divBdr>
                <w:top w:val="none" w:sz="0" w:space="0" w:color="auto"/>
                <w:left w:val="none" w:sz="0" w:space="0" w:color="auto"/>
                <w:bottom w:val="none" w:sz="0" w:space="0" w:color="auto"/>
                <w:right w:val="none" w:sz="0" w:space="0" w:color="auto"/>
              </w:divBdr>
            </w:div>
            <w:div w:id="944507223">
              <w:marLeft w:val="0"/>
              <w:marRight w:val="0"/>
              <w:marTop w:val="0"/>
              <w:marBottom w:val="0"/>
              <w:divBdr>
                <w:top w:val="none" w:sz="0" w:space="0" w:color="auto"/>
                <w:left w:val="none" w:sz="0" w:space="0" w:color="auto"/>
                <w:bottom w:val="none" w:sz="0" w:space="0" w:color="auto"/>
                <w:right w:val="none" w:sz="0" w:space="0" w:color="auto"/>
              </w:divBdr>
            </w:div>
            <w:div w:id="1397627613">
              <w:marLeft w:val="0"/>
              <w:marRight w:val="0"/>
              <w:marTop w:val="0"/>
              <w:marBottom w:val="0"/>
              <w:divBdr>
                <w:top w:val="none" w:sz="0" w:space="0" w:color="auto"/>
                <w:left w:val="none" w:sz="0" w:space="0" w:color="auto"/>
                <w:bottom w:val="none" w:sz="0" w:space="0" w:color="auto"/>
                <w:right w:val="none" w:sz="0" w:space="0" w:color="auto"/>
              </w:divBdr>
            </w:div>
            <w:div w:id="766926909">
              <w:marLeft w:val="0"/>
              <w:marRight w:val="0"/>
              <w:marTop w:val="0"/>
              <w:marBottom w:val="0"/>
              <w:divBdr>
                <w:top w:val="none" w:sz="0" w:space="0" w:color="auto"/>
                <w:left w:val="none" w:sz="0" w:space="0" w:color="auto"/>
                <w:bottom w:val="none" w:sz="0" w:space="0" w:color="auto"/>
                <w:right w:val="none" w:sz="0" w:space="0" w:color="auto"/>
              </w:divBdr>
            </w:div>
            <w:div w:id="761679201">
              <w:marLeft w:val="0"/>
              <w:marRight w:val="0"/>
              <w:marTop w:val="0"/>
              <w:marBottom w:val="0"/>
              <w:divBdr>
                <w:top w:val="none" w:sz="0" w:space="0" w:color="auto"/>
                <w:left w:val="none" w:sz="0" w:space="0" w:color="auto"/>
                <w:bottom w:val="none" w:sz="0" w:space="0" w:color="auto"/>
                <w:right w:val="none" w:sz="0" w:space="0" w:color="auto"/>
              </w:divBdr>
            </w:div>
            <w:div w:id="292367615">
              <w:marLeft w:val="0"/>
              <w:marRight w:val="0"/>
              <w:marTop w:val="0"/>
              <w:marBottom w:val="0"/>
              <w:divBdr>
                <w:top w:val="none" w:sz="0" w:space="0" w:color="auto"/>
                <w:left w:val="none" w:sz="0" w:space="0" w:color="auto"/>
                <w:bottom w:val="none" w:sz="0" w:space="0" w:color="auto"/>
                <w:right w:val="none" w:sz="0" w:space="0" w:color="auto"/>
              </w:divBdr>
            </w:div>
            <w:div w:id="1396707338">
              <w:marLeft w:val="0"/>
              <w:marRight w:val="0"/>
              <w:marTop w:val="0"/>
              <w:marBottom w:val="0"/>
              <w:divBdr>
                <w:top w:val="none" w:sz="0" w:space="0" w:color="auto"/>
                <w:left w:val="none" w:sz="0" w:space="0" w:color="auto"/>
                <w:bottom w:val="none" w:sz="0" w:space="0" w:color="auto"/>
                <w:right w:val="none" w:sz="0" w:space="0" w:color="auto"/>
              </w:divBdr>
            </w:div>
            <w:div w:id="1440878813">
              <w:marLeft w:val="0"/>
              <w:marRight w:val="0"/>
              <w:marTop w:val="0"/>
              <w:marBottom w:val="0"/>
              <w:divBdr>
                <w:top w:val="none" w:sz="0" w:space="0" w:color="auto"/>
                <w:left w:val="none" w:sz="0" w:space="0" w:color="auto"/>
                <w:bottom w:val="none" w:sz="0" w:space="0" w:color="auto"/>
                <w:right w:val="none" w:sz="0" w:space="0" w:color="auto"/>
              </w:divBdr>
            </w:div>
            <w:div w:id="125392792">
              <w:marLeft w:val="0"/>
              <w:marRight w:val="0"/>
              <w:marTop w:val="0"/>
              <w:marBottom w:val="0"/>
              <w:divBdr>
                <w:top w:val="none" w:sz="0" w:space="0" w:color="auto"/>
                <w:left w:val="none" w:sz="0" w:space="0" w:color="auto"/>
                <w:bottom w:val="none" w:sz="0" w:space="0" w:color="auto"/>
                <w:right w:val="none" w:sz="0" w:space="0" w:color="auto"/>
              </w:divBdr>
            </w:div>
            <w:div w:id="1996303556">
              <w:marLeft w:val="0"/>
              <w:marRight w:val="0"/>
              <w:marTop w:val="0"/>
              <w:marBottom w:val="0"/>
              <w:divBdr>
                <w:top w:val="none" w:sz="0" w:space="0" w:color="auto"/>
                <w:left w:val="none" w:sz="0" w:space="0" w:color="auto"/>
                <w:bottom w:val="none" w:sz="0" w:space="0" w:color="auto"/>
                <w:right w:val="none" w:sz="0" w:space="0" w:color="auto"/>
              </w:divBdr>
            </w:div>
            <w:div w:id="2027554347">
              <w:marLeft w:val="0"/>
              <w:marRight w:val="0"/>
              <w:marTop w:val="0"/>
              <w:marBottom w:val="0"/>
              <w:divBdr>
                <w:top w:val="none" w:sz="0" w:space="0" w:color="auto"/>
                <w:left w:val="none" w:sz="0" w:space="0" w:color="auto"/>
                <w:bottom w:val="none" w:sz="0" w:space="0" w:color="auto"/>
                <w:right w:val="none" w:sz="0" w:space="0" w:color="auto"/>
              </w:divBdr>
            </w:div>
          </w:divsChild>
        </w:div>
        <w:div w:id="779303059">
          <w:marLeft w:val="0"/>
          <w:marRight w:val="0"/>
          <w:marTop w:val="0"/>
          <w:marBottom w:val="0"/>
          <w:divBdr>
            <w:top w:val="none" w:sz="0" w:space="0" w:color="auto"/>
            <w:left w:val="none" w:sz="0" w:space="0" w:color="auto"/>
            <w:bottom w:val="none" w:sz="0" w:space="0" w:color="auto"/>
            <w:right w:val="none" w:sz="0" w:space="0" w:color="auto"/>
          </w:divBdr>
          <w:divsChild>
            <w:div w:id="985431549">
              <w:marLeft w:val="0"/>
              <w:marRight w:val="0"/>
              <w:marTop w:val="0"/>
              <w:marBottom w:val="0"/>
              <w:divBdr>
                <w:top w:val="none" w:sz="0" w:space="0" w:color="auto"/>
                <w:left w:val="none" w:sz="0" w:space="0" w:color="auto"/>
                <w:bottom w:val="none" w:sz="0" w:space="0" w:color="auto"/>
                <w:right w:val="none" w:sz="0" w:space="0" w:color="auto"/>
              </w:divBdr>
            </w:div>
            <w:div w:id="2103455039">
              <w:marLeft w:val="0"/>
              <w:marRight w:val="0"/>
              <w:marTop w:val="0"/>
              <w:marBottom w:val="0"/>
              <w:divBdr>
                <w:top w:val="none" w:sz="0" w:space="0" w:color="auto"/>
                <w:left w:val="none" w:sz="0" w:space="0" w:color="auto"/>
                <w:bottom w:val="none" w:sz="0" w:space="0" w:color="auto"/>
                <w:right w:val="none" w:sz="0" w:space="0" w:color="auto"/>
              </w:divBdr>
            </w:div>
            <w:div w:id="1723366341">
              <w:marLeft w:val="0"/>
              <w:marRight w:val="0"/>
              <w:marTop w:val="0"/>
              <w:marBottom w:val="0"/>
              <w:divBdr>
                <w:top w:val="none" w:sz="0" w:space="0" w:color="auto"/>
                <w:left w:val="none" w:sz="0" w:space="0" w:color="auto"/>
                <w:bottom w:val="none" w:sz="0" w:space="0" w:color="auto"/>
                <w:right w:val="none" w:sz="0" w:space="0" w:color="auto"/>
              </w:divBdr>
            </w:div>
            <w:div w:id="1776635355">
              <w:marLeft w:val="0"/>
              <w:marRight w:val="0"/>
              <w:marTop w:val="0"/>
              <w:marBottom w:val="0"/>
              <w:divBdr>
                <w:top w:val="none" w:sz="0" w:space="0" w:color="auto"/>
                <w:left w:val="none" w:sz="0" w:space="0" w:color="auto"/>
                <w:bottom w:val="none" w:sz="0" w:space="0" w:color="auto"/>
                <w:right w:val="none" w:sz="0" w:space="0" w:color="auto"/>
              </w:divBdr>
            </w:div>
            <w:div w:id="1618246875">
              <w:marLeft w:val="0"/>
              <w:marRight w:val="0"/>
              <w:marTop w:val="0"/>
              <w:marBottom w:val="0"/>
              <w:divBdr>
                <w:top w:val="none" w:sz="0" w:space="0" w:color="auto"/>
                <w:left w:val="none" w:sz="0" w:space="0" w:color="auto"/>
                <w:bottom w:val="none" w:sz="0" w:space="0" w:color="auto"/>
                <w:right w:val="none" w:sz="0" w:space="0" w:color="auto"/>
              </w:divBdr>
            </w:div>
            <w:div w:id="118620325">
              <w:marLeft w:val="0"/>
              <w:marRight w:val="0"/>
              <w:marTop w:val="0"/>
              <w:marBottom w:val="0"/>
              <w:divBdr>
                <w:top w:val="none" w:sz="0" w:space="0" w:color="auto"/>
                <w:left w:val="none" w:sz="0" w:space="0" w:color="auto"/>
                <w:bottom w:val="none" w:sz="0" w:space="0" w:color="auto"/>
                <w:right w:val="none" w:sz="0" w:space="0" w:color="auto"/>
              </w:divBdr>
            </w:div>
            <w:div w:id="1298296273">
              <w:marLeft w:val="0"/>
              <w:marRight w:val="0"/>
              <w:marTop w:val="0"/>
              <w:marBottom w:val="0"/>
              <w:divBdr>
                <w:top w:val="none" w:sz="0" w:space="0" w:color="auto"/>
                <w:left w:val="none" w:sz="0" w:space="0" w:color="auto"/>
                <w:bottom w:val="none" w:sz="0" w:space="0" w:color="auto"/>
                <w:right w:val="none" w:sz="0" w:space="0" w:color="auto"/>
              </w:divBdr>
            </w:div>
            <w:div w:id="151603140">
              <w:marLeft w:val="0"/>
              <w:marRight w:val="0"/>
              <w:marTop w:val="0"/>
              <w:marBottom w:val="0"/>
              <w:divBdr>
                <w:top w:val="none" w:sz="0" w:space="0" w:color="auto"/>
                <w:left w:val="none" w:sz="0" w:space="0" w:color="auto"/>
                <w:bottom w:val="none" w:sz="0" w:space="0" w:color="auto"/>
                <w:right w:val="none" w:sz="0" w:space="0" w:color="auto"/>
              </w:divBdr>
            </w:div>
            <w:div w:id="1328509802">
              <w:marLeft w:val="0"/>
              <w:marRight w:val="0"/>
              <w:marTop w:val="0"/>
              <w:marBottom w:val="0"/>
              <w:divBdr>
                <w:top w:val="none" w:sz="0" w:space="0" w:color="auto"/>
                <w:left w:val="none" w:sz="0" w:space="0" w:color="auto"/>
                <w:bottom w:val="none" w:sz="0" w:space="0" w:color="auto"/>
                <w:right w:val="none" w:sz="0" w:space="0" w:color="auto"/>
              </w:divBdr>
            </w:div>
            <w:div w:id="1681081133">
              <w:marLeft w:val="0"/>
              <w:marRight w:val="0"/>
              <w:marTop w:val="0"/>
              <w:marBottom w:val="0"/>
              <w:divBdr>
                <w:top w:val="none" w:sz="0" w:space="0" w:color="auto"/>
                <w:left w:val="none" w:sz="0" w:space="0" w:color="auto"/>
                <w:bottom w:val="none" w:sz="0" w:space="0" w:color="auto"/>
                <w:right w:val="none" w:sz="0" w:space="0" w:color="auto"/>
              </w:divBdr>
            </w:div>
            <w:div w:id="512690283">
              <w:marLeft w:val="0"/>
              <w:marRight w:val="0"/>
              <w:marTop w:val="0"/>
              <w:marBottom w:val="0"/>
              <w:divBdr>
                <w:top w:val="none" w:sz="0" w:space="0" w:color="auto"/>
                <w:left w:val="none" w:sz="0" w:space="0" w:color="auto"/>
                <w:bottom w:val="none" w:sz="0" w:space="0" w:color="auto"/>
                <w:right w:val="none" w:sz="0" w:space="0" w:color="auto"/>
              </w:divBdr>
            </w:div>
            <w:div w:id="1842233248">
              <w:marLeft w:val="0"/>
              <w:marRight w:val="0"/>
              <w:marTop w:val="0"/>
              <w:marBottom w:val="0"/>
              <w:divBdr>
                <w:top w:val="none" w:sz="0" w:space="0" w:color="auto"/>
                <w:left w:val="none" w:sz="0" w:space="0" w:color="auto"/>
                <w:bottom w:val="none" w:sz="0" w:space="0" w:color="auto"/>
                <w:right w:val="none" w:sz="0" w:space="0" w:color="auto"/>
              </w:divBdr>
            </w:div>
            <w:div w:id="1951156124">
              <w:marLeft w:val="0"/>
              <w:marRight w:val="0"/>
              <w:marTop w:val="0"/>
              <w:marBottom w:val="0"/>
              <w:divBdr>
                <w:top w:val="none" w:sz="0" w:space="0" w:color="auto"/>
                <w:left w:val="none" w:sz="0" w:space="0" w:color="auto"/>
                <w:bottom w:val="none" w:sz="0" w:space="0" w:color="auto"/>
                <w:right w:val="none" w:sz="0" w:space="0" w:color="auto"/>
              </w:divBdr>
            </w:div>
            <w:div w:id="1420635962">
              <w:marLeft w:val="0"/>
              <w:marRight w:val="0"/>
              <w:marTop w:val="0"/>
              <w:marBottom w:val="0"/>
              <w:divBdr>
                <w:top w:val="none" w:sz="0" w:space="0" w:color="auto"/>
                <w:left w:val="none" w:sz="0" w:space="0" w:color="auto"/>
                <w:bottom w:val="none" w:sz="0" w:space="0" w:color="auto"/>
                <w:right w:val="none" w:sz="0" w:space="0" w:color="auto"/>
              </w:divBdr>
            </w:div>
            <w:div w:id="1446651486">
              <w:marLeft w:val="0"/>
              <w:marRight w:val="0"/>
              <w:marTop w:val="0"/>
              <w:marBottom w:val="0"/>
              <w:divBdr>
                <w:top w:val="none" w:sz="0" w:space="0" w:color="auto"/>
                <w:left w:val="none" w:sz="0" w:space="0" w:color="auto"/>
                <w:bottom w:val="none" w:sz="0" w:space="0" w:color="auto"/>
                <w:right w:val="none" w:sz="0" w:space="0" w:color="auto"/>
              </w:divBdr>
            </w:div>
            <w:div w:id="1722090681">
              <w:marLeft w:val="0"/>
              <w:marRight w:val="0"/>
              <w:marTop w:val="0"/>
              <w:marBottom w:val="0"/>
              <w:divBdr>
                <w:top w:val="none" w:sz="0" w:space="0" w:color="auto"/>
                <w:left w:val="none" w:sz="0" w:space="0" w:color="auto"/>
                <w:bottom w:val="none" w:sz="0" w:space="0" w:color="auto"/>
                <w:right w:val="none" w:sz="0" w:space="0" w:color="auto"/>
              </w:divBdr>
            </w:div>
            <w:div w:id="593167757">
              <w:marLeft w:val="0"/>
              <w:marRight w:val="0"/>
              <w:marTop w:val="0"/>
              <w:marBottom w:val="0"/>
              <w:divBdr>
                <w:top w:val="none" w:sz="0" w:space="0" w:color="auto"/>
                <w:left w:val="none" w:sz="0" w:space="0" w:color="auto"/>
                <w:bottom w:val="none" w:sz="0" w:space="0" w:color="auto"/>
                <w:right w:val="none" w:sz="0" w:space="0" w:color="auto"/>
              </w:divBdr>
            </w:div>
            <w:div w:id="2113280388">
              <w:marLeft w:val="0"/>
              <w:marRight w:val="0"/>
              <w:marTop w:val="0"/>
              <w:marBottom w:val="0"/>
              <w:divBdr>
                <w:top w:val="none" w:sz="0" w:space="0" w:color="auto"/>
                <w:left w:val="none" w:sz="0" w:space="0" w:color="auto"/>
                <w:bottom w:val="none" w:sz="0" w:space="0" w:color="auto"/>
                <w:right w:val="none" w:sz="0" w:space="0" w:color="auto"/>
              </w:divBdr>
            </w:div>
            <w:div w:id="2007243019">
              <w:marLeft w:val="0"/>
              <w:marRight w:val="0"/>
              <w:marTop w:val="0"/>
              <w:marBottom w:val="0"/>
              <w:divBdr>
                <w:top w:val="none" w:sz="0" w:space="0" w:color="auto"/>
                <w:left w:val="none" w:sz="0" w:space="0" w:color="auto"/>
                <w:bottom w:val="none" w:sz="0" w:space="0" w:color="auto"/>
                <w:right w:val="none" w:sz="0" w:space="0" w:color="auto"/>
              </w:divBdr>
            </w:div>
            <w:div w:id="1120034844">
              <w:marLeft w:val="0"/>
              <w:marRight w:val="0"/>
              <w:marTop w:val="0"/>
              <w:marBottom w:val="0"/>
              <w:divBdr>
                <w:top w:val="none" w:sz="0" w:space="0" w:color="auto"/>
                <w:left w:val="none" w:sz="0" w:space="0" w:color="auto"/>
                <w:bottom w:val="none" w:sz="0" w:space="0" w:color="auto"/>
                <w:right w:val="none" w:sz="0" w:space="0" w:color="auto"/>
              </w:divBdr>
            </w:div>
          </w:divsChild>
        </w:div>
        <w:div w:id="727341983">
          <w:marLeft w:val="0"/>
          <w:marRight w:val="0"/>
          <w:marTop w:val="0"/>
          <w:marBottom w:val="0"/>
          <w:divBdr>
            <w:top w:val="none" w:sz="0" w:space="0" w:color="auto"/>
            <w:left w:val="none" w:sz="0" w:space="0" w:color="auto"/>
            <w:bottom w:val="none" w:sz="0" w:space="0" w:color="auto"/>
            <w:right w:val="none" w:sz="0" w:space="0" w:color="auto"/>
          </w:divBdr>
          <w:divsChild>
            <w:div w:id="185026066">
              <w:marLeft w:val="0"/>
              <w:marRight w:val="0"/>
              <w:marTop w:val="0"/>
              <w:marBottom w:val="0"/>
              <w:divBdr>
                <w:top w:val="none" w:sz="0" w:space="0" w:color="auto"/>
                <w:left w:val="none" w:sz="0" w:space="0" w:color="auto"/>
                <w:bottom w:val="none" w:sz="0" w:space="0" w:color="auto"/>
                <w:right w:val="none" w:sz="0" w:space="0" w:color="auto"/>
              </w:divBdr>
            </w:div>
            <w:div w:id="1191842276">
              <w:marLeft w:val="0"/>
              <w:marRight w:val="0"/>
              <w:marTop w:val="0"/>
              <w:marBottom w:val="0"/>
              <w:divBdr>
                <w:top w:val="none" w:sz="0" w:space="0" w:color="auto"/>
                <w:left w:val="none" w:sz="0" w:space="0" w:color="auto"/>
                <w:bottom w:val="none" w:sz="0" w:space="0" w:color="auto"/>
                <w:right w:val="none" w:sz="0" w:space="0" w:color="auto"/>
              </w:divBdr>
            </w:div>
            <w:div w:id="1915507689">
              <w:marLeft w:val="0"/>
              <w:marRight w:val="0"/>
              <w:marTop w:val="0"/>
              <w:marBottom w:val="0"/>
              <w:divBdr>
                <w:top w:val="none" w:sz="0" w:space="0" w:color="auto"/>
                <w:left w:val="none" w:sz="0" w:space="0" w:color="auto"/>
                <w:bottom w:val="none" w:sz="0" w:space="0" w:color="auto"/>
                <w:right w:val="none" w:sz="0" w:space="0" w:color="auto"/>
              </w:divBdr>
            </w:div>
            <w:div w:id="1103191561">
              <w:marLeft w:val="0"/>
              <w:marRight w:val="0"/>
              <w:marTop w:val="0"/>
              <w:marBottom w:val="0"/>
              <w:divBdr>
                <w:top w:val="none" w:sz="0" w:space="0" w:color="auto"/>
                <w:left w:val="none" w:sz="0" w:space="0" w:color="auto"/>
                <w:bottom w:val="none" w:sz="0" w:space="0" w:color="auto"/>
                <w:right w:val="none" w:sz="0" w:space="0" w:color="auto"/>
              </w:divBdr>
            </w:div>
            <w:div w:id="871726598">
              <w:marLeft w:val="0"/>
              <w:marRight w:val="0"/>
              <w:marTop w:val="0"/>
              <w:marBottom w:val="0"/>
              <w:divBdr>
                <w:top w:val="none" w:sz="0" w:space="0" w:color="auto"/>
                <w:left w:val="none" w:sz="0" w:space="0" w:color="auto"/>
                <w:bottom w:val="none" w:sz="0" w:space="0" w:color="auto"/>
                <w:right w:val="none" w:sz="0" w:space="0" w:color="auto"/>
              </w:divBdr>
            </w:div>
            <w:div w:id="1511867645">
              <w:marLeft w:val="0"/>
              <w:marRight w:val="0"/>
              <w:marTop w:val="0"/>
              <w:marBottom w:val="0"/>
              <w:divBdr>
                <w:top w:val="none" w:sz="0" w:space="0" w:color="auto"/>
                <w:left w:val="none" w:sz="0" w:space="0" w:color="auto"/>
                <w:bottom w:val="none" w:sz="0" w:space="0" w:color="auto"/>
                <w:right w:val="none" w:sz="0" w:space="0" w:color="auto"/>
              </w:divBdr>
            </w:div>
            <w:div w:id="787629654">
              <w:marLeft w:val="0"/>
              <w:marRight w:val="0"/>
              <w:marTop w:val="0"/>
              <w:marBottom w:val="0"/>
              <w:divBdr>
                <w:top w:val="none" w:sz="0" w:space="0" w:color="auto"/>
                <w:left w:val="none" w:sz="0" w:space="0" w:color="auto"/>
                <w:bottom w:val="none" w:sz="0" w:space="0" w:color="auto"/>
                <w:right w:val="none" w:sz="0" w:space="0" w:color="auto"/>
              </w:divBdr>
            </w:div>
            <w:div w:id="1796632267">
              <w:marLeft w:val="0"/>
              <w:marRight w:val="0"/>
              <w:marTop w:val="0"/>
              <w:marBottom w:val="0"/>
              <w:divBdr>
                <w:top w:val="none" w:sz="0" w:space="0" w:color="auto"/>
                <w:left w:val="none" w:sz="0" w:space="0" w:color="auto"/>
                <w:bottom w:val="none" w:sz="0" w:space="0" w:color="auto"/>
                <w:right w:val="none" w:sz="0" w:space="0" w:color="auto"/>
              </w:divBdr>
            </w:div>
            <w:div w:id="2085368584">
              <w:marLeft w:val="0"/>
              <w:marRight w:val="0"/>
              <w:marTop w:val="0"/>
              <w:marBottom w:val="0"/>
              <w:divBdr>
                <w:top w:val="none" w:sz="0" w:space="0" w:color="auto"/>
                <w:left w:val="none" w:sz="0" w:space="0" w:color="auto"/>
                <w:bottom w:val="none" w:sz="0" w:space="0" w:color="auto"/>
                <w:right w:val="none" w:sz="0" w:space="0" w:color="auto"/>
              </w:divBdr>
            </w:div>
            <w:div w:id="1569608826">
              <w:marLeft w:val="0"/>
              <w:marRight w:val="0"/>
              <w:marTop w:val="0"/>
              <w:marBottom w:val="0"/>
              <w:divBdr>
                <w:top w:val="none" w:sz="0" w:space="0" w:color="auto"/>
                <w:left w:val="none" w:sz="0" w:space="0" w:color="auto"/>
                <w:bottom w:val="none" w:sz="0" w:space="0" w:color="auto"/>
                <w:right w:val="none" w:sz="0" w:space="0" w:color="auto"/>
              </w:divBdr>
            </w:div>
            <w:div w:id="1669941339">
              <w:marLeft w:val="0"/>
              <w:marRight w:val="0"/>
              <w:marTop w:val="0"/>
              <w:marBottom w:val="0"/>
              <w:divBdr>
                <w:top w:val="none" w:sz="0" w:space="0" w:color="auto"/>
                <w:left w:val="none" w:sz="0" w:space="0" w:color="auto"/>
                <w:bottom w:val="none" w:sz="0" w:space="0" w:color="auto"/>
                <w:right w:val="none" w:sz="0" w:space="0" w:color="auto"/>
              </w:divBdr>
            </w:div>
            <w:div w:id="1670406808">
              <w:marLeft w:val="0"/>
              <w:marRight w:val="0"/>
              <w:marTop w:val="0"/>
              <w:marBottom w:val="0"/>
              <w:divBdr>
                <w:top w:val="none" w:sz="0" w:space="0" w:color="auto"/>
                <w:left w:val="none" w:sz="0" w:space="0" w:color="auto"/>
                <w:bottom w:val="none" w:sz="0" w:space="0" w:color="auto"/>
                <w:right w:val="none" w:sz="0" w:space="0" w:color="auto"/>
              </w:divBdr>
            </w:div>
            <w:div w:id="2086107164">
              <w:marLeft w:val="0"/>
              <w:marRight w:val="0"/>
              <w:marTop w:val="0"/>
              <w:marBottom w:val="0"/>
              <w:divBdr>
                <w:top w:val="none" w:sz="0" w:space="0" w:color="auto"/>
                <w:left w:val="none" w:sz="0" w:space="0" w:color="auto"/>
                <w:bottom w:val="none" w:sz="0" w:space="0" w:color="auto"/>
                <w:right w:val="none" w:sz="0" w:space="0" w:color="auto"/>
              </w:divBdr>
            </w:div>
            <w:div w:id="85002125">
              <w:marLeft w:val="0"/>
              <w:marRight w:val="0"/>
              <w:marTop w:val="0"/>
              <w:marBottom w:val="0"/>
              <w:divBdr>
                <w:top w:val="none" w:sz="0" w:space="0" w:color="auto"/>
                <w:left w:val="none" w:sz="0" w:space="0" w:color="auto"/>
                <w:bottom w:val="none" w:sz="0" w:space="0" w:color="auto"/>
                <w:right w:val="none" w:sz="0" w:space="0" w:color="auto"/>
              </w:divBdr>
            </w:div>
            <w:div w:id="1375042045">
              <w:marLeft w:val="0"/>
              <w:marRight w:val="0"/>
              <w:marTop w:val="0"/>
              <w:marBottom w:val="0"/>
              <w:divBdr>
                <w:top w:val="none" w:sz="0" w:space="0" w:color="auto"/>
                <w:left w:val="none" w:sz="0" w:space="0" w:color="auto"/>
                <w:bottom w:val="none" w:sz="0" w:space="0" w:color="auto"/>
                <w:right w:val="none" w:sz="0" w:space="0" w:color="auto"/>
              </w:divBdr>
            </w:div>
            <w:div w:id="2104303926">
              <w:marLeft w:val="0"/>
              <w:marRight w:val="0"/>
              <w:marTop w:val="0"/>
              <w:marBottom w:val="0"/>
              <w:divBdr>
                <w:top w:val="none" w:sz="0" w:space="0" w:color="auto"/>
                <w:left w:val="none" w:sz="0" w:space="0" w:color="auto"/>
                <w:bottom w:val="none" w:sz="0" w:space="0" w:color="auto"/>
                <w:right w:val="none" w:sz="0" w:space="0" w:color="auto"/>
              </w:divBdr>
            </w:div>
            <w:div w:id="517163855">
              <w:marLeft w:val="0"/>
              <w:marRight w:val="0"/>
              <w:marTop w:val="0"/>
              <w:marBottom w:val="0"/>
              <w:divBdr>
                <w:top w:val="none" w:sz="0" w:space="0" w:color="auto"/>
                <w:left w:val="none" w:sz="0" w:space="0" w:color="auto"/>
                <w:bottom w:val="none" w:sz="0" w:space="0" w:color="auto"/>
                <w:right w:val="none" w:sz="0" w:space="0" w:color="auto"/>
              </w:divBdr>
            </w:div>
            <w:div w:id="1939292383">
              <w:marLeft w:val="0"/>
              <w:marRight w:val="0"/>
              <w:marTop w:val="0"/>
              <w:marBottom w:val="0"/>
              <w:divBdr>
                <w:top w:val="none" w:sz="0" w:space="0" w:color="auto"/>
                <w:left w:val="none" w:sz="0" w:space="0" w:color="auto"/>
                <w:bottom w:val="none" w:sz="0" w:space="0" w:color="auto"/>
                <w:right w:val="none" w:sz="0" w:space="0" w:color="auto"/>
              </w:divBdr>
            </w:div>
            <w:div w:id="1163012100">
              <w:marLeft w:val="0"/>
              <w:marRight w:val="0"/>
              <w:marTop w:val="0"/>
              <w:marBottom w:val="0"/>
              <w:divBdr>
                <w:top w:val="none" w:sz="0" w:space="0" w:color="auto"/>
                <w:left w:val="none" w:sz="0" w:space="0" w:color="auto"/>
                <w:bottom w:val="none" w:sz="0" w:space="0" w:color="auto"/>
                <w:right w:val="none" w:sz="0" w:space="0" w:color="auto"/>
              </w:divBdr>
            </w:div>
            <w:div w:id="1204562634">
              <w:marLeft w:val="0"/>
              <w:marRight w:val="0"/>
              <w:marTop w:val="0"/>
              <w:marBottom w:val="0"/>
              <w:divBdr>
                <w:top w:val="none" w:sz="0" w:space="0" w:color="auto"/>
                <w:left w:val="none" w:sz="0" w:space="0" w:color="auto"/>
                <w:bottom w:val="none" w:sz="0" w:space="0" w:color="auto"/>
                <w:right w:val="none" w:sz="0" w:space="0" w:color="auto"/>
              </w:divBdr>
            </w:div>
          </w:divsChild>
        </w:div>
        <w:div w:id="581837292">
          <w:marLeft w:val="0"/>
          <w:marRight w:val="0"/>
          <w:marTop w:val="0"/>
          <w:marBottom w:val="0"/>
          <w:divBdr>
            <w:top w:val="none" w:sz="0" w:space="0" w:color="auto"/>
            <w:left w:val="none" w:sz="0" w:space="0" w:color="auto"/>
            <w:bottom w:val="none" w:sz="0" w:space="0" w:color="auto"/>
            <w:right w:val="none" w:sz="0" w:space="0" w:color="auto"/>
          </w:divBdr>
          <w:divsChild>
            <w:div w:id="1430926531">
              <w:marLeft w:val="0"/>
              <w:marRight w:val="0"/>
              <w:marTop w:val="0"/>
              <w:marBottom w:val="0"/>
              <w:divBdr>
                <w:top w:val="none" w:sz="0" w:space="0" w:color="auto"/>
                <w:left w:val="none" w:sz="0" w:space="0" w:color="auto"/>
                <w:bottom w:val="none" w:sz="0" w:space="0" w:color="auto"/>
                <w:right w:val="none" w:sz="0" w:space="0" w:color="auto"/>
              </w:divBdr>
            </w:div>
            <w:div w:id="1045716007">
              <w:marLeft w:val="0"/>
              <w:marRight w:val="0"/>
              <w:marTop w:val="0"/>
              <w:marBottom w:val="0"/>
              <w:divBdr>
                <w:top w:val="none" w:sz="0" w:space="0" w:color="auto"/>
                <w:left w:val="none" w:sz="0" w:space="0" w:color="auto"/>
                <w:bottom w:val="none" w:sz="0" w:space="0" w:color="auto"/>
                <w:right w:val="none" w:sz="0" w:space="0" w:color="auto"/>
              </w:divBdr>
            </w:div>
            <w:div w:id="1534079111">
              <w:marLeft w:val="0"/>
              <w:marRight w:val="0"/>
              <w:marTop w:val="0"/>
              <w:marBottom w:val="0"/>
              <w:divBdr>
                <w:top w:val="none" w:sz="0" w:space="0" w:color="auto"/>
                <w:left w:val="none" w:sz="0" w:space="0" w:color="auto"/>
                <w:bottom w:val="none" w:sz="0" w:space="0" w:color="auto"/>
                <w:right w:val="none" w:sz="0" w:space="0" w:color="auto"/>
              </w:divBdr>
            </w:div>
            <w:div w:id="996685036">
              <w:marLeft w:val="0"/>
              <w:marRight w:val="0"/>
              <w:marTop w:val="0"/>
              <w:marBottom w:val="0"/>
              <w:divBdr>
                <w:top w:val="none" w:sz="0" w:space="0" w:color="auto"/>
                <w:left w:val="none" w:sz="0" w:space="0" w:color="auto"/>
                <w:bottom w:val="none" w:sz="0" w:space="0" w:color="auto"/>
                <w:right w:val="none" w:sz="0" w:space="0" w:color="auto"/>
              </w:divBdr>
            </w:div>
            <w:div w:id="1467968588">
              <w:marLeft w:val="0"/>
              <w:marRight w:val="0"/>
              <w:marTop w:val="0"/>
              <w:marBottom w:val="0"/>
              <w:divBdr>
                <w:top w:val="none" w:sz="0" w:space="0" w:color="auto"/>
                <w:left w:val="none" w:sz="0" w:space="0" w:color="auto"/>
                <w:bottom w:val="none" w:sz="0" w:space="0" w:color="auto"/>
                <w:right w:val="none" w:sz="0" w:space="0" w:color="auto"/>
              </w:divBdr>
            </w:div>
            <w:div w:id="1087733127">
              <w:marLeft w:val="0"/>
              <w:marRight w:val="0"/>
              <w:marTop w:val="0"/>
              <w:marBottom w:val="0"/>
              <w:divBdr>
                <w:top w:val="none" w:sz="0" w:space="0" w:color="auto"/>
                <w:left w:val="none" w:sz="0" w:space="0" w:color="auto"/>
                <w:bottom w:val="none" w:sz="0" w:space="0" w:color="auto"/>
                <w:right w:val="none" w:sz="0" w:space="0" w:color="auto"/>
              </w:divBdr>
            </w:div>
            <w:div w:id="1339310322">
              <w:marLeft w:val="0"/>
              <w:marRight w:val="0"/>
              <w:marTop w:val="0"/>
              <w:marBottom w:val="0"/>
              <w:divBdr>
                <w:top w:val="none" w:sz="0" w:space="0" w:color="auto"/>
                <w:left w:val="none" w:sz="0" w:space="0" w:color="auto"/>
                <w:bottom w:val="none" w:sz="0" w:space="0" w:color="auto"/>
                <w:right w:val="none" w:sz="0" w:space="0" w:color="auto"/>
              </w:divBdr>
            </w:div>
            <w:div w:id="204413641">
              <w:marLeft w:val="0"/>
              <w:marRight w:val="0"/>
              <w:marTop w:val="0"/>
              <w:marBottom w:val="0"/>
              <w:divBdr>
                <w:top w:val="none" w:sz="0" w:space="0" w:color="auto"/>
                <w:left w:val="none" w:sz="0" w:space="0" w:color="auto"/>
                <w:bottom w:val="none" w:sz="0" w:space="0" w:color="auto"/>
                <w:right w:val="none" w:sz="0" w:space="0" w:color="auto"/>
              </w:divBdr>
            </w:div>
            <w:div w:id="555239843">
              <w:marLeft w:val="0"/>
              <w:marRight w:val="0"/>
              <w:marTop w:val="0"/>
              <w:marBottom w:val="0"/>
              <w:divBdr>
                <w:top w:val="none" w:sz="0" w:space="0" w:color="auto"/>
                <w:left w:val="none" w:sz="0" w:space="0" w:color="auto"/>
                <w:bottom w:val="none" w:sz="0" w:space="0" w:color="auto"/>
                <w:right w:val="none" w:sz="0" w:space="0" w:color="auto"/>
              </w:divBdr>
            </w:div>
            <w:div w:id="1684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8549">
      <w:bodyDiv w:val="1"/>
      <w:marLeft w:val="0"/>
      <w:marRight w:val="0"/>
      <w:marTop w:val="0"/>
      <w:marBottom w:val="0"/>
      <w:divBdr>
        <w:top w:val="none" w:sz="0" w:space="0" w:color="auto"/>
        <w:left w:val="none" w:sz="0" w:space="0" w:color="auto"/>
        <w:bottom w:val="none" w:sz="0" w:space="0" w:color="auto"/>
        <w:right w:val="none" w:sz="0" w:space="0" w:color="auto"/>
      </w:divBdr>
      <w:divsChild>
        <w:div w:id="1225876561">
          <w:marLeft w:val="0"/>
          <w:marRight w:val="0"/>
          <w:marTop w:val="0"/>
          <w:marBottom w:val="0"/>
          <w:divBdr>
            <w:top w:val="none" w:sz="0" w:space="0" w:color="auto"/>
            <w:left w:val="none" w:sz="0" w:space="0" w:color="auto"/>
            <w:bottom w:val="none" w:sz="0" w:space="0" w:color="auto"/>
            <w:right w:val="none" w:sz="0" w:space="0" w:color="auto"/>
          </w:divBdr>
          <w:divsChild>
            <w:div w:id="1403022068">
              <w:marLeft w:val="0"/>
              <w:marRight w:val="0"/>
              <w:marTop w:val="0"/>
              <w:marBottom w:val="0"/>
              <w:divBdr>
                <w:top w:val="none" w:sz="0" w:space="0" w:color="auto"/>
                <w:left w:val="none" w:sz="0" w:space="0" w:color="auto"/>
                <w:bottom w:val="none" w:sz="0" w:space="0" w:color="auto"/>
                <w:right w:val="none" w:sz="0" w:space="0" w:color="auto"/>
              </w:divBdr>
              <w:divsChild>
                <w:div w:id="1934632247">
                  <w:marLeft w:val="0"/>
                  <w:marRight w:val="0"/>
                  <w:marTop w:val="0"/>
                  <w:marBottom w:val="0"/>
                  <w:divBdr>
                    <w:top w:val="none" w:sz="0" w:space="0" w:color="auto"/>
                    <w:left w:val="none" w:sz="0" w:space="0" w:color="auto"/>
                    <w:bottom w:val="none" w:sz="0" w:space="0" w:color="auto"/>
                    <w:right w:val="none" w:sz="0" w:space="0" w:color="auto"/>
                  </w:divBdr>
                  <w:divsChild>
                    <w:div w:id="871386781">
                      <w:marLeft w:val="0"/>
                      <w:marRight w:val="0"/>
                      <w:marTop w:val="0"/>
                      <w:marBottom w:val="0"/>
                      <w:divBdr>
                        <w:top w:val="none" w:sz="0" w:space="0" w:color="auto"/>
                        <w:left w:val="none" w:sz="0" w:space="0" w:color="auto"/>
                        <w:bottom w:val="none" w:sz="0" w:space="0" w:color="auto"/>
                        <w:right w:val="none" w:sz="0" w:space="0" w:color="auto"/>
                      </w:divBdr>
                      <w:divsChild>
                        <w:div w:id="1358697568">
                          <w:marLeft w:val="0"/>
                          <w:marRight w:val="0"/>
                          <w:marTop w:val="0"/>
                          <w:marBottom w:val="0"/>
                          <w:divBdr>
                            <w:top w:val="none" w:sz="0" w:space="0" w:color="auto"/>
                            <w:left w:val="none" w:sz="0" w:space="0" w:color="auto"/>
                            <w:bottom w:val="none" w:sz="0" w:space="0" w:color="auto"/>
                            <w:right w:val="none" w:sz="0" w:space="0" w:color="auto"/>
                          </w:divBdr>
                          <w:divsChild>
                            <w:div w:id="1205218436">
                              <w:marLeft w:val="0"/>
                              <w:marRight w:val="0"/>
                              <w:marTop w:val="0"/>
                              <w:marBottom w:val="0"/>
                              <w:divBdr>
                                <w:top w:val="none" w:sz="0" w:space="0" w:color="auto"/>
                                <w:left w:val="none" w:sz="0" w:space="0" w:color="auto"/>
                                <w:bottom w:val="none" w:sz="0" w:space="0" w:color="auto"/>
                                <w:right w:val="none" w:sz="0" w:space="0" w:color="auto"/>
                              </w:divBdr>
                              <w:divsChild>
                                <w:div w:id="1707439154">
                                  <w:marLeft w:val="0"/>
                                  <w:marRight w:val="0"/>
                                  <w:marTop w:val="0"/>
                                  <w:marBottom w:val="0"/>
                                  <w:divBdr>
                                    <w:top w:val="none" w:sz="0" w:space="0" w:color="auto"/>
                                    <w:left w:val="none" w:sz="0" w:space="0" w:color="auto"/>
                                    <w:bottom w:val="none" w:sz="0" w:space="0" w:color="auto"/>
                                    <w:right w:val="none" w:sz="0" w:space="0" w:color="auto"/>
                                  </w:divBdr>
                                  <w:divsChild>
                                    <w:div w:id="1080298820">
                                      <w:marLeft w:val="0"/>
                                      <w:marRight w:val="0"/>
                                      <w:marTop w:val="0"/>
                                      <w:marBottom w:val="0"/>
                                      <w:divBdr>
                                        <w:top w:val="none" w:sz="0" w:space="0" w:color="auto"/>
                                        <w:left w:val="none" w:sz="0" w:space="0" w:color="auto"/>
                                        <w:bottom w:val="none" w:sz="0" w:space="0" w:color="auto"/>
                                        <w:right w:val="none" w:sz="0" w:space="0" w:color="auto"/>
                                      </w:divBdr>
                                      <w:divsChild>
                                        <w:div w:id="180516323">
                                          <w:marLeft w:val="0"/>
                                          <w:marRight w:val="0"/>
                                          <w:marTop w:val="0"/>
                                          <w:marBottom w:val="0"/>
                                          <w:divBdr>
                                            <w:top w:val="none" w:sz="0" w:space="0" w:color="auto"/>
                                            <w:left w:val="none" w:sz="0" w:space="0" w:color="auto"/>
                                            <w:bottom w:val="none" w:sz="0" w:space="0" w:color="auto"/>
                                            <w:right w:val="none" w:sz="0" w:space="0" w:color="auto"/>
                                          </w:divBdr>
                                          <w:divsChild>
                                            <w:div w:id="1985772506">
                                              <w:marLeft w:val="0"/>
                                              <w:marRight w:val="0"/>
                                              <w:marTop w:val="0"/>
                                              <w:marBottom w:val="0"/>
                                              <w:divBdr>
                                                <w:top w:val="none" w:sz="0" w:space="0" w:color="auto"/>
                                                <w:left w:val="none" w:sz="0" w:space="0" w:color="auto"/>
                                                <w:bottom w:val="none" w:sz="0" w:space="0" w:color="auto"/>
                                                <w:right w:val="none" w:sz="0" w:space="0" w:color="auto"/>
                                              </w:divBdr>
                                              <w:divsChild>
                                                <w:div w:id="1102411564">
                                                  <w:marLeft w:val="0"/>
                                                  <w:marRight w:val="0"/>
                                                  <w:marTop w:val="0"/>
                                                  <w:marBottom w:val="0"/>
                                                  <w:divBdr>
                                                    <w:top w:val="none" w:sz="0" w:space="0" w:color="auto"/>
                                                    <w:left w:val="none" w:sz="0" w:space="0" w:color="auto"/>
                                                    <w:bottom w:val="none" w:sz="0" w:space="0" w:color="auto"/>
                                                    <w:right w:val="none" w:sz="0" w:space="0" w:color="auto"/>
                                                  </w:divBdr>
                                                  <w:divsChild>
                                                    <w:div w:id="144975746">
                                                      <w:marLeft w:val="0"/>
                                                      <w:marRight w:val="0"/>
                                                      <w:marTop w:val="0"/>
                                                      <w:marBottom w:val="0"/>
                                                      <w:divBdr>
                                                        <w:top w:val="none" w:sz="0" w:space="0" w:color="auto"/>
                                                        <w:left w:val="none" w:sz="0" w:space="0" w:color="auto"/>
                                                        <w:bottom w:val="none" w:sz="0" w:space="0" w:color="auto"/>
                                                        <w:right w:val="none" w:sz="0" w:space="0" w:color="auto"/>
                                                      </w:divBdr>
                                                      <w:divsChild>
                                                        <w:div w:id="442267169">
                                                          <w:marLeft w:val="0"/>
                                                          <w:marRight w:val="0"/>
                                                          <w:marTop w:val="0"/>
                                                          <w:marBottom w:val="0"/>
                                                          <w:divBdr>
                                                            <w:top w:val="none" w:sz="0" w:space="0" w:color="auto"/>
                                                            <w:left w:val="none" w:sz="0" w:space="0" w:color="auto"/>
                                                            <w:bottom w:val="none" w:sz="0" w:space="0" w:color="auto"/>
                                                            <w:right w:val="none" w:sz="0" w:space="0" w:color="auto"/>
                                                          </w:divBdr>
                                                          <w:divsChild>
                                                            <w:div w:id="2019891012">
                                                              <w:marLeft w:val="0"/>
                                                              <w:marRight w:val="0"/>
                                                              <w:marTop w:val="0"/>
                                                              <w:marBottom w:val="0"/>
                                                              <w:divBdr>
                                                                <w:top w:val="none" w:sz="0" w:space="0" w:color="auto"/>
                                                                <w:left w:val="none" w:sz="0" w:space="0" w:color="auto"/>
                                                                <w:bottom w:val="none" w:sz="0" w:space="0" w:color="auto"/>
                                                                <w:right w:val="none" w:sz="0" w:space="0" w:color="auto"/>
                                                              </w:divBdr>
                                                              <w:divsChild>
                                                                <w:div w:id="1094475325">
                                                                  <w:marLeft w:val="0"/>
                                                                  <w:marRight w:val="0"/>
                                                                  <w:marTop w:val="0"/>
                                                                  <w:marBottom w:val="0"/>
                                                                  <w:divBdr>
                                                                    <w:top w:val="none" w:sz="0" w:space="0" w:color="auto"/>
                                                                    <w:left w:val="none" w:sz="0" w:space="0" w:color="auto"/>
                                                                    <w:bottom w:val="none" w:sz="0" w:space="0" w:color="auto"/>
                                                                    <w:right w:val="none" w:sz="0" w:space="0" w:color="auto"/>
                                                                  </w:divBdr>
                                                                  <w:divsChild>
                                                                    <w:div w:id="1308246756">
                                                                      <w:marLeft w:val="0"/>
                                                                      <w:marRight w:val="0"/>
                                                                      <w:marTop w:val="0"/>
                                                                      <w:marBottom w:val="0"/>
                                                                      <w:divBdr>
                                                                        <w:top w:val="none" w:sz="0" w:space="0" w:color="auto"/>
                                                                        <w:left w:val="none" w:sz="0" w:space="0" w:color="auto"/>
                                                                        <w:bottom w:val="none" w:sz="0" w:space="0" w:color="auto"/>
                                                                        <w:right w:val="none" w:sz="0" w:space="0" w:color="auto"/>
                                                                      </w:divBdr>
                                                                      <w:divsChild>
                                                                        <w:div w:id="865562437">
                                                                          <w:marLeft w:val="0"/>
                                                                          <w:marRight w:val="0"/>
                                                                          <w:marTop w:val="0"/>
                                                                          <w:marBottom w:val="0"/>
                                                                          <w:divBdr>
                                                                            <w:top w:val="none" w:sz="0" w:space="0" w:color="auto"/>
                                                                            <w:left w:val="none" w:sz="0" w:space="0" w:color="auto"/>
                                                                            <w:bottom w:val="none" w:sz="0" w:space="0" w:color="auto"/>
                                                                            <w:right w:val="none" w:sz="0" w:space="0" w:color="auto"/>
                                                                          </w:divBdr>
                                                                          <w:divsChild>
                                                                            <w:div w:id="792291230">
                                                                              <w:marLeft w:val="0"/>
                                                                              <w:marRight w:val="0"/>
                                                                              <w:marTop w:val="0"/>
                                                                              <w:marBottom w:val="0"/>
                                                                              <w:divBdr>
                                                                                <w:top w:val="none" w:sz="0" w:space="0" w:color="auto"/>
                                                                                <w:left w:val="none" w:sz="0" w:space="0" w:color="auto"/>
                                                                                <w:bottom w:val="none" w:sz="0" w:space="0" w:color="auto"/>
                                                                                <w:right w:val="none" w:sz="0" w:space="0" w:color="auto"/>
                                                                              </w:divBdr>
                                                                              <w:divsChild>
                                                                                <w:div w:id="1139802627">
                                                                                  <w:marLeft w:val="0"/>
                                                                                  <w:marRight w:val="0"/>
                                                                                  <w:marTop w:val="0"/>
                                                                                  <w:marBottom w:val="0"/>
                                                                                  <w:divBdr>
                                                                                    <w:top w:val="none" w:sz="0" w:space="0" w:color="auto"/>
                                                                                    <w:left w:val="none" w:sz="0" w:space="0" w:color="auto"/>
                                                                                    <w:bottom w:val="none" w:sz="0" w:space="0" w:color="auto"/>
                                                                                    <w:right w:val="none" w:sz="0" w:space="0" w:color="auto"/>
                                                                                  </w:divBdr>
                                                                                  <w:divsChild>
                                                                                    <w:div w:id="902719240">
                                                                                      <w:marLeft w:val="120"/>
                                                                                      <w:marRight w:val="0"/>
                                                                                      <w:marTop w:val="60"/>
                                                                                      <w:marBottom w:val="60"/>
                                                                                      <w:divBdr>
                                                                                        <w:top w:val="none" w:sz="0" w:space="0" w:color="auto"/>
                                                                                        <w:left w:val="none" w:sz="0" w:space="0" w:color="auto"/>
                                                                                        <w:bottom w:val="none" w:sz="0" w:space="0" w:color="auto"/>
                                                                                        <w:right w:val="none" w:sz="0" w:space="0" w:color="auto"/>
                                                                                      </w:divBdr>
                                                                                      <w:divsChild>
                                                                                        <w:div w:id="1209999137">
                                                                                          <w:marLeft w:val="0"/>
                                                                                          <w:marRight w:val="0"/>
                                                                                          <w:marTop w:val="0"/>
                                                                                          <w:marBottom w:val="0"/>
                                                                                          <w:divBdr>
                                                                                            <w:top w:val="none" w:sz="0" w:space="0" w:color="auto"/>
                                                                                            <w:left w:val="none" w:sz="0" w:space="0" w:color="auto"/>
                                                                                            <w:bottom w:val="none" w:sz="0" w:space="0" w:color="auto"/>
                                                                                            <w:right w:val="none" w:sz="0" w:space="0" w:color="auto"/>
                                                                                          </w:divBdr>
                                                                                          <w:divsChild>
                                                                                            <w:div w:id="861867297">
                                                                                              <w:marLeft w:val="0"/>
                                                                                              <w:marRight w:val="0"/>
                                                                                              <w:marTop w:val="0"/>
                                                                                              <w:marBottom w:val="0"/>
                                                                                              <w:divBdr>
                                                                                                <w:top w:val="none" w:sz="0" w:space="0" w:color="auto"/>
                                                                                                <w:left w:val="none" w:sz="0" w:space="0" w:color="auto"/>
                                                                                                <w:bottom w:val="none" w:sz="0" w:space="0" w:color="auto"/>
                                                                                                <w:right w:val="none" w:sz="0" w:space="0" w:color="auto"/>
                                                                                              </w:divBdr>
                                                                                              <w:divsChild>
                                                                                                <w:div w:id="1827433541">
                                                                                                  <w:marLeft w:val="0"/>
                                                                                                  <w:marRight w:val="0"/>
                                                                                                  <w:marTop w:val="0"/>
                                                                                                  <w:marBottom w:val="0"/>
                                                                                                  <w:divBdr>
                                                                                                    <w:top w:val="none" w:sz="0" w:space="0" w:color="auto"/>
                                                                                                    <w:left w:val="none" w:sz="0" w:space="0" w:color="auto"/>
                                                                                                    <w:bottom w:val="none" w:sz="0" w:space="0" w:color="auto"/>
                                                                                                    <w:right w:val="none" w:sz="0" w:space="0" w:color="auto"/>
                                                                                                  </w:divBdr>
                                                                                                  <w:divsChild>
                                                                                                    <w:div w:id="202651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864062">
          <w:marLeft w:val="0"/>
          <w:marRight w:val="0"/>
          <w:marTop w:val="0"/>
          <w:marBottom w:val="0"/>
          <w:divBdr>
            <w:top w:val="none" w:sz="0" w:space="0" w:color="auto"/>
            <w:left w:val="none" w:sz="0" w:space="0" w:color="auto"/>
            <w:bottom w:val="none" w:sz="0" w:space="0" w:color="auto"/>
            <w:right w:val="none" w:sz="0" w:space="0" w:color="auto"/>
          </w:divBdr>
          <w:divsChild>
            <w:div w:id="800653555">
              <w:marLeft w:val="0"/>
              <w:marRight w:val="0"/>
              <w:marTop w:val="0"/>
              <w:marBottom w:val="0"/>
              <w:divBdr>
                <w:top w:val="none" w:sz="0" w:space="0" w:color="auto"/>
                <w:left w:val="none" w:sz="0" w:space="0" w:color="auto"/>
                <w:bottom w:val="none" w:sz="0" w:space="0" w:color="auto"/>
                <w:right w:val="none" w:sz="0" w:space="0" w:color="auto"/>
              </w:divBdr>
              <w:divsChild>
                <w:div w:id="1074661755">
                  <w:marLeft w:val="0"/>
                  <w:marRight w:val="0"/>
                  <w:marTop w:val="0"/>
                  <w:marBottom w:val="0"/>
                  <w:divBdr>
                    <w:top w:val="none" w:sz="0" w:space="0" w:color="auto"/>
                    <w:left w:val="none" w:sz="0" w:space="0" w:color="auto"/>
                    <w:bottom w:val="none" w:sz="0" w:space="0" w:color="auto"/>
                    <w:right w:val="none" w:sz="0" w:space="0" w:color="auto"/>
                  </w:divBdr>
                  <w:divsChild>
                    <w:div w:id="1672443777">
                      <w:marLeft w:val="0"/>
                      <w:marRight w:val="0"/>
                      <w:marTop w:val="100"/>
                      <w:marBottom w:val="100"/>
                      <w:divBdr>
                        <w:top w:val="none" w:sz="0" w:space="0" w:color="auto"/>
                        <w:left w:val="none" w:sz="0" w:space="0" w:color="auto"/>
                        <w:bottom w:val="none" w:sz="0" w:space="0" w:color="auto"/>
                        <w:right w:val="none" w:sz="0" w:space="0" w:color="auto"/>
                      </w:divBdr>
                      <w:divsChild>
                        <w:div w:id="1475291562">
                          <w:marLeft w:val="0"/>
                          <w:marRight w:val="0"/>
                          <w:marTop w:val="0"/>
                          <w:marBottom w:val="0"/>
                          <w:divBdr>
                            <w:top w:val="none" w:sz="0" w:space="0" w:color="auto"/>
                            <w:left w:val="none" w:sz="0" w:space="0" w:color="auto"/>
                            <w:bottom w:val="none" w:sz="0" w:space="0" w:color="auto"/>
                            <w:right w:val="none" w:sz="0" w:space="0" w:color="auto"/>
                          </w:divBdr>
                          <w:divsChild>
                            <w:div w:id="1653942831">
                              <w:marLeft w:val="0"/>
                              <w:marRight w:val="0"/>
                              <w:marTop w:val="0"/>
                              <w:marBottom w:val="0"/>
                              <w:divBdr>
                                <w:top w:val="single" w:sz="6" w:space="2" w:color="D1D1D1"/>
                                <w:left w:val="single" w:sz="6" w:space="0" w:color="D1D1D1"/>
                                <w:bottom w:val="single" w:sz="6" w:space="4" w:color="D1D1D1"/>
                                <w:right w:val="single" w:sz="6" w:space="0" w:color="D1D1D1"/>
                              </w:divBdr>
                              <w:divsChild>
                                <w:div w:id="1275751754">
                                  <w:marLeft w:val="0"/>
                                  <w:marRight w:val="0"/>
                                  <w:marTop w:val="30"/>
                                  <w:marBottom w:val="0"/>
                                  <w:divBdr>
                                    <w:top w:val="none" w:sz="0" w:space="0" w:color="auto"/>
                                    <w:left w:val="none" w:sz="0" w:space="0" w:color="auto"/>
                                    <w:bottom w:val="none" w:sz="0" w:space="0" w:color="auto"/>
                                    <w:right w:val="none" w:sz="0" w:space="0" w:color="auto"/>
                                  </w:divBdr>
                                  <w:divsChild>
                                    <w:div w:id="5123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image" Target="media/image4.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acf.gov/ocs/policy-guidance/csbg-im-144-state-and-federal-accountability-measures-and-data-collection" TargetMode="External"/><Relationship Id="rId10" Type="http://schemas.openxmlformats.org/officeDocument/2006/relationships/hyperlink" Target="https://acf.gov/ocs/policy-guidance/csbg-im-138-state-establishment-organizational-standards-csbg-eligible-entit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info.gov/content/pkg/PLAW-105publ285/pdf/PLAW-105publ285.pdf"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911CB-28C4-4534-9F92-B8C7E41C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11</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FSneesby</dc:creator>
  <cp:keywords/>
  <cp:lastModifiedBy>Patrolia, Jessica (DHS)</cp:lastModifiedBy>
  <cp:revision>247</cp:revision>
  <cp:lastPrinted>2020-08-01T13:51:00Z</cp:lastPrinted>
  <dcterms:created xsi:type="dcterms:W3CDTF">2025-05-12T20:04:00Z</dcterms:created>
  <dcterms:modified xsi:type="dcterms:W3CDTF">2025-05-19T20:12:00Z</dcterms:modified>
</cp:coreProperties>
</file>