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084FE" w14:textId="77777777" w:rsidR="003F2B82" w:rsidRDefault="003F2B82" w:rsidP="006F6152">
      <w:pPr>
        <w:pStyle w:val="Title"/>
      </w:pPr>
    </w:p>
    <w:p w14:paraId="728BDA9F" w14:textId="318396E4" w:rsidR="005B7D7C" w:rsidRDefault="00875E1C" w:rsidP="006F6152">
      <w:pPr>
        <w:pStyle w:val="Title"/>
      </w:pPr>
      <w:r>
        <w:t xml:space="preserve">Example </w:t>
      </w:r>
      <w:r w:rsidR="00F45E94">
        <w:t xml:space="preserve">Template: </w:t>
      </w:r>
      <w:r w:rsidR="006F6152">
        <w:t xml:space="preserve">Request for Qualifications for </w:t>
      </w:r>
      <w:r w:rsidR="00A64A2B">
        <w:t xml:space="preserve">Single Family </w:t>
      </w:r>
      <w:r w:rsidR="006F6152">
        <w:t>Weatherization Assistance Program Contractors</w:t>
      </w:r>
    </w:p>
    <w:p w14:paraId="1222F5E3" w14:textId="623FBABD" w:rsidR="006F6152" w:rsidRDefault="006F6152">
      <w:r>
        <w:br w:type="page"/>
      </w:r>
    </w:p>
    <w:bookmarkStart w:id="0" w:name="_Toc178877392" w:displacedByCustomXml="next"/>
    <w:sdt>
      <w:sdtPr>
        <w:rPr>
          <w:rFonts w:asciiTheme="minorHAnsi" w:eastAsiaTheme="minorHAnsi" w:hAnsiTheme="minorHAnsi" w:cstheme="minorBidi"/>
          <w:color w:val="auto"/>
          <w:kern w:val="2"/>
          <w:sz w:val="24"/>
          <w:szCs w:val="24"/>
          <w14:ligatures w14:val="standardContextual"/>
        </w:rPr>
        <w:id w:val="167914509"/>
        <w:docPartObj>
          <w:docPartGallery w:val="Table of Contents"/>
          <w:docPartUnique/>
        </w:docPartObj>
      </w:sdtPr>
      <w:sdtEndPr>
        <w:rPr>
          <w:b/>
          <w:bCs/>
          <w:noProof/>
        </w:rPr>
      </w:sdtEndPr>
      <w:sdtContent>
        <w:p w14:paraId="4A500DE9" w14:textId="4CC11DD9" w:rsidR="001552D4" w:rsidRDefault="001552D4" w:rsidP="001552D4">
          <w:pPr>
            <w:pStyle w:val="Heading1"/>
          </w:pPr>
          <w:r>
            <w:t>Table of Contents</w:t>
          </w:r>
          <w:bookmarkEnd w:id="0"/>
        </w:p>
        <w:p w14:paraId="09A6AC3F" w14:textId="080A4B4F" w:rsidR="00E70A7E" w:rsidRDefault="001552D4">
          <w:pPr>
            <w:pStyle w:val="TOC1"/>
            <w:tabs>
              <w:tab w:val="left" w:pos="480"/>
              <w:tab w:val="right" w:leader="dot" w:pos="9350"/>
            </w:tabs>
            <w:rPr>
              <w:rFonts w:eastAsiaTheme="minorEastAsia"/>
              <w:noProof/>
            </w:rPr>
          </w:pPr>
          <w:r>
            <w:fldChar w:fldCharType="begin"/>
          </w:r>
          <w:r>
            <w:instrText xml:space="preserve"> TOC \o "1-3" \h \z \u </w:instrText>
          </w:r>
          <w:r>
            <w:fldChar w:fldCharType="separate"/>
          </w:r>
          <w:hyperlink w:anchor="_Toc178877392" w:history="1">
            <w:r w:rsidR="00E70A7E" w:rsidRPr="009E1A7B">
              <w:rPr>
                <w:rStyle w:val="Hyperlink"/>
                <w:rFonts w:ascii="Calibri" w:hAnsi="Calibri"/>
                <w:noProof/>
              </w:rPr>
              <w:t>I.</w:t>
            </w:r>
            <w:r w:rsidR="00E70A7E">
              <w:rPr>
                <w:rFonts w:eastAsiaTheme="minorEastAsia"/>
                <w:noProof/>
              </w:rPr>
              <w:tab/>
            </w:r>
            <w:r w:rsidR="00E70A7E" w:rsidRPr="009E1A7B">
              <w:rPr>
                <w:rStyle w:val="Hyperlink"/>
                <w:noProof/>
              </w:rPr>
              <w:t>Table of Contents</w:t>
            </w:r>
            <w:r w:rsidR="00E70A7E">
              <w:rPr>
                <w:noProof/>
                <w:webHidden/>
              </w:rPr>
              <w:tab/>
            </w:r>
            <w:r w:rsidR="00E70A7E">
              <w:rPr>
                <w:noProof/>
                <w:webHidden/>
              </w:rPr>
              <w:fldChar w:fldCharType="begin"/>
            </w:r>
            <w:r w:rsidR="00E70A7E">
              <w:rPr>
                <w:noProof/>
                <w:webHidden/>
              </w:rPr>
              <w:instrText xml:space="preserve"> PAGEREF _Toc178877392 \h </w:instrText>
            </w:r>
            <w:r w:rsidR="00E70A7E">
              <w:rPr>
                <w:noProof/>
                <w:webHidden/>
              </w:rPr>
            </w:r>
            <w:r w:rsidR="00E70A7E">
              <w:rPr>
                <w:noProof/>
                <w:webHidden/>
              </w:rPr>
              <w:fldChar w:fldCharType="separate"/>
            </w:r>
            <w:r w:rsidR="00E70A7E">
              <w:rPr>
                <w:noProof/>
                <w:webHidden/>
              </w:rPr>
              <w:t>2</w:t>
            </w:r>
            <w:r w:rsidR="00E70A7E">
              <w:rPr>
                <w:noProof/>
                <w:webHidden/>
              </w:rPr>
              <w:fldChar w:fldCharType="end"/>
            </w:r>
          </w:hyperlink>
        </w:p>
        <w:p w14:paraId="5A2AA4B5" w14:textId="1C7B7780" w:rsidR="00E70A7E" w:rsidRDefault="00E70A7E">
          <w:pPr>
            <w:pStyle w:val="TOC1"/>
            <w:tabs>
              <w:tab w:val="left" w:pos="480"/>
              <w:tab w:val="right" w:leader="dot" w:pos="9350"/>
            </w:tabs>
            <w:rPr>
              <w:rFonts w:eastAsiaTheme="minorEastAsia"/>
              <w:noProof/>
            </w:rPr>
          </w:pPr>
          <w:hyperlink w:anchor="_Toc178877393" w:history="1">
            <w:r w:rsidRPr="009E1A7B">
              <w:rPr>
                <w:rStyle w:val="Hyperlink"/>
                <w:rFonts w:ascii="Calibri" w:hAnsi="Calibri"/>
                <w:noProof/>
              </w:rPr>
              <w:t>II.</w:t>
            </w:r>
            <w:r>
              <w:rPr>
                <w:rFonts w:eastAsiaTheme="minorEastAsia"/>
                <w:noProof/>
              </w:rPr>
              <w:tab/>
            </w:r>
            <w:r w:rsidRPr="009E1A7B">
              <w:rPr>
                <w:rStyle w:val="Hyperlink"/>
                <w:noProof/>
              </w:rPr>
              <w:t>Front Material</w:t>
            </w:r>
            <w:r>
              <w:rPr>
                <w:noProof/>
                <w:webHidden/>
              </w:rPr>
              <w:tab/>
            </w:r>
            <w:r>
              <w:rPr>
                <w:noProof/>
                <w:webHidden/>
              </w:rPr>
              <w:fldChar w:fldCharType="begin"/>
            </w:r>
            <w:r>
              <w:rPr>
                <w:noProof/>
                <w:webHidden/>
              </w:rPr>
              <w:instrText xml:space="preserve"> PAGEREF _Toc178877393 \h </w:instrText>
            </w:r>
            <w:r>
              <w:rPr>
                <w:noProof/>
                <w:webHidden/>
              </w:rPr>
            </w:r>
            <w:r>
              <w:rPr>
                <w:noProof/>
                <w:webHidden/>
              </w:rPr>
              <w:fldChar w:fldCharType="separate"/>
            </w:r>
            <w:r>
              <w:rPr>
                <w:noProof/>
                <w:webHidden/>
              </w:rPr>
              <w:t>3</w:t>
            </w:r>
            <w:r>
              <w:rPr>
                <w:noProof/>
                <w:webHidden/>
              </w:rPr>
              <w:fldChar w:fldCharType="end"/>
            </w:r>
          </w:hyperlink>
        </w:p>
        <w:p w14:paraId="30FD99F5" w14:textId="0603C32D" w:rsidR="00E70A7E" w:rsidRDefault="00E70A7E">
          <w:pPr>
            <w:pStyle w:val="TOC2"/>
            <w:tabs>
              <w:tab w:val="left" w:pos="720"/>
              <w:tab w:val="right" w:leader="dot" w:pos="9350"/>
            </w:tabs>
            <w:rPr>
              <w:rFonts w:eastAsiaTheme="minorEastAsia"/>
              <w:noProof/>
            </w:rPr>
          </w:pPr>
          <w:hyperlink w:anchor="_Toc178877394" w:history="1">
            <w:r w:rsidRPr="009E1A7B">
              <w:rPr>
                <w:rStyle w:val="Hyperlink"/>
                <w:noProof/>
              </w:rPr>
              <w:t>A.</w:t>
            </w:r>
            <w:r>
              <w:rPr>
                <w:rFonts w:eastAsiaTheme="minorEastAsia"/>
                <w:noProof/>
              </w:rPr>
              <w:tab/>
            </w:r>
            <w:r w:rsidRPr="009E1A7B">
              <w:rPr>
                <w:rStyle w:val="Hyperlink"/>
                <w:noProof/>
              </w:rPr>
              <w:t>Table of Acronyms</w:t>
            </w:r>
            <w:r>
              <w:rPr>
                <w:noProof/>
                <w:webHidden/>
              </w:rPr>
              <w:tab/>
            </w:r>
            <w:r>
              <w:rPr>
                <w:noProof/>
                <w:webHidden/>
              </w:rPr>
              <w:fldChar w:fldCharType="begin"/>
            </w:r>
            <w:r>
              <w:rPr>
                <w:noProof/>
                <w:webHidden/>
              </w:rPr>
              <w:instrText xml:space="preserve"> PAGEREF _Toc178877394 \h </w:instrText>
            </w:r>
            <w:r>
              <w:rPr>
                <w:noProof/>
                <w:webHidden/>
              </w:rPr>
            </w:r>
            <w:r>
              <w:rPr>
                <w:noProof/>
                <w:webHidden/>
              </w:rPr>
              <w:fldChar w:fldCharType="separate"/>
            </w:r>
            <w:r>
              <w:rPr>
                <w:noProof/>
                <w:webHidden/>
              </w:rPr>
              <w:t>3</w:t>
            </w:r>
            <w:r>
              <w:rPr>
                <w:noProof/>
                <w:webHidden/>
              </w:rPr>
              <w:fldChar w:fldCharType="end"/>
            </w:r>
          </w:hyperlink>
        </w:p>
        <w:p w14:paraId="0C081C8E" w14:textId="497A56AE" w:rsidR="00E70A7E" w:rsidRDefault="00E70A7E">
          <w:pPr>
            <w:pStyle w:val="TOC2"/>
            <w:tabs>
              <w:tab w:val="left" w:pos="720"/>
              <w:tab w:val="right" w:leader="dot" w:pos="9350"/>
            </w:tabs>
            <w:rPr>
              <w:rFonts w:eastAsiaTheme="minorEastAsia"/>
              <w:noProof/>
            </w:rPr>
          </w:pPr>
          <w:hyperlink w:anchor="_Toc178877395" w:history="1">
            <w:r w:rsidRPr="009E1A7B">
              <w:rPr>
                <w:rStyle w:val="Hyperlink"/>
                <w:noProof/>
              </w:rPr>
              <w:t>B.</w:t>
            </w:r>
            <w:r>
              <w:rPr>
                <w:rFonts w:eastAsiaTheme="minorEastAsia"/>
                <w:noProof/>
              </w:rPr>
              <w:tab/>
            </w:r>
            <w:r w:rsidRPr="009E1A7B">
              <w:rPr>
                <w:rStyle w:val="Hyperlink"/>
                <w:noProof/>
              </w:rPr>
              <w:t>Glossary of Terms</w:t>
            </w:r>
            <w:r>
              <w:rPr>
                <w:noProof/>
                <w:webHidden/>
              </w:rPr>
              <w:tab/>
            </w:r>
            <w:r>
              <w:rPr>
                <w:noProof/>
                <w:webHidden/>
              </w:rPr>
              <w:fldChar w:fldCharType="begin"/>
            </w:r>
            <w:r>
              <w:rPr>
                <w:noProof/>
                <w:webHidden/>
              </w:rPr>
              <w:instrText xml:space="preserve"> PAGEREF _Toc178877395 \h </w:instrText>
            </w:r>
            <w:r>
              <w:rPr>
                <w:noProof/>
                <w:webHidden/>
              </w:rPr>
            </w:r>
            <w:r>
              <w:rPr>
                <w:noProof/>
                <w:webHidden/>
              </w:rPr>
              <w:fldChar w:fldCharType="separate"/>
            </w:r>
            <w:r>
              <w:rPr>
                <w:noProof/>
                <w:webHidden/>
              </w:rPr>
              <w:t>4</w:t>
            </w:r>
            <w:r>
              <w:rPr>
                <w:noProof/>
                <w:webHidden/>
              </w:rPr>
              <w:fldChar w:fldCharType="end"/>
            </w:r>
          </w:hyperlink>
        </w:p>
        <w:p w14:paraId="2E3C312E" w14:textId="7C92A8C9" w:rsidR="00E70A7E" w:rsidRDefault="00E70A7E">
          <w:pPr>
            <w:pStyle w:val="TOC1"/>
            <w:tabs>
              <w:tab w:val="left" w:pos="720"/>
              <w:tab w:val="right" w:leader="dot" w:pos="9350"/>
            </w:tabs>
            <w:rPr>
              <w:rFonts w:eastAsiaTheme="minorEastAsia"/>
              <w:noProof/>
            </w:rPr>
          </w:pPr>
          <w:hyperlink w:anchor="_Toc178877396" w:history="1">
            <w:r w:rsidRPr="009E1A7B">
              <w:rPr>
                <w:rStyle w:val="Hyperlink"/>
                <w:rFonts w:ascii="Calibri" w:hAnsi="Calibri"/>
                <w:noProof/>
              </w:rPr>
              <w:t>III.</w:t>
            </w:r>
            <w:r>
              <w:rPr>
                <w:rFonts w:eastAsiaTheme="minorEastAsia"/>
                <w:noProof/>
              </w:rPr>
              <w:tab/>
            </w:r>
            <w:r w:rsidRPr="009E1A7B">
              <w:rPr>
                <w:rStyle w:val="Hyperlink"/>
                <w:noProof/>
              </w:rPr>
              <w:t>Introduction</w:t>
            </w:r>
            <w:r>
              <w:rPr>
                <w:noProof/>
                <w:webHidden/>
              </w:rPr>
              <w:tab/>
            </w:r>
            <w:r>
              <w:rPr>
                <w:noProof/>
                <w:webHidden/>
              </w:rPr>
              <w:fldChar w:fldCharType="begin"/>
            </w:r>
            <w:r>
              <w:rPr>
                <w:noProof/>
                <w:webHidden/>
              </w:rPr>
              <w:instrText xml:space="preserve"> PAGEREF _Toc178877396 \h </w:instrText>
            </w:r>
            <w:r>
              <w:rPr>
                <w:noProof/>
                <w:webHidden/>
              </w:rPr>
            </w:r>
            <w:r>
              <w:rPr>
                <w:noProof/>
                <w:webHidden/>
              </w:rPr>
              <w:fldChar w:fldCharType="separate"/>
            </w:r>
            <w:r>
              <w:rPr>
                <w:noProof/>
                <w:webHidden/>
              </w:rPr>
              <w:t>5</w:t>
            </w:r>
            <w:r>
              <w:rPr>
                <w:noProof/>
                <w:webHidden/>
              </w:rPr>
              <w:fldChar w:fldCharType="end"/>
            </w:r>
          </w:hyperlink>
        </w:p>
        <w:p w14:paraId="56377106" w14:textId="383953CA" w:rsidR="00E70A7E" w:rsidRDefault="00E70A7E">
          <w:pPr>
            <w:pStyle w:val="TOC2"/>
            <w:tabs>
              <w:tab w:val="left" w:pos="720"/>
              <w:tab w:val="right" w:leader="dot" w:pos="9350"/>
            </w:tabs>
            <w:rPr>
              <w:rFonts w:eastAsiaTheme="minorEastAsia"/>
              <w:noProof/>
            </w:rPr>
          </w:pPr>
          <w:hyperlink w:anchor="_Toc178877397" w:history="1">
            <w:r w:rsidRPr="009E1A7B">
              <w:rPr>
                <w:rStyle w:val="Hyperlink"/>
                <w:noProof/>
              </w:rPr>
              <w:t>A.</w:t>
            </w:r>
            <w:r>
              <w:rPr>
                <w:rFonts w:eastAsiaTheme="minorEastAsia"/>
                <w:noProof/>
              </w:rPr>
              <w:tab/>
            </w:r>
            <w:r w:rsidRPr="009E1A7B">
              <w:rPr>
                <w:rStyle w:val="Hyperlink"/>
                <w:noProof/>
              </w:rPr>
              <w:t>RFQ Purpose</w:t>
            </w:r>
            <w:r>
              <w:rPr>
                <w:noProof/>
                <w:webHidden/>
              </w:rPr>
              <w:tab/>
            </w:r>
            <w:r>
              <w:rPr>
                <w:noProof/>
                <w:webHidden/>
              </w:rPr>
              <w:fldChar w:fldCharType="begin"/>
            </w:r>
            <w:r>
              <w:rPr>
                <w:noProof/>
                <w:webHidden/>
              </w:rPr>
              <w:instrText xml:space="preserve"> PAGEREF _Toc178877397 \h </w:instrText>
            </w:r>
            <w:r>
              <w:rPr>
                <w:noProof/>
                <w:webHidden/>
              </w:rPr>
            </w:r>
            <w:r>
              <w:rPr>
                <w:noProof/>
                <w:webHidden/>
              </w:rPr>
              <w:fldChar w:fldCharType="separate"/>
            </w:r>
            <w:r>
              <w:rPr>
                <w:noProof/>
                <w:webHidden/>
              </w:rPr>
              <w:t>5</w:t>
            </w:r>
            <w:r>
              <w:rPr>
                <w:noProof/>
                <w:webHidden/>
              </w:rPr>
              <w:fldChar w:fldCharType="end"/>
            </w:r>
          </w:hyperlink>
        </w:p>
        <w:p w14:paraId="27F7DFAD" w14:textId="4245AFB7" w:rsidR="00E70A7E" w:rsidRDefault="00E70A7E">
          <w:pPr>
            <w:pStyle w:val="TOC2"/>
            <w:tabs>
              <w:tab w:val="left" w:pos="720"/>
              <w:tab w:val="right" w:leader="dot" w:pos="9350"/>
            </w:tabs>
            <w:rPr>
              <w:rFonts w:eastAsiaTheme="minorEastAsia"/>
              <w:noProof/>
            </w:rPr>
          </w:pPr>
          <w:hyperlink w:anchor="_Toc178877398" w:history="1">
            <w:r w:rsidRPr="009E1A7B">
              <w:rPr>
                <w:rStyle w:val="Hyperlink"/>
                <w:noProof/>
              </w:rPr>
              <w:t>B.</w:t>
            </w:r>
            <w:r>
              <w:rPr>
                <w:rFonts w:eastAsiaTheme="minorEastAsia"/>
                <w:noProof/>
              </w:rPr>
              <w:tab/>
            </w:r>
            <w:r w:rsidRPr="009E1A7B">
              <w:rPr>
                <w:rStyle w:val="Hyperlink"/>
                <w:noProof/>
              </w:rPr>
              <w:t>WAP Background</w:t>
            </w:r>
            <w:r>
              <w:rPr>
                <w:noProof/>
                <w:webHidden/>
              </w:rPr>
              <w:tab/>
            </w:r>
            <w:r>
              <w:rPr>
                <w:noProof/>
                <w:webHidden/>
              </w:rPr>
              <w:fldChar w:fldCharType="begin"/>
            </w:r>
            <w:r>
              <w:rPr>
                <w:noProof/>
                <w:webHidden/>
              </w:rPr>
              <w:instrText xml:space="preserve"> PAGEREF _Toc178877398 \h </w:instrText>
            </w:r>
            <w:r>
              <w:rPr>
                <w:noProof/>
                <w:webHidden/>
              </w:rPr>
            </w:r>
            <w:r>
              <w:rPr>
                <w:noProof/>
                <w:webHidden/>
              </w:rPr>
              <w:fldChar w:fldCharType="separate"/>
            </w:r>
            <w:r>
              <w:rPr>
                <w:noProof/>
                <w:webHidden/>
              </w:rPr>
              <w:t>5</w:t>
            </w:r>
            <w:r>
              <w:rPr>
                <w:noProof/>
                <w:webHidden/>
              </w:rPr>
              <w:fldChar w:fldCharType="end"/>
            </w:r>
          </w:hyperlink>
        </w:p>
        <w:p w14:paraId="6B4CCA49" w14:textId="09DCC2B0" w:rsidR="00E70A7E" w:rsidRDefault="00E70A7E">
          <w:pPr>
            <w:pStyle w:val="TOC2"/>
            <w:tabs>
              <w:tab w:val="left" w:pos="720"/>
              <w:tab w:val="right" w:leader="dot" w:pos="9350"/>
            </w:tabs>
            <w:rPr>
              <w:rFonts w:eastAsiaTheme="minorEastAsia"/>
              <w:noProof/>
            </w:rPr>
          </w:pPr>
          <w:hyperlink w:anchor="_Toc178877399" w:history="1">
            <w:r w:rsidRPr="009E1A7B">
              <w:rPr>
                <w:rStyle w:val="Hyperlink"/>
                <w:noProof/>
              </w:rPr>
              <w:t>C.</w:t>
            </w:r>
            <w:r>
              <w:rPr>
                <w:rFonts w:eastAsiaTheme="minorEastAsia"/>
                <w:noProof/>
              </w:rPr>
              <w:tab/>
            </w:r>
            <w:r w:rsidRPr="009E1A7B">
              <w:rPr>
                <w:rStyle w:val="Hyperlink"/>
                <w:noProof/>
              </w:rPr>
              <w:t>WAP Background Material</w:t>
            </w:r>
            <w:r>
              <w:rPr>
                <w:noProof/>
                <w:webHidden/>
              </w:rPr>
              <w:tab/>
            </w:r>
            <w:r>
              <w:rPr>
                <w:noProof/>
                <w:webHidden/>
              </w:rPr>
              <w:fldChar w:fldCharType="begin"/>
            </w:r>
            <w:r>
              <w:rPr>
                <w:noProof/>
                <w:webHidden/>
              </w:rPr>
              <w:instrText xml:space="preserve"> PAGEREF _Toc178877399 \h </w:instrText>
            </w:r>
            <w:r>
              <w:rPr>
                <w:noProof/>
                <w:webHidden/>
              </w:rPr>
            </w:r>
            <w:r>
              <w:rPr>
                <w:noProof/>
                <w:webHidden/>
              </w:rPr>
              <w:fldChar w:fldCharType="separate"/>
            </w:r>
            <w:r>
              <w:rPr>
                <w:noProof/>
                <w:webHidden/>
              </w:rPr>
              <w:t>5</w:t>
            </w:r>
            <w:r>
              <w:rPr>
                <w:noProof/>
                <w:webHidden/>
              </w:rPr>
              <w:fldChar w:fldCharType="end"/>
            </w:r>
          </w:hyperlink>
        </w:p>
        <w:p w14:paraId="7BF93592" w14:textId="563D625B" w:rsidR="00E70A7E" w:rsidRDefault="00E70A7E">
          <w:pPr>
            <w:pStyle w:val="TOC2"/>
            <w:tabs>
              <w:tab w:val="left" w:pos="720"/>
              <w:tab w:val="right" w:leader="dot" w:pos="9350"/>
            </w:tabs>
            <w:rPr>
              <w:rFonts w:eastAsiaTheme="minorEastAsia"/>
              <w:noProof/>
            </w:rPr>
          </w:pPr>
          <w:hyperlink w:anchor="_Toc178877400" w:history="1">
            <w:r w:rsidRPr="009E1A7B">
              <w:rPr>
                <w:rStyle w:val="Hyperlink"/>
                <w:noProof/>
              </w:rPr>
              <w:t>D.</w:t>
            </w:r>
            <w:r>
              <w:rPr>
                <w:rFonts w:eastAsiaTheme="minorEastAsia"/>
                <w:noProof/>
              </w:rPr>
              <w:tab/>
            </w:r>
            <w:r w:rsidRPr="009E1A7B">
              <w:rPr>
                <w:rStyle w:val="Hyperlink"/>
                <w:noProof/>
              </w:rPr>
              <w:t>RFQ Issuer Contact Information</w:t>
            </w:r>
            <w:r>
              <w:rPr>
                <w:noProof/>
                <w:webHidden/>
              </w:rPr>
              <w:tab/>
            </w:r>
            <w:r>
              <w:rPr>
                <w:noProof/>
                <w:webHidden/>
              </w:rPr>
              <w:fldChar w:fldCharType="begin"/>
            </w:r>
            <w:r>
              <w:rPr>
                <w:noProof/>
                <w:webHidden/>
              </w:rPr>
              <w:instrText xml:space="preserve"> PAGEREF _Toc178877400 \h </w:instrText>
            </w:r>
            <w:r>
              <w:rPr>
                <w:noProof/>
                <w:webHidden/>
              </w:rPr>
            </w:r>
            <w:r>
              <w:rPr>
                <w:noProof/>
                <w:webHidden/>
              </w:rPr>
              <w:fldChar w:fldCharType="separate"/>
            </w:r>
            <w:r>
              <w:rPr>
                <w:noProof/>
                <w:webHidden/>
              </w:rPr>
              <w:t>5</w:t>
            </w:r>
            <w:r>
              <w:rPr>
                <w:noProof/>
                <w:webHidden/>
              </w:rPr>
              <w:fldChar w:fldCharType="end"/>
            </w:r>
          </w:hyperlink>
        </w:p>
        <w:p w14:paraId="22892757" w14:textId="23309A0D" w:rsidR="00E70A7E" w:rsidRDefault="00E70A7E">
          <w:pPr>
            <w:pStyle w:val="TOC1"/>
            <w:tabs>
              <w:tab w:val="left" w:pos="480"/>
              <w:tab w:val="right" w:leader="dot" w:pos="9350"/>
            </w:tabs>
            <w:rPr>
              <w:rFonts w:eastAsiaTheme="minorEastAsia"/>
              <w:noProof/>
            </w:rPr>
          </w:pPr>
          <w:hyperlink w:anchor="_Toc178877401" w:history="1">
            <w:r w:rsidRPr="009E1A7B">
              <w:rPr>
                <w:rStyle w:val="Hyperlink"/>
                <w:rFonts w:ascii="Calibri" w:hAnsi="Calibri"/>
                <w:noProof/>
              </w:rPr>
              <w:t>IV.</w:t>
            </w:r>
            <w:r>
              <w:rPr>
                <w:rFonts w:eastAsiaTheme="minorEastAsia"/>
                <w:noProof/>
              </w:rPr>
              <w:tab/>
            </w:r>
            <w:r w:rsidRPr="009E1A7B">
              <w:rPr>
                <w:rStyle w:val="Hyperlink"/>
                <w:noProof/>
              </w:rPr>
              <w:t>RFQ Submission Components and Timeline</w:t>
            </w:r>
            <w:r>
              <w:rPr>
                <w:noProof/>
                <w:webHidden/>
              </w:rPr>
              <w:tab/>
            </w:r>
            <w:r>
              <w:rPr>
                <w:noProof/>
                <w:webHidden/>
              </w:rPr>
              <w:fldChar w:fldCharType="begin"/>
            </w:r>
            <w:r>
              <w:rPr>
                <w:noProof/>
                <w:webHidden/>
              </w:rPr>
              <w:instrText xml:space="preserve"> PAGEREF _Toc178877401 \h </w:instrText>
            </w:r>
            <w:r>
              <w:rPr>
                <w:noProof/>
                <w:webHidden/>
              </w:rPr>
            </w:r>
            <w:r>
              <w:rPr>
                <w:noProof/>
                <w:webHidden/>
              </w:rPr>
              <w:fldChar w:fldCharType="separate"/>
            </w:r>
            <w:r>
              <w:rPr>
                <w:noProof/>
                <w:webHidden/>
              </w:rPr>
              <w:t>6</w:t>
            </w:r>
            <w:r>
              <w:rPr>
                <w:noProof/>
                <w:webHidden/>
              </w:rPr>
              <w:fldChar w:fldCharType="end"/>
            </w:r>
          </w:hyperlink>
        </w:p>
        <w:p w14:paraId="02B6ED7B" w14:textId="7C015DC3" w:rsidR="00E70A7E" w:rsidRDefault="00E70A7E">
          <w:pPr>
            <w:pStyle w:val="TOC2"/>
            <w:tabs>
              <w:tab w:val="left" w:pos="720"/>
              <w:tab w:val="right" w:leader="dot" w:pos="9350"/>
            </w:tabs>
            <w:rPr>
              <w:rFonts w:eastAsiaTheme="minorEastAsia"/>
              <w:noProof/>
            </w:rPr>
          </w:pPr>
          <w:hyperlink w:anchor="_Toc178877402" w:history="1">
            <w:r w:rsidRPr="009E1A7B">
              <w:rPr>
                <w:rStyle w:val="Hyperlink"/>
                <w:noProof/>
              </w:rPr>
              <w:t>A.</w:t>
            </w:r>
            <w:r>
              <w:rPr>
                <w:rFonts w:eastAsiaTheme="minorEastAsia"/>
                <w:noProof/>
              </w:rPr>
              <w:tab/>
            </w:r>
            <w:r w:rsidRPr="009E1A7B">
              <w:rPr>
                <w:rStyle w:val="Hyperlink"/>
                <w:noProof/>
              </w:rPr>
              <w:t>Submission Components</w:t>
            </w:r>
            <w:r>
              <w:rPr>
                <w:noProof/>
                <w:webHidden/>
              </w:rPr>
              <w:tab/>
            </w:r>
            <w:r>
              <w:rPr>
                <w:noProof/>
                <w:webHidden/>
              </w:rPr>
              <w:fldChar w:fldCharType="begin"/>
            </w:r>
            <w:r>
              <w:rPr>
                <w:noProof/>
                <w:webHidden/>
              </w:rPr>
              <w:instrText xml:space="preserve"> PAGEREF _Toc178877402 \h </w:instrText>
            </w:r>
            <w:r>
              <w:rPr>
                <w:noProof/>
                <w:webHidden/>
              </w:rPr>
            </w:r>
            <w:r>
              <w:rPr>
                <w:noProof/>
                <w:webHidden/>
              </w:rPr>
              <w:fldChar w:fldCharType="separate"/>
            </w:r>
            <w:r>
              <w:rPr>
                <w:noProof/>
                <w:webHidden/>
              </w:rPr>
              <w:t>6</w:t>
            </w:r>
            <w:r>
              <w:rPr>
                <w:noProof/>
                <w:webHidden/>
              </w:rPr>
              <w:fldChar w:fldCharType="end"/>
            </w:r>
          </w:hyperlink>
        </w:p>
        <w:p w14:paraId="3EC135FD" w14:textId="76D7726D" w:rsidR="00E70A7E" w:rsidRDefault="00E70A7E">
          <w:pPr>
            <w:pStyle w:val="TOC2"/>
            <w:tabs>
              <w:tab w:val="left" w:pos="720"/>
              <w:tab w:val="right" w:leader="dot" w:pos="9350"/>
            </w:tabs>
            <w:rPr>
              <w:rFonts w:eastAsiaTheme="minorEastAsia"/>
              <w:noProof/>
            </w:rPr>
          </w:pPr>
          <w:hyperlink w:anchor="_Toc178877403" w:history="1">
            <w:r w:rsidRPr="009E1A7B">
              <w:rPr>
                <w:rStyle w:val="Hyperlink"/>
                <w:noProof/>
              </w:rPr>
              <w:t>B.</w:t>
            </w:r>
            <w:r>
              <w:rPr>
                <w:rFonts w:eastAsiaTheme="minorEastAsia"/>
                <w:noProof/>
              </w:rPr>
              <w:tab/>
            </w:r>
            <w:r w:rsidRPr="009E1A7B">
              <w:rPr>
                <w:rStyle w:val="Hyperlink"/>
                <w:noProof/>
              </w:rPr>
              <w:t>RFQ Timeline</w:t>
            </w:r>
            <w:r>
              <w:rPr>
                <w:noProof/>
                <w:webHidden/>
              </w:rPr>
              <w:tab/>
            </w:r>
            <w:r>
              <w:rPr>
                <w:noProof/>
                <w:webHidden/>
              </w:rPr>
              <w:fldChar w:fldCharType="begin"/>
            </w:r>
            <w:r>
              <w:rPr>
                <w:noProof/>
                <w:webHidden/>
              </w:rPr>
              <w:instrText xml:space="preserve"> PAGEREF _Toc178877403 \h </w:instrText>
            </w:r>
            <w:r>
              <w:rPr>
                <w:noProof/>
                <w:webHidden/>
              </w:rPr>
            </w:r>
            <w:r>
              <w:rPr>
                <w:noProof/>
                <w:webHidden/>
              </w:rPr>
              <w:fldChar w:fldCharType="separate"/>
            </w:r>
            <w:r>
              <w:rPr>
                <w:noProof/>
                <w:webHidden/>
              </w:rPr>
              <w:t>7</w:t>
            </w:r>
            <w:r>
              <w:rPr>
                <w:noProof/>
                <w:webHidden/>
              </w:rPr>
              <w:fldChar w:fldCharType="end"/>
            </w:r>
          </w:hyperlink>
        </w:p>
        <w:p w14:paraId="15410E7F" w14:textId="469EC1A1" w:rsidR="00E70A7E" w:rsidRDefault="00E70A7E">
          <w:pPr>
            <w:pStyle w:val="TOC1"/>
            <w:tabs>
              <w:tab w:val="left" w:pos="480"/>
              <w:tab w:val="right" w:leader="dot" w:pos="9350"/>
            </w:tabs>
            <w:rPr>
              <w:rFonts w:eastAsiaTheme="minorEastAsia"/>
              <w:noProof/>
            </w:rPr>
          </w:pPr>
          <w:hyperlink w:anchor="_Toc178877404" w:history="1">
            <w:r w:rsidRPr="009E1A7B">
              <w:rPr>
                <w:rStyle w:val="Hyperlink"/>
                <w:rFonts w:ascii="Calibri" w:hAnsi="Calibri"/>
                <w:noProof/>
              </w:rPr>
              <w:t>V.</w:t>
            </w:r>
            <w:r>
              <w:rPr>
                <w:rFonts w:eastAsiaTheme="minorEastAsia"/>
                <w:noProof/>
              </w:rPr>
              <w:tab/>
            </w:r>
            <w:r w:rsidRPr="009E1A7B">
              <w:rPr>
                <w:rStyle w:val="Hyperlink"/>
                <w:noProof/>
              </w:rPr>
              <w:t>Project Overview</w:t>
            </w:r>
            <w:r>
              <w:rPr>
                <w:noProof/>
                <w:webHidden/>
              </w:rPr>
              <w:tab/>
            </w:r>
            <w:r>
              <w:rPr>
                <w:noProof/>
                <w:webHidden/>
              </w:rPr>
              <w:fldChar w:fldCharType="begin"/>
            </w:r>
            <w:r>
              <w:rPr>
                <w:noProof/>
                <w:webHidden/>
              </w:rPr>
              <w:instrText xml:space="preserve"> PAGEREF _Toc178877404 \h </w:instrText>
            </w:r>
            <w:r>
              <w:rPr>
                <w:noProof/>
                <w:webHidden/>
              </w:rPr>
            </w:r>
            <w:r>
              <w:rPr>
                <w:noProof/>
                <w:webHidden/>
              </w:rPr>
              <w:fldChar w:fldCharType="separate"/>
            </w:r>
            <w:r>
              <w:rPr>
                <w:noProof/>
                <w:webHidden/>
              </w:rPr>
              <w:t>8</w:t>
            </w:r>
            <w:r>
              <w:rPr>
                <w:noProof/>
                <w:webHidden/>
              </w:rPr>
              <w:fldChar w:fldCharType="end"/>
            </w:r>
          </w:hyperlink>
        </w:p>
        <w:p w14:paraId="7BD5D19C" w14:textId="0517666F" w:rsidR="00E70A7E" w:rsidRDefault="00E70A7E">
          <w:pPr>
            <w:pStyle w:val="TOC2"/>
            <w:tabs>
              <w:tab w:val="left" w:pos="720"/>
              <w:tab w:val="right" w:leader="dot" w:pos="9350"/>
            </w:tabs>
            <w:rPr>
              <w:rFonts w:eastAsiaTheme="minorEastAsia"/>
              <w:noProof/>
            </w:rPr>
          </w:pPr>
          <w:hyperlink w:anchor="_Toc178877405" w:history="1">
            <w:r w:rsidRPr="009E1A7B">
              <w:rPr>
                <w:rStyle w:val="Hyperlink"/>
                <w:noProof/>
              </w:rPr>
              <w:t>A.</w:t>
            </w:r>
            <w:r>
              <w:rPr>
                <w:rFonts w:eastAsiaTheme="minorEastAsia"/>
                <w:noProof/>
              </w:rPr>
              <w:tab/>
            </w:r>
            <w:r w:rsidRPr="009E1A7B">
              <w:rPr>
                <w:rStyle w:val="Hyperlink"/>
                <w:noProof/>
              </w:rPr>
              <w:t>Scope of Work</w:t>
            </w:r>
            <w:r>
              <w:rPr>
                <w:noProof/>
                <w:webHidden/>
              </w:rPr>
              <w:tab/>
            </w:r>
            <w:r>
              <w:rPr>
                <w:noProof/>
                <w:webHidden/>
              </w:rPr>
              <w:fldChar w:fldCharType="begin"/>
            </w:r>
            <w:r>
              <w:rPr>
                <w:noProof/>
                <w:webHidden/>
              </w:rPr>
              <w:instrText xml:space="preserve"> PAGEREF _Toc178877405 \h </w:instrText>
            </w:r>
            <w:r>
              <w:rPr>
                <w:noProof/>
                <w:webHidden/>
              </w:rPr>
            </w:r>
            <w:r>
              <w:rPr>
                <w:noProof/>
                <w:webHidden/>
              </w:rPr>
              <w:fldChar w:fldCharType="separate"/>
            </w:r>
            <w:r>
              <w:rPr>
                <w:noProof/>
                <w:webHidden/>
              </w:rPr>
              <w:t>8</w:t>
            </w:r>
            <w:r>
              <w:rPr>
                <w:noProof/>
                <w:webHidden/>
              </w:rPr>
              <w:fldChar w:fldCharType="end"/>
            </w:r>
          </w:hyperlink>
        </w:p>
        <w:p w14:paraId="54D745B5" w14:textId="4C522BD3" w:rsidR="00E70A7E" w:rsidRDefault="00E70A7E">
          <w:pPr>
            <w:pStyle w:val="TOC2"/>
            <w:tabs>
              <w:tab w:val="left" w:pos="720"/>
              <w:tab w:val="right" w:leader="dot" w:pos="9350"/>
            </w:tabs>
            <w:rPr>
              <w:rFonts w:eastAsiaTheme="minorEastAsia"/>
              <w:noProof/>
            </w:rPr>
          </w:pPr>
          <w:hyperlink w:anchor="_Toc178877406" w:history="1">
            <w:r w:rsidRPr="009E1A7B">
              <w:rPr>
                <w:rStyle w:val="Hyperlink"/>
                <w:noProof/>
              </w:rPr>
              <w:t>B.</w:t>
            </w:r>
            <w:r>
              <w:rPr>
                <w:rFonts w:eastAsiaTheme="minorEastAsia"/>
                <w:noProof/>
              </w:rPr>
              <w:tab/>
            </w:r>
            <w:r w:rsidRPr="009E1A7B">
              <w:rPr>
                <w:rStyle w:val="Hyperlink"/>
                <w:noProof/>
              </w:rPr>
              <w:t>Qualifications</w:t>
            </w:r>
            <w:r>
              <w:rPr>
                <w:noProof/>
                <w:webHidden/>
              </w:rPr>
              <w:tab/>
            </w:r>
            <w:r>
              <w:rPr>
                <w:noProof/>
                <w:webHidden/>
              </w:rPr>
              <w:fldChar w:fldCharType="begin"/>
            </w:r>
            <w:r>
              <w:rPr>
                <w:noProof/>
                <w:webHidden/>
              </w:rPr>
              <w:instrText xml:space="preserve"> PAGEREF _Toc178877406 \h </w:instrText>
            </w:r>
            <w:r>
              <w:rPr>
                <w:noProof/>
                <w:webHidden/>
              </w:rPr>
            </w:r>
            <w:r>
              <w:rPr>
                <w:noProof/>
                <w:webHidden/>
              </w:rPr>
              <w:fldChar w:fldCharType="separate"/>
            </w:r>
            <w:r>
              <w:rPr>
                <w:noProof/>
                <w:webHidden/>
              </w:rPr>
              <w:t>8</w:t>
            </w:r>
            <w:r>
              <w:rPr>
                <w:noProof/>
                <w:webHidden/>
              </w:rPr>
              <w:fldChar w:fldCharType="end"/>
            </w:r>
          </w:hyperlink>
        </w:p>
        <w:p w14:paraId="619A0A4B" w14:textId="10C7B932" w:rsidR="00E70A7E" w:rsidRDefault="00E70A7E">
          <w:pPr>
            <w:pStyle w:val="TOC2"/>
            <w:tabs>
              <w:tab w:val="left" w:pos="720"/>
              <w:tab w:val="right" w:leader="dot" w:pos="9350"/>
            </w:tabs>
            <w:rPr>
              <w:rFonts w:eastAsiaTheme="minorEastAsia"/>
              <w:noProof/>
            </w:rPr>
          </w:pPr>
          <w:hyperlink w:anchor="_Toc178877407" w:history="1">
            <w:r w:rsidRPr="009E1A7B">
              <w:rPr>
                <w:rStyle w:val="Hyperlink"/>
                <w:noProof/>
              </w:rPr>
              <w:t>C.</w:t>
            </w:r>
            <w:r>
              <w:rPr>
                <w:rFonts w:eastAsiaTheme="minorEastAsia"/>
                <w:noProof/>
              </w:rPr>
              <w:tab/>
            </w:r>
            <w:r w:rsidRPr="009E1A7B">
              <w:rPr>
                <w:rStyle w:val="Hyperlink"/>
                <w:noProof/>
              </w:rPr>
              <w:t>Questions</w:t>
            </w:r>
            <w:r>
              <w:rPr>
                <w:noProof/>
                <w:webHidden/>
              </w:rPr>
              <w:tab/>
            </w:r>
            <w:r>
              <w:rPr>
                <w:noProof/>
                <w:webHidden/>
              </w:rPr>
              <w:fldChar w:fldCharType="begin"/>
            </w:r>
            <w:r>
              <w:rPr>
                <w:noProof/>
                <w:webHidden/>
              </w:rPr>
              <w:instrText xml:space="preserve"> PAGEREF _Toc178877407 \h </w:instrText>
            </w:r>
            <w:r>
              <w:rPr>
                <w:noProof/>
                <w:webHidden/>
              </w:rPr>
            </w:r>
            <w:r>
              <w:rPr>
                <w:noProof/>
                <w:webHidden/>
              </w:rPr>
              <w:fldChar w:fldCharType="separate"/>
            </w:r>
            <w:r>
              <w:rPr>
                <w:noProof/>
                <w:webHidden/>
              </w:rPr>
              <w:t>9</w:t>
            </w:r>
            <w:r>
              <w:rPr>
                <w:noProof/>
                <w:webHidden/>
              </w:rPr>
              <w:fldChar w:fldCharType="end"/>
            </w:r>
          </w:hyperlink>
        </w:p>
        <w:p w14:paraId="6D89BB68" w14:textId="41AB688B" w:rsidR="00E70A7E" w:rsidRDefault="00E70A7E">
          <w:pPr>
            <w:pStyle w:val="TOC1"/>
            <w:tabs>
              <w:tab w:val="left" w:pos="720"/>
              <w:tab w:val="right" w:leader="dot" w:pos="9350"/>
            </w:tabs>
            <w:rPr>
              <w:rFonts w:eastAsiaTheme="minorEastAsia"/>
              <w:noProof/>
            </w:rPr>
          </w:pPr>
          <w:hyperlink w:anchor="_Toc178877408" w:history="1">
            <w:r w:rsidRPr="009E1A7B">
              <w:rPr>
                <w:rStyle w:val="Hyperlink"/>
                <w:rFonts w:ascii="Calibri" w:hAnsi="Calibri"/>
                <w:noProof/>
              </w:rPr>
              <w:t>VI.</w:t>
            </w:r>
            <w:r>
              <w:rPr>
                <w:rFonts w:eastAsiaTheme="minorEastAsia"/>
                <w:noProof/>
              </w:rPr>
              <w:tab/>
            </w:r>
            <w:r w:rsidRPr="009E1A7B">
              <w:rPr>
                <w:rStyle w:val="Hyperlink"/>
                <w:noProof/>
              </w:rPr>
              <w:t>Evaluation Criteria</w:t>
            </w:r>
            <w:r>
              <w:rPr>
                <w:noProof/>
                <w:webHidden/>
              </w:rPr>
              <w:tab/>
            </w:r>
            <w:r>
              <w:rPr>
                <w:noProof/>
                <w:webHidden/>
              </w:rPr>
              <w:fldChar w:fldCharType="begin"/>
            </w:r>
            <w:r>
              <w:rPr>
                <w:noProof/>
                <w:webHidden/>
              </w:rPr>
              <w:instrText xml:space="preserve"> PAGEREF _Toc178877408 \h </w:instrText>
            </w:r>
            <w:r>
              <w:rPr>
                <w:noProof/>
                <w:webHidden/>
              </w:rPr>
            </w:r>
            <w:r>
              <w:rPr>
                <w:noProof/>
                <w:webHidden/>
              </w:rPr>
              <w:fldChar w:fldCharType="separate"/>
            </w:r>
            <w:r>
              <w:rPr>
                <w:noProof/>
                <w:webHidden/>
              </w:rPr>
              <w:t>12</w:t>
            </w:r>
            <w:r>
              <w:rPr>
                <w:noProof/>
                <w:webHidden/>
              </w:rPr>
              <w:fldChar w:fldCharType="end"/>
            </w:r>
          </w:hyperlink>
        </w:p>
        <w:p w14:paraId="57E76EA7" w14:textId="4CA893DF" w:rsidR="00E70A7E" w:rsidRDefault="00E70A7E">
          <w:pPr>
            <w:pStyle w:val="TOC1"/>
            <w:tabs>
              <w:tab w:val="left" w:pos="720"/>
              <w:tab w:val="right" w:leader="dot" w:pos="9350"/>
            </w:tabs>
            <w:rPr>
              <w:rFonts w:eastAsiaTheme="minorEastAsia"/>
              <w:noProof/>
            </w:rPr>
          </w:pPr>
          <w:hyperlink w:anchor="_Toc178877409" w:history="1">
            <w:r w:rsidRPr="009E1A7B">
              <w:rPr>
                <w:rStyle w:val="Hyperlink"/>
                <w:rFonts w:ascii="Calibri" w:hAnsi="Calibri"/>
                <w:noProof/>
              </w:rPr>
              <w:t>VII.</w:t>
            </w:r>
            <w:r>
              <w:rPr>
                <w:rFonts w:eastAsiaTheme="minorEastAsia"/>
                <w:noProof/>
              </w:rPr>
              <w:tab/>
            </w:r>
            <w:r w:rsidRPr="009E1A7B">
              <w:rPr>
                <w:rStyle w:val="Hyperlink"/>
                <w:noProof/>
              </w:rPr>
              <w:t>Terms and Conditions</w:t>
            </w:r>
            <w:r>
              <w:rPr>
                <w:noProof/>
                <w:webHidden/>
              </w:rPr>
              <w:tab/>
            </w:r>
            <w:r>
              <w:rPr>
                <w:noProof/>
                <w:webHidden/>
              </w:rPr>
              <w:fldChar w:fldCharType="begin"/>
            </w:r>
            <w:r>
              <w:rPr>
                <w:noProof/>
                <w:webHidden/>
              </w:rPr>
              <w:instrText xml:space="preserve"> PAGEREF _Toc178877409 \h </w:instrText>
            </w:r>
            <w:r>
              <w:rPr>
                <w:noProof/>
                <w:webHidden/>
              </w:rPr>
            </w:r>
            <w:r>
              <w:rPr>
                <w:noProof/>
                <w:webHidden/>
              </w:rPr>
              <w:fldChar w:fldCharType="separate"/>
            </w:r>
            <w:r>
              <w:rPr>
                <w:noProof/>
                <w:webHidden/>
              </w:rPr>
              <w:t>13</w:t>
            </w:r>
            <w:r>
              <w:rPr>
                <w:noProof/>
                <w:webHidden/>
              </w:rPr>
              <w:fldChar w:fldCharType="end"/>
            </w:r>
          </w:hyperlink>
        </w:p>
        <w:p w14:paraId="7E3DEA2E" w14:textId="648CEFD5" w:rsidR="001552D4" w:rsidRDefault="001552D4">
          <w:pPr>
            <w:rPr>
              <w:b/>
              <w:bCs/>
              <w:noProof/>
            </w:rPr>
          </w:pPr>
          <w:r>
            <w:rPr>
              <w:b/>
              <w:bCs/>
              <w:noProof/>
            </w:rPr>
            <w:fldChar w:fldCharType="end"/>
          </w:r>
        </w:p>
      </w:sdtContent>
    </w:sdt>
    <w:p w14:paraId="56D07550" w14:textId="3F0A03BB" w:rsidR="001552D4" w:rsidRPr="001552D4" w:rsidRDefault="001552D4">
      <w:r>
        <w:br w:type="page"/>
      </w:r>
    </w:p>
    <w:p w14:paraId="4C2AC8E8" w14:textId="46A22E21" w:rsidR="00604CB6" w:rsidRDefault="00604CB6" w:rsidP="006F6152">
      <w:pPr>
        <w:pStyle w:val="Heading1"/>
      </w:pPr>
      <w:bookmarkStart w:id="1" w:name="_Toc178877393"/>
      <w:r>
        <w:lastRenderedPageBreak/>
        <w:t>Front Material</w:t>
      </w:r>
      <w:bookmarkEnd w:id="1"/>
    </w:p>
    <w:p w14:paraId="5DEA5605" w14:textId="45209F97" w:rsidR="00604CB6" w:rsidRDefault="00604CB6" w:rsidP="00604CB6">
      <w:pPr>
        <w:pStyle w:val="Heading2"/>
      </w:pPr>
      <w:bookmarkStart w:id="2" w:name="_Toc178877394"/>
      <w:r>
        <w:t>Table of Acronyms</w:t>
      </w:r>
      <w:bookmarkEnd w:id="2"/>
    </w:p>
    <w:tbl>
      <w:tblPr>
        <w:tblW w:w="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3980"/>
      </w:tblGrid>
      <w:tr w:rsidR="00875E1C" w:rsidRPr="00875E1C" w14:paraId="2A68162B" w14:textId="77777777" w:rsidTr="00875E1C">
        <w:trPr>
          <w:trHeight w:val="288"/>
        </w:trPr>
        <w:tc>
          <w:tcPr>
            <w:tcW w:w="1400" w:type="dxa"/>
            <w:shd w:val="clear" w:color="auto" w:fill="auto"/>
            <w:noWrap/>
            <w:vAlign w:val="bottom"/>
            <w:hideMark/>
          </w:tcPr>
          <w:p w14:paraId="14965BEB"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Acronym</w:t>
            </w:r>
          </w:p>
        </w:tc>
        <w:tc>
          <w:tcPr>
            <w:tcW w:w="3980" w:type="dxa"/>
            <w:shd w:val="clear" w:color="auto" w:fill="auto"/>
            <w:noWrap/>
            <w:vAlign w:val="bottom"/>
            <w:hideMark/>
          </w:tcPr>
          <w:p w14:paraId="67510635"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Full Name</w:t>
            </w:r>
          </w:p>
        </w:tc>
      </w:tr>
      <w:tr w:rsidR="00875E1C" w:rsidRPr="00875E1C" w14:paraId="534167D1" w14:textId="77777777" w:rsidTr="00875E1C">
        <w:trPr>
          <w:trHeight w:val="288"/>
        </w:trPr>
        <w:tc>
          <w:tcPr>
            <w:tcW w:w="1400" w:type="dxa"/>
            <w:shd w:val="clear" w:color="auto" w:fill="auto"/>
            <w:noWrap/>
            <w:vAlign w:val="bottom"/>
            <w:hideMark/>
          </w:tcPr>
          <w:p w14:paraId="76272D3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CFR</w:t>
            </w:r>
          </w:p>
        </w:tc>
        <w:tc>
          <w:tcPr>
            <w:tcW w:w="3980" w:type="dxa"/>
            <w:shd w:val="clear" w:color="auto" w:fill="auto"/>
            <w:noWrap/>
            <w:vAlign w:val="bottom"/>
            <w:hideMark/>
          </w:tcPr>
          <w:p w14:paraId="57FE564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Code of Federal Regulations</w:t>
            </w:r>
          </w:p>
        </w:tc>
      </w:tr>
      <w:tr w:rsidR="00875E1C" w:rsidRPr="00875E1C" w14:paraId="629567B8" w14:textId="77777777" w:rsidTr="00875E1C">
        <w:trPr>
          <w:trHeight w:val="288"/>
        </w:trPr>
        <w:tc>
          <w:tcPr>
            <w:tcW w:w="1400" w:type="dxa"/>
            <w:shd w:val="clear" w:color="auto" w:fill="auto"/>
            <w:noWrap/>
            <w:vAlign w:val="bottom"/>
            <w:hideMark/>
          </w:tcPr>
          <w:p w14:paraId="0F389E5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DOE</w:t>
            </w:r>
          </w:p>
        </w:tc>
        <w:tc>
          <w:tcPr>
            <w:tcW w:w="3980" w:type="dxa"/>
            <w:shd w:val="clear" w:color="auto" w:fill="auto"/>
            <w:noWrap/>
            <w:vAlign w:val="bottom"/>
            <w:hideMark/>
          </w:tcPr>
          <w:p w14:paraId="0A1F01D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US Department of Energy</w:t>
            </w:r>
          </w:p>
        </w:tc>
      </w:tr>
      <w:tr w:rsidR="00875E1C" w:rsidRPr="00875E1C" w14:paraId="5107DE02" w14:textId="77777777" w:rsidTr="00875E1C">
        <w:trPr>
          <w:trHeight w:val="288"/>
        </w:trPr>
        <w:tc>
          <w:tcPr>
            <w:tcW w:w="1400" w:type="dxa"/>
            <w:shd w:val="clear" w:color="auto" w:fill="auto"/>
            <w:noWrap/>
            <w:vAlign w:val="bottom"/>
            <w:hideMark/>
          </w:tcPr>
          <w:p w14:paraId="18B8F1E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w:t>
            </w:r>
          </w:p>
        </w:tc>
        <w:tc>
          <w:tcPr>
            <w:tcW w:w="3980" w:type="dxa"/>
            <w:shd w:val="clear" w:color="auto" w:fill="auto"/>
            <w:noWrap/>
            <w:vAlign w:val="bottom"/>
            <w:hideMark/>
          </w:tcPr>
          <w:p w14:paraId="0A2538F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Request for Qualifications</w:t>
            </w:r>
          </w:p>
        </w:tc>
      </w:tr>
      <w:tr w:rsidR="00875E1C" w:rsidRPr="00875E1C" w14:paraId="02A19F46" w14:textId="77777777" w:rsidTr="00875E1C">
        <w:trPr>
          <w:trHeight w:val="288"/>
        </w:trPr>
        <w:tc>
          <w:tcPr>
            <w:tcW w:w="1400" w:type="dxa"/>
            <w:shd w:val="clear" w:color="auto" w:fill="auto"/>
            <w:noWrap/>
            <w:vAlign w:val="bottom"/>
            <w:hideMark/>
          </w:tcPr>
          <w:p w14:paraId="35DCD0F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SWS</w:t>
            </w:r>
          </w:p>
        </w:tc>
        <w:tc>
          <w:tcPr>
            <w:tcW w:w="3980" w:type="dxa"/>
            <w:shd w:val="clear" w:color="auto" w:fill="auto"/>
            <w:noWrap/>
            <w:vAlign w:val="bottom"/>
            <w:hideMark/>
          </w:tcPr>
          <w:p w14:paraId="734A40B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Standard Work Specifications</w:t>
            </w:r>
          </w:p>
        </w:tc>
      </w:tr>
      <w:tr w:rsidR="00875E1C" w:rsidRPr="00875E1C" w14:paraId="6C1F55B9" w14:textId="77777777" w:rsidTr="00875E1C">
        <w:trPr>
          <w:trHeight w:val="288"/>
        </w:trPr>
        <w:tc>
          <w:tcPr>
            <w:tcW w:w="1400" w:type="dxa"/>
            <w:shd w:val="clear" w:color="auto" w:fill="auto"/>
            <w:noWrap/>
            <w:vAlign w:val="bottom"/>
            <w:hideMark/>
          </w:tcPr>
          <w:p w14:paraId="0D67FE6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WAP</w:t>
            </w:r>
          </w:p>
        </w:tc>
        <w:tc>
          <w:tcPr>
            <w:tcW w:w="3980" w:type="dxa"/>
            <w:shd w:val="clear" w:color="auto" w:fill="auto"/>
            <w:noWrap/>
            <w:vAlign w:val="bottom"/>
            <w:hideMark/>
          </w:tcPr>
          <w:p w14:paraId="69974AD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Weatherization Assistance Program</w:t>
            </w:r>
          </w:p>
        </w:tc>
      </w:tr>
      <w:tr w:rsidR="00875E1C" w:rsidRPr="00875E1C" w14:paraId="59DAC7CE" w14:textId="77777777" w:rsidTr="00875E1C">
        <w:trPr>
          <w:trHeight w:val="288"/>
        </w:trPr>
        <w:tc>
          <w:tcPr>
            <w:tcW w:w="1400" w:type="dxa"/>
            <w:shd w:val="clear" w:color="auto" w:fill="auto"/>
            <w:noWrap/>
            <w:vAlign w:val="bottom"/>
            <w:hideMark/>
          </w:tcPr>
          <w:p w14:paraId="092893D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WPN</w:t>
            </w:r>
          </w:p>
        </w:tc>
        <w:tc>
          <w:tcPr>
            <w:tcW w:w="3980" w:type="dxa"/>
            <w:shd w:val="clear" w:color="auto" w:fill="auto"/>
            <w:noWrap/>
            <w:vAlign w:val="bottom"/>
            <w:hideMark/>
          </w:tcPr>
          <w:p w14:paraId="74BB8B4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Weatherization Program Notice</w:t>
            </w:r>
          </w:p>
        </w:tc>
      </w:tr>
    </w:tbl>
    <w:p w14:paraId="58A379CD" w14:textId="22DC4D41" w:rsidR="00875E1C" w:rsidRDefault="00875E1C" w:rsidP="00604CB6"/>
    <w:p w14:paraId="788C8EBA" w14:textId="77777777" w:rsidR="00875E1C" w:rsidRDefault="00875E1C">
      <w:r>
        <w:br w:type="page"/>
      </w:r>
    </w:p>
    <w:p w14:paraId="3712B3C1" w14:textId="09C14BEF" w:rsidR="00604CB6" w:rsidRDefault="00604CB6" w:rsidP="00604CB6">
      <w:pPr>
        <w:pStyle w:val="Heading2"/>
      </w:pPr>
      <w:bookmarkStart w:id="3" w:name="_Toc178877395"/>
      <w:r>
        <w:lastRenderedPageBreak/>
        <w:t>Glossary of Terms</w:t>
      </w:r>
      <w:bookmarkEnd w:id="3"/>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465"/>
      </w:tblGrid>
      <w:tr w:rsidR="00875E1C" w:rsidRPr="00875E1C" w14:paraId="10A7D255" w14:textId="77777777" w:rsidTr="00875E1C">
        <w:trPr>
          <w:trHeight w:val="288"/>
        </w:trPr>
        <w:tc>
          <w:tcPr>
            <w:tcW w:w="2800" w:type="dxa"/>
            <w:shd w:val="clear" w:color="auto" w:fill="auto"/>
            <w:vAlign w:val="center"/>
            <w:hideMark/>
          </w:tcPr>
          <w:p w14:paraId="7A0E2DC1"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Term</w:t>
            </w:r>
          </w:p>
        </w:tc>
        <w:tc>
          <w:tcPr>
            <w:tcW w:w="6465" w:type="dxa"/>
            <w:shd w:val="clear" w:color="auto" w:fill="auto"/>
            <w:vAlign w:val="center"/>
            <w:hideMark/>
          </w:tcPr>
          <w:p w14:paraId="0CFE3E47"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Definition</w:t>
            </w:r>
          </w:p>
        </w:tc>
      </w:tr>
      <w:tr w:rsidR="00875E1C" w:rsidRPr="00875E1C" w14:paraId="08ABB859" w14:textId="77777777" w:rsidTr="00875E1C">
        <w:trPr>
          <w:trHeight w:val="288"/>
        </w:trPr>
        <w:tc>
          <w:tcPr>
            <w:tcW w:w="2800" w:type="dxa"/>
            <w:shd w:val="clear" w:color="auto" w:fill="auto"/>
            <w:vAlign w:val="center"/>
            <w:hideMark/>
          </w:tcPr>
          <w:p w14:paraId="113CC49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10 CFR 440</w:t>
            </w:r>
          </w:p>
        </w:tc>
        <w:tc>
          <w:tcPr>
            <w:tcW w:w="6465" w:type="dxa"/>
            <w:shd w:val="clear" w:color="auto" w:fill="auto"/>
            <w:vAlign w:val="center"/>
            <w:hideMark/>
          </w:tcPr>
          <w:p w14:paraId="634FD50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US government-provided rules and regulations for WAP.</w:t>
            </w:r>
          </w:p>
        </w:tc>
      </w:tr>
      <w:tr w:rsidR="00875E1C" w:rsidRPr="00875E1C" w14:paraId="6F031D6E" w14:textId="77777777" w:rsidTr="00875E1C">
        <w:trPr>
          <w:trHeight w:val="864"/>
        </w:trPr>
        <w:tc>
          <w:tcPr>
            <w:tcW w:w="2800" w:type="dxa"/>
            <w:shd w:val="clear" w:color="auto" w:fill="auto"/>
            <w:vAlign w:val="center"/>
            <w:hideMark/>
          </w:tcPr>
          <w:p w14:paraId="3ECBE32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2 CFR 200</w:t>
            </w:r>
          </w:p>
        </w:tc>
        <w:tc>
          <w:tcPr>
            <w:tcW w:w="6465" w:type="dxa"/>
            <w:shd w:val="clear" w:color="auto" w:fill="auto"/>
            <w:vAlign w:val="center"/>
            <w:hideMark/>
          </w:tcPr>
          <w:p w14:paraId="2ED6518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US government-provided rules and regulations for federal grants and procurement of goods and services using federally granted funds.</w:t>
            </w:r>
          </w:p>
        </w:tc>
      </w:tr>
      <w:tr w:rsidR="00875E1C" w:rsidRPr="00875E1C" w14:paraId="5AD879B3" w14:textId="77777777" w:rsidTr="00875E1C">
        <w:trPr>
          <w:trHeight w:val="1152"/>
        </w:trPr>
        <w:tc>
          <w:tcPr>
            <w:tcW w:w="2800" w:type="dxa"/>
            <w:shd w:val="clear" w:color="auto" w:fill="auto"/>
            <w:vAlign w:val="center"/>
            <w:hideMark/>
          </w:tcPr>
          <w:p w14:paraId="658D004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DOE Weatherization Memo</w:t>
            </w:r>
          </w:p>
        </w:tc>
        <w:tc>
          <w:tcPr>
            <w:tcW w:w="6465" w:type="dxa"/>
            <w:shd w:val="clear" w:color="auto" w:fill="auto"/>
            <w:vAlign w:val="center"/>
            <w:hideMark/>
          </w:tcPr>
          <w:p w14:paraId="6D51167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Documents issued by DOE used to provide guidance, updates, policy changes, or clarifications to grantees, subgrantees, contractors, and other stakeholders within WAP.</w:t>
            </w:r>
          </w:p>
        </w:tc>
      </w:tr>
      <w:tr w:rsidR="00875E1C" w:rsidRPr="00875E1C" w14:paraId="25181A7D" w14:textId="77777777" w:rsidTr="00875E1C">
        <w:trPr>
          <w:trHeight w:val="1152"/>
        </w:trPr>
        <w:tc>
          <w:tcPr>
            <w:tcW w:w="2800" w:type="dxa"/>
            <w:shd w:val="clear" w:color="auto" w:fill="auto"/>
            <w:vAlign w:val="center"/>
            <w:hideMark/>
          </w:tcPr>
          <w:p w14:paraId="3DC19C2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DOE Weatherization Program Notice</w:t>
            </w:r>
          </w:p>
        </w:tc>
        <w:tc>
          <w:tcPr>
            <w:tcW w:w="6465" w:type="dxa"/>
            <w:shd w:val="clear" w:color="auto" w:fill="auto"/>
            <w:vAlign w:val="center"/>
            <w:hideMark/>
          </w:tcPr>
          <w:p w14:paraId="47911D2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Documents issued by DOE used to inform grantees, subgrantees, contractors, and other stakeholders about specific policies, procedures, and standards that must be followed within WAP.</w:t>
            </w:r>
          </w:p>
        </w:tc>
      </w:tr>
      <w:tr w:rsidR="00875E1C" w:rsidRPr="00875E1C" w14:paraId="2105FAA4" w14:textId="77777777" w:rsidTr="00875E1C">
        <w:trPr>
          <w:trHeight w:val="576"/>
        </w:trPr>
        <w:tc>
          <w:tcPr>
            <w:tcW w:w="2800" w:type="dxa"/>
            <w:shd w:val="clear" w:color="auto" w:fill="auto"/>
            <w:vAlign w:val="center"/>
            <w:hideMark/>
          </w:tcPr>
          <w:p w14:paraId="28BD058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Low income</w:t>
            </w:r>
          </w:p>
        </w:tc>
        <w:tc>
          <w:tcPr>
            <w:tcW w:w="6465" w:type="dxa"/>
            <w:shd w:val="clear" w:color="auto" w:fill="auto"/>
            <w:vAlign w:val="center"/>
            <w:hideMark/>
          </w:tcPr>
          <w:p w14:paraId="7689D6E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Households with a gross annual income of less than 200% of the federal poverty limit which qualify for WAP services.</w:t>
            </w:r>
          </w:p>
        </w:tc>
      </w:tr>
      <w:tr w:rsidR="00875E1C" w:rsidRPr="00875E1C" w14:paraId="6E8B7C56" w14:textId="77777777" w:rsidTr="00875E1C">
        <w:trPr>
          <w:trHeight w:val="1152"/>
        </w:trPr>
        <w:tc>
          <w:tcPr>
            <w:tcW w:w="2800" w:type="dxa"/>
            <w:shd w:val="clear" w:color="auto" w:fill="auto"/>
            <w:vAlign w:val="center"/>
            <w:hideMark/>
          </w:tcPr>
          <w:p w14:paraId="7D6D2B5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Request for Qualifications</w:t>
            </w:r>
          </w:p>
        </w:tc>
        <w:tc>
          <w:tcPr>
            <w:tcW w:w="6465" w:type="dxa"/>
            <w:shd w:val="clear" w:color="auto" w:fill="auto"/>
            <w:vAlign w:val="center"/>
            <w:hideMark/>
          </w:tcPr>
          <w:p w14:paraId="6024603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 type of procurement process to pre-qualify contractors or service providers based on their qualifications, expertise, and experience before moving forward with a project or service contract.</w:t>
            </w:r>
          </w:p>
        </w:tc>
      </w:tr>
      <w:tr w:rsidR="00875E1C" w:rsidRPr="00875E1C" w14:paraId="375C945C" w14:textId="77777777" w:rsidTr="00875E1C">
        <w:trPr>
          <w:trHeight w:val="1440"/>
        </w:trPr>
        <w:tc>
          <w:tcPr>
            <w:tcW w:w="2800" w:type="dxa"/>
            <w:shd w:val="clear" w:color="auto" w:fill="auto"/>
            <w:vAlign w:val="center"/>
            <w:hideMark/>
          </w:tcPr>
          <w:p w14:paraId="782DDA1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Standard Work Specification Field Guide</w:t>
            </w:r>
          </w:p>
        </w:tc>
        <w:tc>
          <w:tcPr>
            <w:tcW w:w="6465" w:type="dxa"/>
            <w:shd w:val="clear" w:color="auto" w:fill="auto"/>
            <w:vAlign w:val="center"/>
            <w:hideMark/>
          </w:tcPr>
          <w:p w14:paraId="12147F1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The manual which outlines the standardized procedures and guidelines for performing WAP work to ensure that the retrofitting and energy efficiency improvements done under WAP meet consistent quality standards across retrofit projects.</w:t>
            </w:r>
          </w:p>
        </w:tc>
      </w:tr>
      <w:tr w:rsidR="00875E1C" w:rsidRPr="00875E1C" w14:paraId="03EBDC3A" w14:textId="77777777" w:rsidTr="00875E1C">
        <w:trPr>
          <w:trHeight w:val="576"/>
        </w:trPr>
        <w:tc>
          <w:tcPr>
            <w:tcW w:w="2800" w:type="dxa"/>
            <w:shd w:val="clear" w:color="auto" w:fill="auto"/>
            <w:vAlign w:val="center"/>
            <w:hideMark/>
          </w:tcPr>
          <w:p w14:paraId="75B462B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State Plan</w:t>
            </w:r>
          </w:p>
        </w:tc>
        <w:tc>
          <w:tcPr>
            <w:tcW w:w="6465" w:type="dxa"/>
            <w:shd w:val="clear" w:color="auto" w:fill="auto"/>
            <w:vAlign w:val="center"/>
            <w:hideMark/>
          </w:tcPr>
          <w:p w14:paraId="243AEEE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The grantee WAP provider's detailed plan for how it will run its WAP services within its state or territory.</w:t>
            </w:r>
          </w:p>
        </w:tc>
      </w:tr>
      <w:tr w:rsidR="00875E1C" w:rsidRPr="00875E1C" w14:paraId="46AD20F1" w14:textId="77777777" w:rsidTr="00875E1C">
        <w:trPr>
          <w:trHeight w:val="864"/>
        </w:trPr>
        <w:tc>
          <w:tcPr>
            <w:tcW w:w="2800" w:type="dxa"/>
            <w:shd w:val="clear" w:color="auto" w:fill="auto"/>
            <w:vAlign w:val="center"/>
            <w:hideMark/>
          </w:tcPr>
          <w:p w14:paraId="0A6C5B6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WAP Contractor</w:t>
            </w:r>
          </w:p>
        </w:tc>
        <w:tc>
          <w:tcPr>
            <w:tcW w:w="6465" w:type="dxa"/>
            <w:shd w:val="clear" w:color="auto" w:fill="auto"/>
            <w:vAlign w:val="center"/>
            <w:hideMark/>
          </w:tcPr>
          <w:p w14:paraId="79FBA9C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An organization which contracts with a WAP grantee or subgrantee </w:t>
            </w:r>
            <w:proofErr w:type="gramStart"/>
            <w:r w:rsidRPr="00875E1C">
              <w:rPr>
                <w:rFonts w:ascii="Aptos Narrow" w:eastAsia="Times New Roman" w:hAnsi="Aptos Narrow" w:cs="Times New Roman"/>
                <w:color w:val="000000"/>
                <w:kern w:val="0"/>
                <w:sz w:val="22"/>
                <w:szCs w:val="22"/>
                <w14:ligatures w14:val="none"/>
              </w:rPr>
              <w:t>in order to</w:t>
            </w:r>
            <w:proofErr w:type="gramEnd"/>
            <w:r w:rsidRPr="00875E1C">
              <w:rPr>
                <w:rFonts w:ascii="Aptos Narrow" w:eastAsia="Times New Roman" w:hAnsi="Aptos Narrow" w:cs="Times New Roman"/>
                <w:color w:val="000000"/>
                <w:kern w:val="0"/>
                <w:sz w:val="22"/>
                <w:szCs w:val="22"/>
                <w14:ligatures w14:val="none"/>
              </w:rPr>
              <w:t xml:space="preserve"> provide WAP services to households.</w:t>
            </w:r>
          </w:p>
        </w:tc>
      </w:tr>
      <w:tr w:rsidR="00875E1C" w:rsidRPr="00875E1C" w14:paraId="386A0FFB" w14:textId="77777777" w:rsidTr="00875E1C">
        <w:trPr>
          <w:trHeight w:val="1152"/>
        </w:trPr>
        <w:tc>
          <w:tcPr>
            <w:tcW w:w="2800" w:type="dxa"/>
            <w:shd w:val="clear" w:color="auto" w:fill="auto"/>
            <w:vAlign w:val="center"/>
            <w:hideMark/>
          </w:tcPr>
          <w:p w14:paraId="7AD59BE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Weatherization Assistance Program</w:t>
            </w:r>
          </w:p>
        </w:tc>
        <w:tc>
          <w:tcPr>
            <w:tcW w:w="6465" w:type="dxa"/>
            <w:shd w:val="clear" w:color="auto" w:fill="auto"/>
            <w:vAlign w:val="center"/>
            <w:hideMark/>
          </w:tcPr>
          <w:p w14:paraId="6FCA213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 federally funded, DOE program that assists low-income households across the US and its territories in saving energy and money through energy efficiency and renewable energy retrofits.</w:t>
            </w:r>
          </w:p>
        </w:tc>
      </w:tr>
      <w:tr w:rsidR="00875E1C" w:rsidRPr="00875E1C" w14:paraId="27154544" w14:textId="77777777" w:rsidTr="00875E1C">
        <w:trPr>
          <w:trHeight w:val="576"/>
        </w:trPr>
        <w:tc>
          <w:tcPr>
            <w:tcW w:w="2800" w:type="dxa"/>
            <w:shd w:val="clear" w:color="auto" w:fill="auto"/>
            <w:vAlign w:val="center"/>
            <w:hideMark/>
          </w:tcPr>
          <w:p w14:paraId="57F3DC8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Grantee</w:t>
            </w:r>
          </w:p>
        </w:tc>
        <w:tc>
          <w:tcPr>
            <w:tcW w:w="6465" w:type="dxa"/>
            <w:shd w:val="clear" w:color="auto" w:fill="auto"/>
            <w:vAlign w:val="center"/>
            <w:hideMark/>
          </w:tcPr>
          <w:p w14:paraId="4160512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The organization receiving WAP funds from DOE, most often a state government entity.</w:t>
            </w:r>
          </w:p>
        </w:tc>
      </w:tr>
      <w:tr w:rsidR="00875E1C" w:rsidRPr="00875E1C" w14:paraId="1834F97A" w14:textId="77777777" w:rsidTr="00875E1C">
        <w:trPr>
          <w:trHeight w:val="864"/>
        </w:trPr>
        <w:tc>
          <w:tcPr>
            <w:tcW w:w="2800" w:type="dxa"/>
            <w:shd w:val="clear" w:color="auto" w:fill="auto"/>
            <w:vAlign w:val="center"/>
            <w:hideMark/>
          </w:tcPr>
          <w:p w14:paraId="760F193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Subgrantee</w:t>
            </w:r>
          </w:p>
        </w:tc>
        <w:tc>
          <w:tcPr>
            <w:tcW w:w="6465" w:type="dxa"/>
            <w:shd w:val="clear" w:color="auto" w:fill="auto"/>
            <w:vAlign w:val="center"/>
            <w:hideMark/>
          </w:tcPr>
          <w:p w14:paraId="3C47592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The organization WAP funds from the grantee, which then uses the funds to provide WAP services to households directly or through WAP contractors.</w:t>
            </w:r>
          </w:p>
        </w:tc>
      </w:tr>
    </w:tbl>
    <w:p w14:paraId="0501D865" w14:textId="77777777" w:rsidR="001552D4" w:rsidRDefault="001552D4">
      <w:pPr>
        <w:rPr>
          <w:rFonts w:asciiTheme="majorHAnsi" w:eastAsiaTheme="majorEastAsia" w:hAnsiTheme="majorHAnsi" w:cstheme="majorBidi"/>
          <w:color w:val="0F4761" w:themeColor="accent1" w:themeShade="BF"/>
          <w:kern w:val="0"/>
          <w:sz w:val="32"/>
          <w:szCs w:val="32"/>
          <w14:ligatures w14:val="none"/>
        </w:rPr>
      </w:pPr>
      <w:r>
        <w:br w:type="page"/>
      </w:r>
    </w:p>
    <w:p w14:paraId="7EF18A7C" w14:textId="04F9FA3E" w:rsidR="006F6152" w:rsidRDefault="006F6152" w:rsidP="006F6152">
      <w:pPr>
        <w:pStyle w:val="Heading1"/>
      </w:pPr>
      <w:bookmarkStart w:id="4" w:name="_Toc178877396"/>
      <w:r>
        <w:lastRenderedPageBreak/>
        <w:t>Introduction</w:t>
      </w:r>
      <w:bookmarkEnd w:id="4"/>
    </w:p>
    <w:p w14:paraId="7E920CDF" w14:textId="38937FA9" w:rsidR="006F6152" w:rsidRDefault="000D36E7" w:rsidP="00604CB6">
      <w:pPr>
        <w:pStyle w:val="Heading2"/>
      </w:pPr>
      <w:bookmarkStart w:id="5" w:name="_Toc178877397"/>
      <w:r>
        <w:t xml:space="preserve">RFQ </w:t>
      </w:r>
      <w:r w:rsidR="006F6152" w:rsidRPr="006F6152">
        <w:t>Purpose</w:t>
      </w:r>
      <w:bookmarkEnd w:id="5"/>
    </w:p>
    <w:p w14:paraId="220548E5" w14:textId="0DE44A82" w:rsidR="006F6152" w:rsidRDefault="006F6152" w:rsidP="006F6152">
      <w:r>
        <w:t xml:space="preserve">The purpose of this </w:t>
      </w:r>
      <w:r w:rsidR="00F45E94">
        <w:t xml:space="preserve">Request for Qualification (RFQ) </w:t>
      </w:r>
      <w:r>
        <w:t xml:space="preserve">is to identify and prequalify contractors who can provide residential energy efficiency retrofit services for the Weatherization Assistance Program (WAP). The selected contractors will </w:t>
      </w:r>
      <w:r w:rsidR="00336331">
        <w:t xml:space="preserve">be pre-qualified </w:t>
      </w:r>
      <w:r>
        <w:t xml:space="preserve">work with </w:t>
      </w:r>
      <w:r w:rsidR="00336331">
        <w:t>WAP.</w:t>
      </w:r>
    </w:p>
    <w:p w14:paraId="01616FC3" w14:textId="0DDE6080" w:rsidR="006F6152" w:rsidRDefault="000D36E7" w:rsidP="00604CB6">
      <w:pPr>
        <w:pStyle w:val="Heading2"/>
      </w:pPr>
      <w:bookmarkStart w:id="6" w:name="_Toc178877398"/>
      <w:r>
        <w:t xml:space="preserve">WAP </w:t>
      </w:r>
      <w:r w:rsidR="006F6152">
        <w:t>Background</w:t>
      </w:r>
      <w:bookmarkEnd w:id="6"/>
    </w:p>
    <w:p w14:paraId="1A8E0011" w14:textId="6AD07BDF" w:rsidR="006F6152" w:rsidRDefault="006F6152" w:rsidP="006F6152">
      <w:r>
        <w:t xml:space="preserve">WAP provides energy efficiency services to eligible low-income households. </w:t>
      </w:r>
      <w:r w:rsidR="00F45E94">
        <w:t xml:space="preserve">The main objectives of WAP are to reduce energy consumption, lower utility bills for low-income households, </w:t>
      </w:r>
      <w:r w:rsidR="00336331">
        <w:t xml:space="preserve">reduce energy burden, </w:t>
      </w:r>
      <w:r w:rsidR="00F45E94">
        <w:t>improve indoor air quality</w:t>
      </w:r>
      <w:r w:rsidR="00336331">
        <w:t>,</w:t>
      </w:r>
      <w:r w:rsidR="00F45E94">
        <w:t xml:space="preserve"> and </w:t>
      </w:r>
      <w:r w:rsidR="00336331">
        <w:t xml:space="preserve">home </w:t>
      </w:r>
      <w:r w:rsidR="00F45E94">
        <w:t xml:space="preserve">comfort. </w:t>
      </w:r>
      <w:r>
        <w:t xml:space="preserve">These services include energy audits, insulation, </w:t>
      </w:r>
      <w:r w:rsidR="00F45E94">
        <w:t xml:space="preserve">lighting, </w:t>
      </w:r>
      <w:r>
        <w:t xml:space="preserve">heating and cooling system upgrades, and other energy-saving measures. The program is funded by </w:t>
      </w:r>
      <w:r w:rsidR="00F45E94">
        <w:t>the US Department of Energy (DOE)</w:t>
      </w:r>
      <w:r w:rsidR="00336331">
        <w:t>.</w:t>
      </w:r>
    </w:p>
    <w:p w14:paraId="1AD09C88" w14:textId="5FD6297A" w:rsidR="00604CB6" w:rsidRDefault="00604CB6" w:rsidP="00604CB6">
      <w:pPr>
        <w:pStyle w:val="Heading2"/>
      </w:pPr>
      <w:bookmarkStart w:id="7" w:name="_Toc178877399"/>
      <w:r>
        <w:t>WAP Background Material</w:t>
      </w:r>
      <w:bookmarkEnd w:id="7"/>
    </w:p>
    <w:p w14:paraId="2E73C138" w14:textId="4DECACCB" w:rsidR="001552D4" w:rsidRPr="001552D4" w:rsidRDefault="001552D4" w:rsidP="001552D4">
      <w:r>
        <w:t>The following will provide additional information about WAP at both the federal level and within the state for which you are applying to serve.</w:t>
      </w:r>
    </w:p>
    <w:p w14:paraId="7D09A839" w14:textId="454A1DBC" w:rsidR="00604CB6" w:rsidRDefault="00604CB6" w:rsidP="00604CB6">
      <w:pPr>
        <w:pStyle w:val="ListParagraph"/>
        <w:numPr>
          <w:ilvl w:val="0"/>
          <w:numId w:val="31"/>
        </w:numPr>
      </w:pPr>
      <w:hyperlink r:id="rId8" w:history="1">
        <w:r w:rsidRPr="00604CB6">
          <w:rPr>
            <w:rStyle w:val="Hyperlink"/>
          </w:rPr>
          <w:t>DOE WAP Website</w:t>
        </w:r>
      </w:hyperlink>
    </w:p>
    <w:p w14:paraId="519F4193" w14:textId="6C5315E8" w:rsidR="00604CB6" w:rsidRDefault="00604CB6" w:rsidP="00604CB6">
      <w:pPr>
        <w:pStyle w:val="ListParagraph"/>
        <w:numPr>
          <w:ilvl w:val="0"/>
          <w:numId w:val="31"/>
        </w:numPr>
      </w:pPr>
      <w:hyperlink r:id="rId9" w:history="1">
        <w:r w:rsidRPr="00604CB6">
          <w:rPr>
            <w:rStyle w:val="Hyperlink"/>
          </w:rPr>
          <w:t>DOE Weatherization Program Notices (WPNs) and Memos</w:t>
        </w:r>
      </w:hyperlink>
    </w:p>
    <w:p w14:paraId="474B570D" w14:textId="603FF3D8" w:rsidR="00604CB6" w:rsidRDefault="00604CB6" w:rsidP="00604CB6">
      <w:pPr>
        <w:pStyle w:val="ListParagraph"/>
        <w:numPr>
          <w:ilvl w:val="0"/>
          <w:numId w:val="31"/>
        </w:numPr>
      </w:pPr>
      <w:hyperlink r:id="rId10" w:history="1">
        <w:r w:rsidRPr="00604CB6">
          <w:rPr>
            <w:rStyle w:val="Hyperlink"/>
          </w:rPr>
          <w:t>10 CFR 440: Code of Federal Regulation for WAP</w:t>
        </w:r>
      </w:hyperlink>
    </w:p>
    <w:p w14:paraId="46252EDD" w14:textId="5FB7567E" w:rsidR="00604CB6" w:rsidRDefault="00604CB6" w:rsidP="00604CB6">
      <w:pPr>
        <w:pStyle w:val="ListParagraph"/>
        <w:numPr>
          <w:ilvl w:val="0"/>
          <w:numId w:val="31"/>
        </w:numPr>
      </w:pPr>
      <w:hyperlink r:id="rId11" w:history="1">
        <w:r w:rsidRPr="00604CB6">
          <w:rPr>
            <w:rStyle w:val="Hyperlink"/>
          </w:rPr>
          <w:t>WAP Standard Work Specifications (SWS)</w:t>
        </w:r>
      </w:hyperlink>
    </w:p>
    <w:p w14:paraId="5736E9B2" w14:textId="33B42810" w:rsidR="00604CB6" w:rsidRPr="00D30CE7" w:rsidRDefault="00604CB6" w:rsidP="00604CB6">
      <w:pPr>
        <w:pStyle w:val="ListParagraph"/>
        <w:numPr>
          <w:ilvl w:val="0"/>
          <w:numId w:val="31"/>
        </w:numPr>
        <w:rPr>
          <w:i/>
          <w:iCs/>
        </w:rPr>
      </w:pPr>
      <w:r w:rsidRPr="00D30CE7">
        <w:rPr>
          <w:i/>
          <w:iCs/>
        </w:rPr>
        <w:t>[Link to grantee’s DOE WAP State Plan]</w:t>
      </w:r>
    </w:p>
    <w:p w14:paraId="4F446C7C" w14:textId="5934A7E3" w:rsidR="00604CB6" w:rsidRPr="00D30CE7" w:rsidRDefault="00604CB6" w:rsidP="00604CB6">
      <w:pPr>
        <w:pStyle w:val="ListParagraph"/>
        <w:numPr>
          <w:ilvl w:val="0"/>
          <w:numId w:val="31"/>
        </w:numPr>
        <w:rPr>
          <w:i/>
          <w:iCs/>
        </w:rPr>
      </w:pPr>
      <w:r w:rsidRPr="00D30CE7">
        <w:rPr>
          <w:i/>
          <w:iCs/>
        </w:rPr>
        <w:t>[Link to grantee’s Policy and Procedure Manual]</w:t>
      </w:r>
    </w:p>
    <w:p w14:paraId="0505003F" w14:textId="0C693E02" w:rsidR="00604CB6" w:rsidRPr="00D30CE7" w:rsidRDefault="00604CB6" w:rsidP="00604CB6">
      <w:pPr>
        <w:pStyle w:val="ListParagraph"/>
        <w:numPr>
          <w:ilvl w:val="0"/>
          <w:numId w:val="31"/>
        </w:numPr>
        <w:rPr>
          <w:i/>
          <w:iCs/>
        </w:rPr>
      </w:pPr>
      <w:r w:rsidRPr="00D30CE7">
        <w:rPr>
          <w:i/>
          <w:iCs/>
        </w:rPr>
        <w:t xml:space="preserve">[Link to grantee’s </w:t>
      </w:r>
      <w:r w:rsidR="001552D4" w:rsidRPr="00D30CE7">
        <w:rPr>
          <w:i/>
          <w:iCs/>
        </w:rPr>
        <w:t>SWS Field Guide]</w:t>
      </w:r>
    </w:p>
    <w:p w14:paraId="1357467C" w14:textId="2E681F5B" w:rsidR="001552D4" w:rsidRPr="00D30CE7" w:rsidRDefault="001552D4" w:rsidP="00604CB6">
      <w:pPr>
        <w:pStyle w:val="ListParagraph"/>
        <w:numPr>
          <w:ilvl w:val="0"/>
          <w:numId w:val="31"/>
        </w:numPr>
        <w:rPr>
          <w:i/>
          <w:iCs/>
        </w:rPr>
      </w:pPr>
      <w:r w:rsidRPr="00D30CE7">
        <w:rPr>
          <w:i/>
          <w:iCs/>
        </w:rPr>
        <w:t>[Additional materials from the grantee and subgrantees as necessary]</w:t>
      </w:r>
    </w:p>
    <w:p w14:paraId="3AB40123" w14:textId="0A778E45" w:rsidR="001552D4" w:rsidRDefault="001552D4" w:rsidP="001552D4">
      <w:pPr>
        <w:pStyle w:val="Heading2"/>
      </w:pPr>
      <w:bookmarkStart w:id="8" w:name="_Toc178877400"/>
      <w:r>
        <w:t>RFQ Issuer Contact Information</w:t>
      </w:r>
      <w:bookmarkEnd w:id="8"/>
    </w:p>
    <w:p w14:paraId="6CE7AA42" w14:textId="77777777" w:rsidR="001552D4" w:rsidRDefault="001552D4" w:rsidP="001552D4">
      <w:pPr>
        <w:pStyle w:val="ListParagraph"/>
        <w:numPr>
          <w:ilvl w:val="0"/>
          <w:numId w:val="35"/>
        </w:numPr>
      </w:pPr>
      <w:r>
        <w:t xml:space="preserve">Primary Contact: </w:t>
      </w:r>
      <w:r w:rsidRPr="00D30CE7">
        <w:rPr>
          <w:i/>
          <w:iCs/>
        </w:rPr>
        <w:t>[Name, Title, Email, Phone]</w:t>
      </w:r>
    </w:p>
    <w:p w14:paraId="0E7BA116" w14:textId="77777777" w:rsidR="001552D4" w:rsidRPr="00D30CE7" w:rsidRDefault="001552D4" w:rsidP="001552D4">
      <w:pPr>
        <w:pStyle w:val="ListParagraph"/>
        <w:numPr>
          <w:ilvl w:val="0"/>
          <w:numId w:val="35"/>
        </w:numPr>
        <w:rPr>
          <w:i/>
          <w:iCs/>
        </w:rPr>
      </w:pPr>
      <w:r>
        <w:t xml:space="preserve">Submission Address: </w:t>
      </w:r>
      <w:r w:rsidRPr="00D30CE7">
        <w:rPr>
          <w:i/>
          <w:iCs/>
        </w:rPr>
        <w:t>[Physical or Email Address]</w:t>
      </w:r>
    </w:p>
    <w:p w14:paraId="65AE5B0B" w14:textId="77777777" w:rsidR="001552D4" w:rsidRPr="00604CB6" w:rsidRDefault="001552D4" w:rsidP="001552D4"/>
    <w:p w14:paraId="535AAFF5" w14:textId="0BADB561" w:rsidR="006F6152" w:rsidRDefault="006F6152">
      <w:pPr>
        <w:rPr>
          <w:rFonts w:asciiTheme="majorHAnsi" w:eastAsiaTheme="majorEastAsia" w:hAnsiTheme="majorHAnsi" w:cstheme="majorBidi"/>
          <w:color w:val="0F4761" w:themeColor="accent1" w:themeShade="BF"/>
          <w:kern w:val="0"/>
          <w:sz w:val="32"/>
          <w:szCs w:val="32"/>
          <w14:ligatures w14:val="none"/>
        </w:rPr>
      </w:pPr>
    </w:p>
    <w:p w14:paraId="01FE2DCE" w14:textId="77777777" w:rsidR="001552D4" w:rsidRDefault="001552D4">
      <w:pPr>
        <w:rPr>
          <w:rFonts w:asciiTheme="majorHAnsi" w:eastAsiaTheme="majorEastAsia" w:hAnsiTheme="majorHAnsi" w:cstheme="majorBidi"/>
          <w:color w:val="0F4761" w:themeColor="accent1" w:themeShade="BF"/>
          <w:kern w:val="0"/>
          <w:sz w:val="32"/>
          <w:szCs w:val="32"/>
          <w14:ligatures w14:val="none"/>
        </w:rPr>
      </w:pPr>
      <w:r>
        <w:br w:type="page"/>
      </w:r>
    </w:p>
    <w:p w14:paraId="5B86FAA8" w14:textId="5DEBA799" w:rsidR="00604CB6" w:rsidRDefault="001552D4" w:rsidP="00604CB6">
      <w:pPr>
        <w:pStyle w:val="Heading1"/>
      </w:pPr>
      <w:bookmarkStart w:id="9" w:name="_Toc178877401"/>
      <w:r>
        <w:lastRenderedPageBreak/>
        <w:t xml:space="preserve">RFQ </w:t>
      </w:r>
      <w:r w:rsidR="00604CB6">
        <w:t xml:space="preserve">Submission </w:t>
      </w:r>
      <w:r w:rsidR="008C00A1">
        <w:t xml:space="preserve">Components </w:t>
      </w:r>
      <w:r>
        <w:t>and Timeline</w:t>
      </w:r>
      <w:bookmarkEnd w:id="9"/>
    </w:p>
    <w:p w14:paraId="644AD665" w14:textId="3E02DB4F" w:rsidR="00604CB6" w:rsidRDefault="00604CB6" w:rsidP="00604CB6">
      <w:pPr>
        <w:pStyle w:val="Heading2"/>
      </w:pPr>
      <w:bookmarkStart w:id="10" w:name="_Toc178877402"/>
      <w:r>
        <w:t xml:space="preserve">Submission </w:t>
      </w:r>
      <w:r w:rsidR="008C00A1">
        <w:t>Components</w:t>
      </w:r>
      <w:bookmarkEnd w:id="10"/>
    </w:p>
    <w:p w14:paraId="3A7E55EB" w14:textId="192880BC" w:rsidR="00CF3C09" w:rsidRDefault="00CF3C09" w:rsidP="00CF3C09">
      <w:r>
        <w:t>The following table lists the required components for the RFQ submission. The</w:t>
      </w:r>
      <w:r w:rsidR="00D6536A">
        <w:t xml:space="preserve"> RFQ must</w:t>
      </w:r>
      <w:r>
        <w:t xml:space="preserve"> be submitted in PDF format, ideally as one single PDF.</w:t>
      </w:r>
      <w:r w:rsidR="00D6536A">
        <w:t xml:space="preserve"> Incomplete RFQ submissions will be disqualified.</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460"/>
        <w:gridCol w:w="4780"/>
      </w:tblGrid>
      <w:tr w:rsidR="00875E1C" w:rsidRPr="00875E1C" w14:paraId="0659D205" w14:textId="77777777" w:rsidTr="00875E1C">
        <w:trPr>
          <w:trHeight w:val="288"/>
        </w:trPr>
        <w:tc>
          <w:tcPr>
            <w:tcW w:w="960" w:type="dxa"/>
            <w:shd w:val="clear" w:color="auto" w:fill="auto"/>
            <w:vAlign w:val="center"/>
            <w:hideMark/>
          </w:tcPr>
          <w:p w14:paraId="3605F529"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w:t>
            </w:r>
          </w:p>
        </w:tc>
        <w:tc>
          <w:tcPr>
            <w:tcW w:w="3460" w:type="dxa"/>
            <w:shd w:val="clear" w:color="auto" w:fill="auto"/>
            <w:vAlign w:val="center"/>
            <w:hideMark/>
          </w:tcPr>
          <w:p w14:paraId="1D9B037B"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Attachment Name</w:t>
            </w:r>
          </w:p>
        </w:tc>
        <w:tc>
          <w:tcPr>
            <w:tcW w:w="4780" w:type="dxa"/>
            <w:shd w:val="clear" w:color="auto" w:fill="auto"/>
            <w:vAlign w:val="center"/>
            <w:hideMark/>
          </w:tcPr>
          <w:p w14:paraId="5EE15A80"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Attachment Description</w:t>
            </w:r>
          </w:p>
        </w:tc>
      </w:tr>
      <w:tr w:rsidR="00875E1C" w:rsidRPr="00875E1C" w14:paraId="36784954" w14:textId="77777777" w:rsidTr="00875E1C">
        <w:trPr>
          <w:trHeight w:val="288"/>
        </w:trPr>
        <w:tc>
          <w:tcPr>
            <w:tcW w:w="960" w:type="dxa"/>
            <w:shd w:val="clear" w:color="auto" w:fill="auto"/>
            <w:vAlign w:val="center"/>
            <w:hideMark/>
          </w:tcPr>
          <w:p w14:paraId="3EDAC469"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w:t>
            </w:r>
          </w:p>
        </w:tc>
        <w:tc>
          <w:tcPr>
            <w:tcW w:w="3460" w:type="dxa"/>
            <w:shd w:val="clear" w:color="auto" w:fill="auto"/>
            <w:vAlign w:val="center"/>
            <w:hideMark/>
          </w:tcPr>
          <w:p w14:paraId="69ADCBA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Cover Letter</w:t>
            </w:r>
          </w:p>
        </w:tc>
        <w:tc>
          <w:tcPr>
            <w:tcW w:w="4780" w:type="dxa"/>
            <w:shd w:val="clear" w:color="auto" w:fill="auto"/>
            <w:vAlign w:val="center"/>
            <w:hideMark/>
          </w:tcPr>
          <w:p w14:paraId="4B69D76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Introduction to your organization and intent to submit.</w:t>
            </w:r>
          </w:p>
        </w:tc>
      </w:tr>
      <w:tr w:rsidR="00875E1C" w:rsidRPr="00875E1C" w14:paraId="059D0542" w14:textId="77777777" w:rsidTr="00875E1C">
        <w:trPr>
          <w:trHeight w:val="576"/>
        </w:trPr>
        <w:tc>
          <w:tcPr>
            <w:tcW w:w="960" w:type="dxa"/>
            <w:shd w:val="clear" w:color="auto" w:fill="auto"/>
            <w:vAlign w:val="center"/>
            <w:hideMark/>
          </w:tcPr>
          <w:p w14:paraId="3FA1F1FC"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2</w:t>
            </w:r>
          </w:p>
        </w:tc>
        <w:tc>
          <w:tcPr>
            <w:tcW w:w="3460" w:type="dxa"/>
            <w:shd w:val="clear" w:color="auto" w:fill="auto"/>
            <w:vAlign w:val="center"/>
            <w:hideMark/>
          </w:tcPr>
          <w:p w14:paraId="42CD1B8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Company Overview</w:t>
            </w:r>
          </w:p>
        </w:tc>
        <w:tc>
          <w:tcPr>
            <w:tcW w:w="4780" w:type="dxa"/>
            <w:shd w:val="clear" w:color="auto" w:fill="auto"/>
            <w:vAlign w:val="center"/>
            <w:hideMark/>
          </w:tcPr>
          <w:p w14:paraId="51A6C33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Brief history, mission, and experience in energy efficiency retrofits.</w:t>
            </w:r>
          </w:p>
        </w:tc>
      </w:tr>
      <w:tr w:rsidR="00875E1C" w:rsidRPr="00875E1C" w14:paraId="1BB1DD34" w14:textId="77777777" w:rsidTr="00875E1C">
        <w:trPr>
          <w:trHeight w:val="576"/>
        </w:trPr>
        <w:tc>
          <w:tcPr>
            <w:tcW w:w="960" w:type="dxa"/>
            <w:shd w:val="clear" w:color="auto" w:fill="auto"/>
            <w:vAlign w:val="center"/>
            <w:hideMark/>
          </w:tcPr>
          <w:p w14:paraId="73DF5F62"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3</w:t>
            </w:r>
          </w:p>
        </w:tc>
        <w:tc>
          <w:tcPr>
            <w:tcW w:w="3460" w:type="dxa"/>
            <w:shd w:val="clear" w:color="auto" w:fill="auto"/>
            <w:vAlign w:val="center"/>
            <w:hideMark/>
          </w:tcPr>
          <w:p w14:paraId="5B5B2B7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Details</w:t>
            </w:r>
          </w:p>
        </w:tc>
        <w:tc>
          <w:tcPr>
            <w:tcW w:w="4780" w:type="dxa"/>
            <w:shd w:val="clear" w:color="auto" w:fill="auto"/>
            <w:vAlign w:val="center"/>
            <w:hideMark/>
          </w:tcPr>
          <w:p w14:paraId="539F274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Resumes and qualifications of key team members, including project managers and lead technicians.</w:t>
            </w:r>
          </w:p>
        </w:tc>
      </w:tr>
      <w:tr w:rsidR="00875E1C" w:rsidRPr="00875E1C" w14:paraId="687D1235" w14:textId="77777777" w:rsidTr="00875E1C">
        <w:trPr>
          <w:trHeight w:val="576"/>
        </w:trPr>
        <w:tc>
          <w:tcPr>
            <w:tcW w:w="960" w:type="dxa"/>
            <w:shd w:val="clear" w:color="auto" w:fill="auto"/>
            <w:vAlign w:val="center"/>
            <w:hideMark/>
          </w:tcPr>
          <w:p w14:paraId="117FDFA5"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4</w:t>
            </w:r>
          </w:p>
        </w:tc>
        <w:tc>
          <w:tcPr>
            <w:tcW w:w="3460" w:type="dxa"/>
            <w:shd w:val="clear" w:color="auto" w:fill="auto"/>
            <w:vAlign w:val="center"/>
            <w:hideMark/>
          </w:tcPr>
          <w:p w14:paraId="71B388E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Responses to Questions</w:t>
            </w:r>
          </w:p>
        </w:tc>
        <w:tc>
          <w:tcPr>
            <w:tcW w:w="4780" w:type="dxa"/>
            <w:shd w:val="clear" w:color="auto" w:fill="auto"/>
            <w:vAlign w:val="center"/>
            <w:hideMark/>
          </w:tcPr>
          <w:p w14:paraId="0F98804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Responses to each of the questions to detail qualification and experience for WAP work.</w:t>
            </w:r>
          </w:p>
        </w:tc>
      </w:tr>
      <w:tr w:rsidR="00875E1C" w:rsidRPr="00875E1C" w14:paraId="7B693C91" w14:textId="77777777" w:rsidTr="00875E1C">
        <w:trPr>
          <w:trHeight w:val="1152"/>
        </w:trPr>
        <w:tc>
          <w:tcPr>
            <w:tcW w:w="960" w:type="dxa"/>
            <w:shd w:val="clear" w:color="auto" w:fill="auto"/>
            <w:vAlign w:val="center"/>
            <w:hideMark/>
          </w:tcPr>
          <w:p w14:paraId="213057DE"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5</w:t>
            </w:r>
          </w:p>
        </w:tc>
        <w:tc>
          <w:tcPr>
            <w:tcW w:w="3460" w:type="dxa"/>
            <w:shd w:val="clear" w:color="auto" w:fill="auto"/>
            <w:vAlign w:val="center"/>
            <w:hideMark/>
          </w:tcPr>
          <w:p w14:paraId="56A7A69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Portfolio of example WAP work</w:t>
            </w:r>
          </w:p>
        </w:tc>
        <w:tc>
          <w:tcPr>
            <w:tcW w:w="4780" w:type="dxa"/>
            <w:shd w:val="clear" w:color="auto" w:fill="auto"/>
            <w:vAlign w:val="center"/>
            <w:hideMark/>
          </w:tcPr>
          <w:p w14:paraId="78AF62A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 portfolio of at least three WAP or similar projects you have completed. Include all necessary documentation (i.e. photos, audit, inspection, work order, project description, etc.)</w:t>
            </w:r>
          </w:p>
        </w:tc>
      </w:tr>
      <w:tr w:rsidR="00875E1C" w:rsidRPr="00875E1C" w14:paraId="2C0048A0" w14:textId="77777777" w:rsidTr="00875E1C">
        <w:trPr>
          <w:trHeight w:val="576"/>
        </w:trPr>
        <w:tc>
          <w:tcPr>
            <w:tcW w:w="960" w:type="dxa"/>
            <w:shd w:val="clear" w:color="auto" w:fill="auto"/>
            <w:vAlign w:val="center"/>
            <w:hideMark/>
          </w:tcPr>
          <w:p w14:paraId="0F459006"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6</w:t>
            </w:r>
          </w:p>
        </w:tc>
        <w:tc>
          <w:tcPr>
            <w:tcW w:w="3460" w:type="dxa"/>
            <w:shd w:val="clear" w:color="auto" w:fill="auto"/>
            <w:vAlign w:val="center"/>
            <w:hideMark/>
          </w:tcPr>
          <w:p w14:paraId="7AB2E7B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References</w:t>
            </w:r>
          </w:p>
        </w:tc>
        <w:tc>
          <w:tcPr>
            <w:tcW w:w="4780" w:type="dxa"/>
            <w:shd w:val="clear" w:color="auto" w:fill="auto"/>
            <w:vAlign w:val="center"/>
            <w:hideMark/>
          </w:tcPr>
          <w:p w14:paraId="3C6FE71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At least three references from previous funders or clients.</w:t>
            </w:r>
          </w:p>
        </w:tc>
      </w:tr>
      <w:tr w:rsidR="00875E1C" w:rsidRPr="00875E1C" w14:paraId="4950D5A3" w14:textId="77777777" w:rsidTr="00875E1C">
        <w:trPr>
          <w:trHeight w:val="576"/>
        </w:trPr>
        <w:tc>
          <w:tcPr>
            <w:tcW w:w="960" w:type="dxa"/>
            <w:shd w:val="clear" w:color="auto" w:fill="auto"/>
            <w:vAlign w:val="center"/>
            <w:hideMark/>
          </w:tcPr>
          <w:p w14:paraId="21EEE69D"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7</w:t>
            </w:r>
          </w:p>
        </w:tc>
        <w:tc>
          <w:tcPr>
            <w:tcW w:w="3460" w:type="dxa"/>
            <w:shd w:val="clear" w:color="auto" w:fill="auto"/>
            <w:vAlign w:val="center"/>
            <w:hideMark/>
          </w:tcPr>
          <w:p w14:paraId="6511C94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Resident Testimonials</w:t>
            </w:r>
          </w:p>
        </w:tc>
        <w:tc>
          <w:tcPr>
            <w:tcW w:w="4780" w:type="dxa"/>
            <w:shd w:val="clear" w:color="auto" w:fill="auto"/>
            <w:vAlign w:val="center"/>
            <w:hideMark/>
          </w:tcPr>
          <w:p w14:paraId="7662D9F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At least three testimonials from residents on whose homes you worked on.</w:t>
            </w:r>
          </w:p>
        </w:tc>
      </w:tr>
      <w:tr w:rsidR="00875E1C" w:rsidRPr="00875E1C" w14:paraId="5FA4DEC9" w14:textId="77777777" w:rsidTr="00875E1C">
        <w:trPr>
          <w:trHeight w:val="576"/>
        </w:trPr>
        <w:tc>
          <w:tcPr>
            <w:tcW w:w="960" w:type="dxa"/>
            <w:shd w:val="clear" w:color="auto" w:fill="auto"/>
            <w:vAlign w:val="center"/>
            <w:hideMark/>
          </w:tcPr>
          <w:p w14:paraId="3D20A043"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8</w:t>
            </w:r>
          </w:p>
        </w:tc>
        <w:tc>
          <w:tcPr>
            <w:tcW w:w="3460" w:type="dxa"/>
            <w:shd w:val="clear" w:color="auto" w:fill="auto"/>
            <w:vAlign w:val="center"/>
            <w:hideMark/>
          </w:tcPr>
          <w:p w14:paraId="27B1003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Proof of insurance coverage and limits</w:t>
            </w:r>
          </w:p>
        </w:tc>
        <w:tc>
          <w:tcPr>
            <w:tcW w:w="4780" w:type="dxa"/>
            <w:shd w:val="clear" w:color="auto" w:fill="auto"/>
            <w:vAlign w:val="center"/>
            <w:hideMark/>
          </w:tcPr>
          <w:p w14:paraId="4C61D13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Proof of insurance and limits from your insurance company.</w:t>
            </w:r>
          </w:p>
        </w:tc>
      </w:tr>
      <w:tr w:rsidR="00875E1C" w:rsidRPr="00875E1C" w14:paraId="381C088D" w14:textId="77777777" w:rsidTr="00875E1C">
        <w:trPr>
          <w:trHeight w:val="288"/>
        </w:trPr>
        <w:tc>
          <w:tcPr>
            <w:tcW w:w="960" w:type="dxa"/>
            <w:shd w:val="clear" w:color="auto" w:fill="auto"/>
            <w:vAlign w:val="center"/>
            <w:hideMark/>
          </w:tcPr>
          <w:p w14:paraId="5303A5C0"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9</w:t>
            </w:r>
          </w:p>
        </w:tc>
        <w:tc>
          <w:tcPr>
            <w:tcW w:w="3460" w:type="dxa"/>
            <w:shd w:val="clear" w:color="auto" w:fill="auto"/>
            <w:vAlign w:val="center"/>
            <w:hideMark/>
          </w:tcPr>
          <w:p w14:paraId="4DFAA3B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Proof of bonding</w:t>
            </w:r>
          </w:p>
        </w:tc>
        <w:tc>
          <w:tcPr>
            <w:tcW w:w="4780" w:type="dxa"/>
            <w:shd w:val="clear" w:color="auto" w:fill="auto"/>
            <w:vAlign w:val="center"/>
            <w:hideMark/>
          </w:tcPr>
          <w:p w14:paraId="2366C18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Proof of bonding from your bonding company.</w:t>
            </w:r>
          </w:p>
        </w:tc>
      </w:tr>
      <w:tr w:rsidR="00875E1C" w:rsidRPr="00875E1C" w14:paraId="6AE43E60" w14:textId="77777777" w:rsidTr="00875E1C">
        <w:trPr>
          <w:trHeight w:val="576"/>
        </w:trPr>
        <w:tc>
          <w:tcPr>
            <w:tcW w:w="960" w:type="dxa"/>
            <w:shd w:val="clear" w:color="auto" w:fill="auto"/>
            <w:vAlign w:val="center"/>
            <w:hideMark/>
          </w:tcPr>
          <w:p w14:paraId="2680EA42"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10</w:t>
            </w:r>
          </w:p>
        </w:tc>
        <w:tc>
          <w:tcPr>
            <w:tcW w:w="3460" w:type="dxa"/>
            <w:shd w:val="clear" w:color="auto" w:fill="auto"/>
            <w:vAlign w:val="center"/>
            <w:hideMark/>
          </w:tcPr>
          <w:p w14:paraId="3AA7A21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Auditor certifications</w:t>
            </w:r>
          </w:p>
        </w:tc>
        <w:tc>
          <w:tcPr>
            <w:tcW w:w="4780" w:type="dxa"/>
            <w:shd w:val="clear" w:color="auto" w:fill="auto"/>
            <w:vAlign w:val="center"/>
            <w:hideMark/>
          </w:tcPr>
          <w:p w14:paraId="4C0159F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PDFs of certifications for your auditors to perform WAP audits.</w:t>
            </w:r>
          </w:p>
        </w:tc>
      </w:tr>
      <w:tr w:rsidR="00875E1C" w:rsidRPr="00875E1C" w14:paraId="74BC0039" w14:textId="77777777" w:rsidTr="00875E1C">
        <w:trPr>
          <w:trHeight w:val="576"/>
        </w:trPr>
        <w:tc>
          <w:tcPr>
            <w:tcW w:w="960" w:type="dxa"/>
            <w:shd w:val="clear" w:color="auto" w:fill="auto"/>
            <w:vAlign w:val="center"/>
            <w:hideMark/>
          </w:tcPr>
          <w:p w14:paraId="5139E22F"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11</w:t>
            </w:r>
          </w:p>
        </w:tc>
        <w:tc>
          <w:tcPr>
            <w:tcW w:w="3460" w:type="dxa"/>
            <w:shd w:val="clear" w:color="auto" w:fill="auto"/>
            <w:vAlign w:val="center"/>
            <w:hideMark/>
          </w:tcPr>
          <w:p w14:paraId="34A701E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Inspector Certifications</w:t>
            </w:r>
          </w:p>
        </w:tc>
        <w:tc>
          <w:tcPr>
            <w:tcW w:w="4780" w:type="dxa"/>
            <w:shd w:val="clear" w:color="auto" w:fill="auto"/>
            <w:vAlign w:val="center"/>
            <w:hideMark/>
          </w:tcPr>
          <w:p w14:paraId="0601238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PDFs of certifications for your inspectors to perform WAP QCIs.</w:t>
            </w:r>
          </w:p>
        </w:tc>
      </w:tr>
      <w:tr w:rsidR="00875E1C" w:rsidRPr="00875E1C" w14:paraId="2212F326" w14:textId="77777777" w:rsidTr="00875E1C">
        <w:trPr>
          <w:trHeight w:val="576"/>
        </w:trPr>
        <w:tc>
          <w:tcPr>
            <w:tcW w:w="960" w:type="dxa"/>
            <w:shd w:val="clear" w:color="auto" w:fill="auto"/>
            <w:vAlign w:val="center"/>
            <w:hideMark/>
          </w:tcPr>
          <w:p w14:paraId="6B618E47"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12</w:t>
            </w:r>
          </w:p>
        </w:tc>
        <w:tc>
          <w:tcPr>
            <w:tcW w:w="3460" w:type="dxa"/>
            <w:shd w:val="clear" w:color="auto" w:fill="auto"/>
            <w:vAlign w:val="center"/>
            <w:hideMark/>
          </w:tcPr>
          <w:p w14:paraId="189C388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Retrofit installer training documentation</w:t>
            </w:r>
          </w:p>
        </w:tc>
        <w:tc>
          <w:tcPr>
            <w:tcW w:w="4780" w:type="dxa"/>
            <w:shd w:val="clear" w:color="auto" w:fill="auto"/>
            <w:vAlign w:val="center"/>
            <w:hideMark/>
          </w:tcPr>
          <w:p w14:paraId="3C303FF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PDFs of training received by your retrofit installers.</w:t>
            </w:r>
          </w:p>
        </w:tc>
      </w:tr>
      <w:tr w:rsidR="00875E1C" w:rsidRPr="00875E1C" w14:paraId="027621F8" w14:textId="77777777" w:rsidTr="00875E1C">
        <w:trPr>
          <w:trHeight w:val="576"/>
        </w:trPr>
        <w:tc>
          <w:tcPr>
            <w:tcW w:w="960" w:type="dxa"/>
            <w:shd w:val="clear" w:color="auto" w:fill="auto"/>
            <w:vAlign w:val="center"/>
            <w:hideMark/>
          </w:tcPr>
          <w:p w14:paraId="4C06BB6A"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13</w:t>
            </w:r>
          </w:p>
        </w:tc>
        <w:tc>
          <w:tcPr>
            <w:tcW w:w="3460" w:type="dxa"/>
            <w:shd w:val="clear" w:color="auto" w:fill="auto"/>
            <w:vAlign w:val="center"/>
            <w:hideMark/>
          </w:tcPr>
          <w:p w14:paraId="3950BDB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Professional licenses for electricians, plumbers, etc.</w:t>
            </w:r>
          </w:p>
        </w:tc>
        <w:tc>
          <w:tcPr>
            <w:tcW w:w="4780" w:type="dxa"/>
            <w:shd w:val="clear" w:color="auto" w:fill="auto"/>
            <w:vAlign w:val="center"/>
            <w:hideMark/>
          </w:tcPr>
          <w:p w14:paraId="698A875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Professional licenses for your electricians, plumbers, and other licensed building professionals.</w:t>
            </w:r>
          </w:p>
        </w:tc>
      </w:tr>
      <w:tr w:rsidR="00875E1C" w:rsidRPr="00875E1C" w14:paraId="0F77161B" w14:textId="77777777" w:rsidTr="00875E1C">
        <w:trPr>
          <w:trHeight w:val="576"/>
        </w:trPr>
        <w:tc>
          <w:tcPr>
            <w:tcW w:w="960" w:type="dxa"/>
            <w:shd w:val="clear" w:color="auto" w:fill="auto"/>
            <w:vAlign w:val="center"/>
            <w:hideMark/>
          </w:tcPr>
          <w:p w14:paraId="0901DE05"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14</w:t>
            </w:r>
          </w:p>
        </w:tc>
        <w:tc>
          <w:tcPr>
            <w:tcW w:w="3460" w:type="dxa"/>
            <w:shd w:val="clear" w:color="auto" w:fill="auto"/>
            <w:vAlign w:val="center"/>
            <w:hideMark/>
          </w:tcPr>
          <w:p w14:paraId="27AF1EC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EPA Certified Renovator certification</w:t>
            </w:r>
          </w:p>
        </w:tc>
        <w:tc>
          <w:tcPr>
            <w:tcW w:w="4780" w:type="dxa"/>
            <w:shd w:val="clear" w:color="auto" w:fill="auto"/>
            <w:vAlign w:val="center"/>
            <w:hideMark/>
          </w:tcPr>
          <w:p w14:paraId="043C117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PDFs of certification for EPA Certified Renovator for appropriate staff members.</w:t>
            </w:r>
          </w:p>
        </w:tc>
      </w:tr>
      <w:tr w:rsidR="00875E1C" w:rsidRPr="00875E1C" w14:paraId="5BC35ABE" w14:textId="77777777" w:rsidTr="00875E1C">
        <w:trPr>
          <w:trHeight w:val="576"/>
        </w:trPr>
        <w:tc>
          <w:tcPr>
            <w:tcW w:w="960" w:type="dxa"/>
            <w:shd w:val="clear" w:color="auto" w:fill="auto"/>
            <w:vAlign w:val="center"/>
            <w:hideMark/>
          </w:tcPr>
          <w:p w14:paraId="6697BC0C"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15</w:t>
            </w:r>
          </w:p>
        </w:tc>
        <w:tc>
          <w:tcPr>
            <w:tcW w:w="3460" w:type="dxa"/>
            <w:shd w:val="clear" w:color="auto" w:fill="auto"/>
            <w:vAlign w:val="center"/>
            <w:hideMark/>
          </w:tcPr>
          <w:p w14:paraId="6615FD5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Lead training certifications</w:t>
            </w:r>
          </w:p>
        </w:tc>
        <w:tc>
          <w:tcPr>
            <w:tcW w:w="4780" w:type="dxa"/>
            <w:shd w:val="clear" w:color="auto" w:fill="auto"/>
            <w:vAlign w:val="center"/>
            <w:hideMark/>
          </w:tcPr>
          <w:p w14:paraId="74A43CF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PDFs of certification for lead-based paint training for appropriate staff members.</w:t>
            </w:r>
          </w:p>
        </w:tc>
      </w:tr>
      <w:tr w:rsidR="00875E1C" w:rsidRPr="00875E1C" w14:paraId="35E884A8" w14:textId="77777777" w:rsidTr="00875E1C">
        <w:trPr>
          <w:trHeight w:val="576"/>
        </w:trPr>
        <w:tc>
          <w:tcPr>
            <w:tcW w:w="960" w:type="dxa"/>
            <w:shd w:val="clear" w:color="auto" w:fill="auto"/>
            <w:vAlign w:val="center"/>
            <w:hideMark/>
          </w:tcPr>
          <w:p w14:paraId="707D1FD6"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16</w:t>
            </w:r>
          </w:p>
        </w:tc>
        <w:tc>
          <w:tcPr>
            <w:tcW w:w="3460" w:type="dxa"/>
            <w:shd w:val="clear" w:color="auto" w:fill="auto"/>
            <w:vAlign w:val="center"/>
            <w:hideMark/>
          </w:tcPr>
          <w:p w14:paraId="0B3B356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Asbestos training certifications</w:t>
            </w:r>
          </w:p>
        </w:tc>
        <w:tc>
          <w:tcPr>
            <w:tcW w:w="4780" w:type="dxa"/>
            <w:shd w:val="clear" w:color="auto" w:fill="auto"/>
            <w:vAlign w:val="center"/>
            <w:hideMark/>
          </w:tcPr>
          <w:p w14:paraId="797C702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PDFs of certification for asbestos for appropriate staff members.</w:t>
            </w:r>
          </w:p>
        </w:tc>
      </w:tr>
    </w:tbl>
    <w:p w14:paraId="6D88BC6F" w14:textId="37FB8C90" w:rsidR="008C00A1" w:rsidRDefault="008C00A1" w:rsidP="00CF3C09"/>
    <w:p w14:paraId="318D7DFE" w14:textId="77777777" w:rsidR="000D36E7" w:rsidRPr="00CF3C09" w:rsidRDefault="000D36E7" w:rsidP="00CF3C09"/>
    <w:p w14:paraId="0CB56C0F" w14:textId="07CC42AA" w:rsidR="001552D4" w:rsidRDefault="001552D4" w:rsidP="001552D4">
      <w:pPr>
        <w:pStyle w:val="Heading2"/>
      </w:pPr>
      <w:bookmarkStart w:id="11" w:name="_Toc178877403"/>
      <w:r>
        <w:lastRenderedPageBreak/>
        <w:t>RFQ Timeline</w:t>
      </w:r>
      <w:bookmarkEnd w:id="11"/>
    </w:p>
    <w:p w14:paraId="666288A9" w14:textId="5495D79B" w:rsidR="001552D4" w:rsidRDefault="001552D4" w:rsidP="001552D4">
      <w:r>
        <w:t>The following table details the timeline for RFQ submission and selection.</w:t>
      </w: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3160"/>
      </w:tblGrid>
      <w:tr w:rsidR="00875E1C" w:rsidRPr="00875E1C" w14:paraId="2CDA3F80" w14:textId="77777777" w:rsidTr="00875E1C">
        <w:trPr>
          <w:trHeight w:val="288"/>
        </w:trPr>
        <w:tc>
          <w:tcPr>
            <w:tcW w:w="4520" w:type="dxa"/>
            <w:shd w:val="clear" w:color="auto" w:fill="auto"/>
            <w:noWrap/>
            <w:vAlign w:val="bottom"/>
            <w:hideMark/>
          </w:tcPr>
          <w:p w14:paraId="3C63DF7D"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Milestone</w:t>
            </w:r>
          </w:p>
        </w:tc>
        <w:tc>
          <w:tcPr>
            <w:tcW w:w="3160" w:type="dxa"/>
            <w:shd w:val="clear" w:color="auto" w:fill="auto"/>
            <w:noWrap/>
            <w:vAlign w:val="bottom"/>
            <w:hideMark/>
          </w:tcPr>
          <w:p w14:paraId="5E819912"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Deadline Date</w:t>
            </w:r>
          </w:p>
        </w:tc>
      </w:tr>
      <w:tr w:rsidR="00875E1C" w:rsidRPr="00875E1C" w14:paraId="5D4C9C01" w14:textId="77777777" w:rsidTr="00875E1C">
        <w:trPr>
          <w:trHeight w:val="288"/>
        </w:trPr>
        <w:tc>
          <w:tcPr>
            <w:tcW w:w="4520" w:type="dxa"/>
            <w:shd w:val="clear" w:color="auto" w:fill="auto"/>
            <w:noWrap/>
            <w:vAlign w:val="bottom"/>
            <w:hideMark/>
          </w:tcPr>
          <w:p w14:paraId="4BC2E3E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Communication and Advertising</w:t>
            </w:r>
          </w:p>
        </w:tc>
        <w:tc>
          <w:tcPr>
            <w:tcW w:w="3160" w:type="dxa"/>
            <w:shd w:val="clear" w:color="auto" w:fill="auto"/>
            <w:noWrap/>
            <w:vAlign w:val="bottom"/>
            <w:hideMark/>
          </w:tcPr>
          <w:p w14:paraId="0EAEA715"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3/1/2025</w:t>
            </w:r>
          </w:p>
        </w:tc>
      </w:tr>
      <w:tr w:rsidR="00875E1C" w:rsidRPr="00875E1C" w14:paraId="3239D8D0" w14:textId="77777777" w:rsidTr="00875E1C">
        <w:trPr>
          <w:trHeight w:val="288"/>
        </w:trPr>
        <w:tc>
          <w:tcPr>
            <w:tcW w:w="4520" w:type="dxa"/>
            <w:shd w:val="clear" w:color="auto" w:fill="auto"/>
            <w:noWrap/>
            <w:vAlign w:val="bottom"/>
            <w:hideMark/>
          </w:tcPr>
          <w:p w14:paraId="5F09C83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Informational Meeting</w:t>
            </w:r>
          </w:p>
        </w:tc>
        <w:tc>
          <w:tcPr>
            <w:tcW w:w="3160" w:type="dxa"/>
            <w:shd w:val="clear" w:color="auto" w:fill="auto"/>
            <w:noWrap/>
            <w:vAlign w:val="bottom"/>
            <w:hideMark/>
          </w:tcPr>
          <w:p w14:paraId="15532833"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3/15/2025</w:t>
            </w:r>
          </w:p>
        </w:tc>
      </w:tr>
      <w:tr w:rsidR="00875E1C" w:rsidRPr="00875E1C" w14:paraId="7884503A" w14:textId="77777777" w:rsidTr="00875E1C">
        <w:trPr>
          <w:trHeight w:val="288"/>
        </w:trPr>
        <w:tc>
          <w:tcPr>
            <w:tcW w:w="4520" w:type="dxa"/>
            <w:shd w:val="clear" w:color="auto" w:fill="auto"/>
            <w:noWrap/>
            <w:vAlign w:val="bottom"/>
            <w:hideMark/>
          </w:tcPr>
          <w:p w14:paraId="703F647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Issuance Date</w:t>
            </w:r>
          </w:p>
        </w:tc>
        <w:tc>
          <w:tcPr>
            <w:tcW w:w="3160" w:type="dxa"/>
            <w:shd w:val="clear" w:color="auto" w:fill="auto"/>
            <w:noWrap/>
            <w:vAlign w:val="bottom"/>
            <w:hideMark/>
          </w:tcPr>
          <w:p w14:paraId="4AFD7528"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3/22/2025</w:t>
            </w:r>
          </w:p>
        </w:tc>
      </w:tr>
      <w:tr w:rsidR="00875E1C" w:rsidRPr="00875E1C" w14:paraId="2183F9B8" w14:textId="77777777" w:rsidTr="00875E1C">
        <w:trPr>
          <w:trHeight w:val="288"/>
        </w:trPr>
        <w:tc>
          <w:tcPr>
            <w:tcW w:w="4520" w:type="dxa"/>
            <w:shd w:val="clear" w:color="auto" w:fill="auto"/>
            <w:noWrap/>
            <w:vAlign w:val="bottom"/>
            <w:hideMark/>
          </w:tcPr>
          <w:p w14:paraId="0706B2F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Deadline for Questions and Comments</w:t>
            </w:r>
          </w:p>
        </w:tc>
        <w:tc>
          <w:tcPr>
            <w:tcW w:w="3160" w:type="dxa"/>
            <w:shd w:val="clear" w:color="auto" w:fill="auto"/>
            <w:noWrap/>
            <w:vAlign w:val="bottom"/>
            <w:hideMark/>
          </w:tcPr>
          <w:p w14:paraId="270C64CE"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4/8/2025</w:t>
            </w:r>
          </w:p>
        </w:tc>
      </w:tr>
      <w:tr w:rsidR="00875E1C" w:rsidRPr="00875E1C" w14:paraId="73D45FAD" w14:textId="77777777" w:rsidTr="00875E1C">
        <w:trPr>
          <w:trHeight w:val="288"/>
        </w:trPr>
        <w:tc>
          <w:tcPr>
            <w:tcW w:w="4520" w:type="dxa"/>
            <w:shd w:val="clear" w:color="auto" w:fill="auto"/>
            <w:noWrap/>
            <w:vAlign w:val="bottom"/>
            <w:hideMark/>
          </w:tcPr>
          <w:p w14:paraId="5F0FDB3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Questions and Comments Responses Deadline</w:t>
            </w:r>
          </w:p>
        </w:tc>
        <w:tc>
          <w:tcPr>
            <w:tcW w:w="3160" w:type="dxa"/>
            <w:shd w:val="clear" w:color="auto" w:fill="auto"/>
            <w:noWrap/>
            <w:vAlign w:val="bottom"/>
            <w:hideMark/>
          </w:tcPr>
          <w:p w14:paraId="7E5A935D"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4/15/2025</w:t>
            </w:r>
          </w:p>
        </w:tc>
      </w:tr>
      <w:tr w:rsidR="00875E1C" w:rsidRPr="00875E1C" w14:paraId="78AD37D2" w14:textId="77777777" w:rsidTr="00875E1C">
        <w:trPr>
          <w:trHeight w:val="288"/>
        </w:trPr>
        <w:tc>
          <w:tcPr>
            <w:tcW w:w="4520" w:type="dxa"/>
            <w:shd w:val="clear" w:color="auto" w:fill="auto"/>
            <w:noWrap/>
            <w:vAlign w:val="bottom"/>
            <w:hideMark/>
          </w:tcPr>
          <w:p w14:paraId="35676AA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Submission Deadline</w:t>
            </w:r>
          </w:p>
        </w:tc>
        <w:tc>
          <w:tcPr>
            <w:tcW w:w="3160" w:type="dxa"/>
            <w:shd w:val="clear" w:color="auto" w:fill="auto"/>
            <w:noWrap/>
            <w:vAlign w:val="bottom"/>
            <w:hideMark/>
          </w:tcPr>
          <w:p w14:paraId="5B737DC8"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5/15/2025</w:t>
            </w:r>
          </w:p>
        </w:tc>
      </w:tr>
      <w:tr w:rsidR="00875E1C" w:rsidRPr="00875E1C" w14:paraId="641F2304" w14:textId="77777777" w:rsidTr="00875E1C">
        <w:trPr>
          <w:trHeight w:val="288"/>
        </w:trPr>
        <w:tc>
          <w:tcPr>
            <w:tcW w:w="4520" w:type="dxa"/>
            <w:shd w:val="clear" w:color="auto" w:fill="auto"/>
            <w:noWrap/>
            <w:vAlign w:val="bottom"/>
            <w:hideMark/>
          </w:tcPr>
          <w:p w14:paraId="28436F2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Interviews Deadline</w:t>
            </w:r>
          </w:p>
        </w:tc>
        <w:tc>
          <w:tcPr>
            <w:tcW w:w="3160" w:type="dxa"/>
            <w:shd w:val="clear" w:color="auto" w:fill="auto"/>
            <w:noWrap/>
            <w:vAlign w:val="bottom"/>
            <w:hideMark/>
          </w:tcPr>
          <w:p w14:paraId="3E0BC206"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6/1/2025</w:t>
            </w:r>
          </w:p>
        </w:tc>
      </w:tr>
      <w:tr w:rsidR="00875E1C" w:rsidRPr="00875E1C" w14:paraId="49B81773" w14:textId="77777777" w:rsidTr="00875E1C">
        <w:trPr>
          <w:trHeight w:val="288"/>
        </w:trPr>
        <w:tc>
          <w:tcPr>
            <w:tcW w:w="4520" w:type="dxa"/>
            <w:shd w:val="clear" w:color="auto" w:fill="auto"/>
            <w:noWrap/>
            <w:vAlign w:val="bottom"/>
            <w:hideMark/>
          </w:tcPr>
          <w:p w14:paraId="198F2B3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Evaluation Deadline</w:t>
            </w:r>
          </w:p>
        </w:tc>
        <w:tc>
          <w:tcPr>
            <w:tcW w:w="3160" w:type="dxa"/>
            <w:shd w:val="clear" w:color="auto" w:fill="auto"/>
            <w:noWrap/>
            <w:vAlign w:val="bottom"/>
            <w:hideMark/>
          </w:tcPr>
          <w:p w14:paraId="2478CF5E"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6/15/2025</w:t>
            </w:r>
          </w:p>
        </w:tc>
      </w:tr>
      <w:tr w:rsidR="00875E1C" w:rsidRPr="00875E1C" w14:paraId="58BA5350" w14:textId="77777777" w:rsidTr="00875E1C">
        <w:trPr>
          <w:trHeight w:val="288"/>
        </w:trPr>
        <w:tc>
          <w:tcPr>
            <w:tcW w:w="4520" w:type="dxa"/>
            <w:shd w:val="clear" w:color="auto" w:fill="auto"/>
            <w:noWrap/>
            <w:vAlign w:val="bottom"/>
            <w:hideMark/>
          </w:tcPr>
          <w:p w14:paraId="3668698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RFQ Selection Announcement</w:t>
            </w:r>
          </w:p>
        </w:tc>
        <w:tc>
          <w:tcPr>
            <w:tcW w:w="3160" w:type="dxa"/>
            <w:shd w:val="clear" w:color="auto" w:fill="auto"/>
            <w:noWrap/>
            <w:vAlign w:val="bottom"/>
            <w:hideMark/>
          </w:tcPr>
          <w:p w14:paraId="5EA41B5B" w14:textId="77777777" w:rsidR="00875E1C" w:rsidRPr="00875E1C" w:rsidRDefault="00875E1C" w:rsidP="00875E1C">
            <w:pPr>
              <w:spacing w:after="0" w:line="240" w:lineRule="auto"/>
              <w:jc w:val="right"/>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6/30/2025</w:t>
            </w:r>
          </w:p>
        </w:tc>
      </w:tr>
    </w:tbl>
    <w:p w14:paraId="4AF1BF64" w14:textId="77777777" w:rsidR="000D36E7" w:rsidRDefault="000D36E7" w:rsidP="001552D4"/>
    <w:p w14:paraId="317EA8B9" w14:textId="77777777" w:rsidR="001552D4" w:rsidRPr="001552D4" w:rsidRDefault="001552D4" w:rsidP="001552D4"/>
    <w:p w14:paraId="4EF7C21F" w14:textId="77777777" w:rsidR="00604CB6" w:rsidRDefault="00604CB6">
      <w:pPr>
        <w:rPr>
          <w:rFonts w:asciiTheme="majorHAnsi" w:eastAsiaTheme="majorEastAsia" w:hAnsiTheme="majorHAnsi" w:cstheme="majorBidi"/>
          <w:color w:val="0F4761" w:themeColor="accent1" w:themeShade="BF"/>
          <w:kern w:val="0"/>
          <w:sz w:val="32"/>
          <w:szCs w:val="32"/>
          <w14:ligatures w14:val="none"/>
        </w:rPr>
      </w:pPr>
      <w:r>
        <w:br w:type="page"/>
      </w:r>
    </w:p>
    <w:p w14:paraId="62A759EA" w14:textId="65A390D2" w:rsidR="006F6152" w:rsidRDefault="006F6152" w:rsidP="006F6152">
      <w:pPr>
        <w:pStyle w:val="Heading1"/>
      </w:pPr>
      <w:bookmarkStart w:id="12" w:name="_Toc178877404"/>
      <w:r>
        <w:lastRenderedPageBreak/>
        <w:t>Project Overview</w:t>
      </w:r>
      <w:bookmarkEnd w:id="12"/>
    </w:p>
    <w:p w14:paraId="713A3220" w14:textId="77777777" w:rsidR="006F6152" w:rsidRDefault="006F6152" w:rsidP="00604CB6">
      <w:pPr>
        <w:pStyle w:val="Heading2"/>
      </w:pPr>
      <w:bookmarkStart w:id="13" w:name="_Toc178877405"/>
      <w:r>
        <w:t>Scope of Work</w:t>
      </w:r>
      <w:bookmarkEnd w:id="13"/>
    </w:p>
    <w:p w14:paraId="060E6419" w14:textId="708F671E" w:rsidR="006F6152" w:rsidRDefault="006F6152" w:rsidP="006F6152">
      <w:r>
        <w:t xml:space="preserve">Contractors will be responsible for </w:t>
      </w:r>
      <w:r w:rsidR="00F45E94">
        <w:t>the following specific tasks</w:t>
      </w:r>
      <w:r w:rsidR="00850514">
        <w:t>.</w:t>
      </w:r>
    </w:p>
    <w:tbl>
      <w:tblPr>
        <w:tblW w:w="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tblGrid>
      <w:tr w:rsidR="00875E1C" w:rsidRPr="00875E1C" w14:paraId="01ED24A7" w14:textId="77777777" w:rsidTr="00875E1C">
        <w:trPr>
          <w:trHeight w:val="576"/>
        </w:trPr>
        <w:tc>
          <w:tcPr>
            <w:tcW w:w="5140" w:type="dxa"/>
            <w:shd w:val="clear" w:color="auto" w:fill="auto"/>
            <w:vAlign w:val="center"/>
            <w:hideMark/>
          </w:tcPr>
          <w:p w14:paraId="2797B450"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Service</w:t>
            </w:r>
          </w:p>
        </w:tc>
      </w:tr>
      <w:tr w:rsidR="00875E1C" w:rsidRPr="00875E1C" w14:paraId="033C7DB9" w14:textId="77777777" w:rsidTr="00875E1C">
        <w:trPr>
          <w:trHeight w:val="288"/>
        </w:trPr>
        <w:tc>
          <w:tcPr>
            <w:tcW w:w="5140" w:type="dxa"/>
            <w:shd w:val="clear" w:color="auto" w:fill="auto"/>
            <w:noWrap/>
            <w:vAlign w:val="bottom"/>
            <w:hideMark/>
          </w:tcPr>
          <w:p w14:paraId="01A3C80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Household resident energy education</w:t>
            </w:r>
          </w:p>
        </w:tc>
      </w:tr>
      <w:tr w:rsidR="00875E1C" w:rsidRPr="00875E1C" w14:paraId="70ECB881" w14:textId="77777777" w:rsidTr="00875E1C">
        <w:trPr>
          <w:trHeight w:val="288"/>
        </w:trPr>
        <w:tc>
          <w:tcPr>
            <w:tcW w:w="5140" w:type="dxa"/>
            <w:shd w:val="clear" w:color="auto" w:fill="auto"/>
            <w:noWrap/>
            <w:vAlign w:val="bottom"/>
            <w:hideMark/>
          </w:tcPr>
          <w:p w14:paraId="42AFE4E3" w14:textId="734B15B8"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Energy auditing of </w:t>
            </w:r>
            <w:r w:rsidR="003F2B82" w:rsidRPr="00875E1C">
              <w:rPr>
                <w:rFonts w:ascii="Aptos Narrow" w:eastAsia="Times New Roman" w:hAnsi="Aptos Narrow" w:cs="Times New Roman"/>
                <w:color w:val="000000"/>
                <w:kern w:val="0"/>
                <w:sz w:val="22"/>
                <w:szCs w:val="22"/>
                <w14:ligatures w14:val="none"/>
              </w:rPr>
              <w:t>single-family</w:t>
            </w:r>
            <w:r w:rsidRPr="00875E1C">
              <w:rPr>
                <w:rFonts w:ascii="Aptos Narrow" w:eastAsia="Times New Roman" w:hAnsi="Aptos Narrow" w:cs="Times New Roman"/>
                <w:color w:val="000000"/>
                <w:kern w:val="0"/>
                <w:sz w:val="22"/>
                <w:szCs w:val="22"/>
                <w14:ligatures w14:val="none"/>
              </w:rPr>
              <w:t xml:space="preserve"> homes</w:t>
            </w:r>
          </w:p>
        </w:tc>
      </w:tr>
      <w:tr w:rsidR="00875E1C" w:rsidRPr="00875E1C" w14:paraId="76380CE8" w14:textId="77777777" w:rsidTr="00875E1C">
        <w:trPr>
          <w:trHeight w:val="288"/>
        </w:trPr>
        <w:tc>
          <w:tcPr>
            <w:tcW w:w="5140" w:type="dxa"/>
            <w:shd w:val="clear" w:color="auto" w:fill="auto"/>
            <w:noWrap/>
            <w:vAlign w:val="bottom"/>
            <w:hideMark/>
          </w:tcPr>
          <w:p w14:paraId="446F2054" w14:textId="0AD5562B"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Energy efficiency retrofits of </w:t>
            </w:r>
            <w:r w:rsidR="003F2B82" w:rsidRPr="00875E1C">
              <w:rPr>
                <w:rFonts w:ascii="Aptos Narrow" w:eastAsia="Times New Roman" w:hAnsi="Aptos Narrow" w:cs="Times New Roman"/>
                <w:color w:val="000000"/>
                <w:kern w:val="0"/>
                <w:sz w:val="22"/>
                <w:szCs w:val="22"/>
                <w14:ligatures w14:val="none"/>
              </w:rPr>
              <w:t>single-family</w:t>
            </w:r>
            <w:r w:rsidRPr="00875E1C">
              <w:rPr>
                <w:rFonts w:ascii="Aptos Narrow" w:eastAsia="Times New Roman" w:hAnsi="Aptos Narrow" w:cs="Times New Roman"/>
                <w:color w:val="000000"/>
                <w:kern w:val="0"/>
                <w:sz w:val="22"/>
                <w:szCs w:val="22"/>
                <w14:ligatures w14:val="none"/>
              </w:rPr>
              <w:t xml:space="preserve"> homes</w:t>
            </w:r>
          </w:p>
        </w:tc>
      </w:tr>
      <w:tr w:rsidR="00875E1C" w:rsidRPr="00875E1C" w14:paraId="362A8C5A" w14:textId="77777777" w:rsidTr="00875E1C">
        <w:trPr>
          <w:trHeight w:val="288"/>
        </w:trPr>
        <w:tc>
          <w:tcPr>
            <w:tcW w:w="5140" w:type="dxa"/>
            <w:shd w:val="clear" w:color="auto" w:fill="auto"/>
            <w:noWrap/>
            <w:vAlign w:val="bottom"/>
            <w:hideMark/>
          </w:tcPr>
          <w:p w14:paraId="5F540AAE" w14:textId="38BA54AF"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Energy efficiency inspections of </w:t>
            </w:r>
            <w:r w:rsidR="003F2B82" w:rsidRPr="00875E1C">
              <w:rPr>
                <w:rFonts w:ascii="Aptos Narrow" w:eastAsia="Times New Roman" w:hAnsi="Aptos Narrow" w:cs="Times New Roman"/>
                <w:color w:val="000000"/>
                <w:kern w:val="0"/>
                <w:sz w:val="22"/>
                <w:szCs w:val="22"/>
                <w14:ligatures w14:val="none"/>
              </w:rPr>
              <w:t>single-family</w:t>
            </w:r>
            <w:r w:rsidRPr="00875E1C">
              <w:rPr>
                <w:rFonts w:ascii="Aptos Narrow" w:eastAsia="Times New Roman" w:hAnsi="Aptos Narrow" w:cs="Times New Roman"/>
                <w:color w:val="000000"/>
                <w:kern w:val="0"/>
                <w:sz w:val="22"/>
                <w:szCs w:val="22"/>
                <w14:ligatures w14:val="none"/>
              </w:rPr>
              <w:t xml:space="preserve"> homes</w:t>
            </w:r>
          </w:p>
        </w:tc>
      </w:tr>
    </w:tbl>
    <w:p w14:paraId="5C42AF09" w14:textId="77777777" w:rsidR="000D36E7" w:rsidRDefault="000D36E7"/>
    <w:p w14:paraId="4FB82AAE" w14:textId="1E63B090" w:rsidR="00F45E94" w:rsidRDefault="006F6152" w:rsidP="00F45E94">
      <w:pPr>
        <w:pStyle w:val="Heading2"/>
      </w:pPr>
      <w:bookmarkStart w:id="14" w:name="_Toc178877406"/>
      <w:r>
        <w:t>Qualifications</w:t>
      </w:r>
      <w:bookmarkEnd w:id="14"/>
    </w:p>
    <w:p w14:paraId="4EA67115" w14:textId="1D93420B" w:rsidR="001552D4" w:rsidRPr="001552D4" w:rsidRDefault="001552D4" w:rsidP="001552D4">
      <w:r>
        <w:t xml:space="preserve">The following are the required and preferred qualifications for respondents. </w:t>
      </w:r>
      <w:r w:rsidR="00850514">
        <w:t>To</w:t>
      </w:r>
      <w:r>
        <w:t xml:space="preserve"> qualify for the RFQ, you must meet all required qualifications. Your responses to the questions in the following section will demonstrate your level of qualification.</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3625"/>
      </w:tblGrid>
      <w:tr w:rsidR="00875E1C" w:rsidRPr="00875E1C" w14:paraId="3A4AE80F" w14:textId="77777777" w:rsidTr="00875E1C">
        <w:trPr>
          <w:trHeight w:val="288"/>
        </w:trPr>
        <w:tc>
          <w:tcPr>
            <w:tcW w:w="6655" w:type="dxa"/>
            <w:shd w:val="clear" w:color="auto" w:fill="auto"/>
            <w:vAlign w:val="center"/>
            <w:hideMark/>
          </w:tcPr>
          <w:p w14:paraId="6C7F9568"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Qualification</w:t>
            </w:r>
          </w:p>
        </w:tc>
        <w:tc>
          <w:tcPr>
            <w:tcW w:w="3625" w:type="dxa"/>
            <w:shd w:val="clear" w:color="auto" w:fill="auto"/>
            <w:vAlign w:val="center"/>
            <w:hideMark/>
          </w:tcPr>
          <w:p w14:paraId="75939869"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Mandatory/Preferred</w:t>
            </w:r>
          </w:p>
        </w:tc>
      </w:tr>
      <w:tr w:rsidR="00875E1C" w:rsidRPr="00875E1C" w14:paraId="6B4791F9" w14:textId="77777777" w:rsidTr="00875E1C">
        <w:trPr>
          <w:trHeight w:val="288"/>
        </w:trPr>
        <w:tc>
          <w:tcPr>
            <w:tcW w:w="6655" w:type="dxa"/>
            <w:shd w:val="clear" w:color="auto" w:fill="auto"/>
            <w:vAlign w:val="center"/>
            <w:hideMark/>
          </w:tcPr>
          <w:p w14:paraId="66B5614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follow the WAP Standard Work Specifications ("SWS")?</w:t>
            </w:r>
          </w:p>
        </w:tc>
        <w:tc>
          <w:tcPr>
            <w:tcW w:w="3625" w:type="dxa"/>
            <w:shd w:val="clear" w:color="auto" w:fill="auto"/>
            <w:vAlign w:val="center"/>
            <w:hideMark/>
          </w:tcPr>
          <w:p w14:paraId="5762258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11055E84" w14:textId="77777777" w:rsidTr="00875E1C">
        <w:trPr>
          <w:trHeight w:val="576"/>
        </w:trPr>
        <w:tc>
          <w:tcPr>
            <w:tcW w:w="6655" w:type="dxa"/>
            <w:shd w:val="clear" w:color="auto" w:fill="auto"/>
            <w:vAlign w:val="center"/>
            <w:hideMark/>
          </w:tcPr>
          <w:p w14:paraId="33B7F20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keep records containing all the necessary information for the WAP retrofit and project invoicing.</w:t>
            </w:r>
          </w:p>
        </w:tc>
        <w:tc>
          <w:tcPr>
            <w:tcW w:w="3625" w:type="dxa"/>
            <w:shd w:val="clear" w:color="auto" w:fill="auto"/>
            <w:vAlign w:val="center"/>
            <w:hideMark/>
          </w:tcPr>
          <w:p w14:paraId="32CD821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58ED63F6" w14:textId="77777777" w:rsidTr="00875E1C">
        <w:trPr>
          <w:trHeight w:val="576"/>
        </w:trPr>
        <w:tc>
          <w:tcPr>
            <w:tcW w:w="6655" w:type="dxa"/>
            <w:shd w:val="clear" w:color="auto" w:fill="auto"/>
            <w:vAlign w:val="center"/>
            <w:hideMark/>
          </w:tcPr>
          <w:p w14:paraId="1607A87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meet the appropriate requirements of 10 CRF 440, especially sections 440.18 through 440.25.</w:t>
            </w:r>
          </w:p>
        </w:tc>
        <w:tc>
          <w:tcPr>
            <w:tcW w:w="3625" w:type="dxa"/>
            <w:shd w:val="clear" w:color="auto" w:fill="auto"/>
            <w:vAlign w:val="center"/>
            <w:hideMark/>
          </w:tcPr>
          <w:p w14:paraId="3ED6FE7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1949C10C" w14:textId="77777777" w:rsidTr="00875E1C">
        <w:trPr>
          <w:trHeight w:val="576"/>
        </w:trPr>
        <w:tc>
          <w:tcPr>
            <w:tcW w:w="6655" w:type="dxa"/>
            <w:shd w:val="clear" w:color="auto" w:fill="auto"/>
            <w:vAlign w:val="center"/>
            <w:hideMark/>
          </w:tcPr>
          <w:p w14:paraId="2620C5C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meet the material disposal requirements that meet or exceed the Environmental Protection Agency recovered material rule of 2 CFR 200.323.</w:t>
            </w:r>
          </w:p>
        </w:tc>
        <w:tc>
          <w:tcPr>
            <w:tcW w:w="3625" w:type="dxa"/>
            <w:shd w:val="clear" w:color="auto" w:fill="auto"/>
            <w:vAlign w:val="center"/>
            <w:hideMark/>
          </w:tcPr>
          <w:p w14:paraId="5251703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1C667B9A" w14:textId="77777777" w:rsidTr="00875E1C">
        <w:trPr>
          <w:trHeight w:val="288"/>
        </w:trPr>
        <w:tc>
          <w:tcPr>
            <w:tcW w:w="6655" w:type="dxa"/>
            <w:shd w:val="clear" w:color="auto" w:fill="auto"/>
            <w:vAlign w:val="center"/>
            <w:hideMark/>
          </w:tcPr>
          <w:p w14:paraId="3D7FBA8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meet the requirements of appropriate Weatherization Program Notices.</w:t>
            </w:r>
          </w:p>
        </w:tc>
        <w:tc>
          <w:tcPr>
            <w:tcW w:w="3625" w:type="dxa"/>
            <w:shd w:val="clear" w:color="auto" w:fill="auto"/>
            <w:vAlign w:val="center"/>
            <w:hideMark/>
          </w:tcPr>
          <w:p w14:paraId="6822DC3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7150CE12" w14:textId="77777777" w:rsidTr="00875E1C">
        <w:trPr>
          <w:trHeight w:val="288"/>
        </w:trPr>
        <w:tc>
          <w:tcPr>
            <w:tcW w:w="6655" w:type="dxa"/>
            <w:shd w:val="clear" w:color="auto" w:fill="auto"/>
            <w:vAlign w:val="center"/>
            <w:hideMark/>
          </w:tcPr>
          <w:p w14:paraId="22A08C1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provide ongoing reporting on WAP retrofit projects.</w:t>
            </w:r>
          </w:p>
        </w:tc>
        <w:tc>
          <w:tcPr>
            <w:tcW w:w="3625" w:type="dxa"/>
            <w:shd w:val="clear" w:color="auto" w:fill="auto"/>
            <w:vAlign w:val="center"/>
            <w:hideMark/>
          </w:tcPr>
          <w:p w14:paraId="042A998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67BD4ED2" w14:textId="77777777" w:rsidTr="00875E1C">
        <w:trPr>
          <w:trHeight w:val="288"/>
        </w:trPr>
        <w:tc>
          <w:tcPr>
            <w:tcW w:w="6655" w:type="dxa"/>
            <w:shd w:val="clear" w:color="auto" w:fill="auto"/>
            <w:vAlign w:val="center"/>
            <w:hideMark/>
          </w:tcPr>
          <w:p w14:paraId="43FE764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warranty WAP work from defect for a minimum of one year.</w:t>
            </w:r>
          </w:p>
        </w:tc>
        <w:tc>
          <w:tcPr>
            <w:tcW w:w="3625" w:type="dxa"/>
            <w:shd w:val="clear" w:color="auto" w:fill="auto"/>
            <w:vAlign w:val="center"/>
            <w:hideMark/>
          </w:tcPr>
          <w:p w14:paraId="140D929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5FECA149" w14:textId="77777777" w:rsidTr="00875E1C">
        <w:trPr>
          <w:trHeight w:val="576"/>
        </w:trPr>
        <w:tc>
          <w:tcPr>
            <w:tcW w:w="6655" w:type="dxa"/>
            <w:shd w:val="clear" w:color="auto" w:fill="auto"/>
            <w:vAlign w:val="center"/>
            <w:hideMark/>
          </w:tcPr>
          <w:p w14:paraId="6485AF5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All energy auditors who will be performing audits are currently certified to perform WAP energy audits. Certifications must be provided.</w:t>
            </w:r>
          </w:p>
        </w:tc>
        <w:tc>
          <w:tcPr>
            <w:tcW w:w="3625" w:type="dxa"/>
            <w:shd w:val="clear" w:color="auto" w:fill="auto"/>
            <w:vAlign w:val="center"/>
            <w:hideMark/>
          </w:tcPr>
          <w:p w14:paraId="77A3BF3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509E5877" w14:textId="77777777" w:rsidTr="00875E1C">
        <w:trPr>
          <w:trHeight w:val="576"/>
        </w:trPr>
        <w:tc>
          <w:tcPr>
            <w:tcW w:w="6655" w:type="dxa"/>
            <w:shd w:val="clear" w:color="auto" w:fill="auto"/>
            <w:vAlign w:val="center"/>
            <w:hideMark/>
          </w:tcPr>
          <w:p w14:paraId="13F45FC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All inspectors who will be performing inspections are currently WAP QCI certified. Certifications must be provided.</w:t>
            </w:r>
          </w:p>
        </w:tc>
        <w:tc>
          <w:tcPr>
            <w:tcW w:w="3625" w:type="dxa"/>
            <w:shd w:val="clear" w:color="auto" w:fill="auto"/>
            <w:vAlign w:val="center"/>
            <w:hideMark/>
          </w:tcPr>
          <w:p w14:paraId="210B7BF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49AAC8AD" w14:textId="77777777" w:rsidTr="00875E1C">
        <w:trPr>
          <w:trHeight w:val="576"/>
        </w:trPr>
        <w:tc>
          <w:tcPr>
            <w:tcW w:w="6655" w:type="dxa"/>
            <w:shd w:val="clear" w:color="auto" w:fill="auto"/>
            <w:vAlign w:val="center"/>
            <w:hideMark/>
          </w:tcPr>
          <w:p w14:paraId="65B4A27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All materials used in WAP retrofit projects meet or exceed WAP standards as described in 10 CFR 440 Appendix A.</w:t>
            </w:r>
          </w:p>
        </w:tc>
        <w:tc>
          <w:tcPr>
            <w:tcW w:w="3625" w:type="dxa"/>
            <w:shd w:val="clear" w:color="auto" w:fill="auto"/>
            <w:vAlign w:val="center"/>
            <w:hideMark/>
          </w:tcPr>
          <w:p w14:paraId="5DCAD71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1029E761" w14:textId="77777777" w:rsidTr="00875E1C">
        <w:trPr>
          <w:trHeight w:val="576"/>
        </w:trPr>
        <w:tc>
          <w:tcPr>
            <w:tcW w:w="6655" w:type="dxa"/>
            <w:shd w:val="clear" w:color="auto" w:fill="auto"/>
            <w:vAlign w:val="center"/>
            <w:hideMark/>
          </w:tcPr>
          <w:p w14:paraId="37E1729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All retrofit installers have been trained in WAP-specific installation techniques and procedures.</w:t>
            </w:r>
          </w:p>
        </w:tc>
        <w:tc>
          <w:tcPr>
            <w:tcW w:w="3625" w:type="dxa"/>
            <w:shd w:val="clear" w:color="auto" w:fill="auto"/>
            <w:vAlign w:val="center"/>
            <w:hideMark/>
          </w:tcPr>
          <w:p w14:paraId="5EF5A0E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46BE4514" w14:textId="77777777" w:rsidTr="00875E1C">
        <w:trPr>
          <w:trHeight w:val="288"/>
        </w:trPr>
        <w:tc>
          <w:tcPr>
            <w:tcW w:w="6655" w:type="dxa"/>
            <w:shd w:val="clear" w:color="auto" w:fill="auto"/>
            <w:vAlign w:val="center"/>
            <w:hideMark/>
          </w:tcPr>
          <w:p w14:paraId="329E2F9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Minimum of five years of experience working on WAP retrofits.</w:t>
            </w:r>
          </w:p>
        </w:tc>
        <w:tc>
          <w:tcPr>
            <w:tcW w:w="3625" w:type="dxa"/>
            <w:shd w:val="clear" w:color="auto" w:fill="auto"/>
            <w:vAlign w:val="center"/>
            <w:hideMark/>
          </w:tcPr>
          <w:p w14:paraId="79943B9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62D16261" w14:textId="77777777" w:rsidTr="00875E1C">
        <w:trPr>
          <w:trHeight w:val="288"/>
        </w:trPr>
        <w:tc>
          <w:tcPr>
            <w:tcW w:w="6655" w:type="dxa"/>
            <w:shd w:val="clear" w:color="auto" w:fill="auto"/>
            <w:vAlign w:val="center"/>
            <w:hideMark/>
          </w:tcPr>
          <w:p w14:paraId="0C6CDF9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Organizational certification in EPA's Certified Renovator program.</w:t>
            </w:r>
          </w:p>
        </w:tc>
        <w:tc>
          <w:tcPr>
            <w:tcW w:w="3625" w:type="dxa"/>
            <w:shd w:val="clear" w:color="auto" w:fill="auto"/>
            <w:vAlign w:val="center"/>
            <w:hideMark/>
          </w:tcPr>
          <w:p w14:paraId="47CB719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3B89ED1A" w14:textId="77777777" w:rsidTr="00875E1C">
        <w:trPr>
          <w:trHeight w:val="288"/>
        </w:trPr>
        <w:tc>
          <w:tcPr>
            <w:tcW w:w="6655" w:type="dxa"/>
            <w:shd w:val="clear" w:color="auto" w:fill="auto"/>
            <w:vAlign w:val="center"/>
            <w:hideMark/>
          </w:tcPr>
          <w:p w14:paraId="15B809B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Proof of adequate insurance coverage and bonding.</w:t>
            </w:r>
          </w:p>
        </w:tc>
        <w:tc>
          <w:tcPr>
            <w:tcW w:w="3625" w:type="dxa"/>
            <w:shd w:val="clear" w:color="auto" w:fill="auto"/>
            <w:vAlign w:val="center"/>
            <w:hideMark/>
          </w:tcPr>
          <w:p w14:paraId="505A841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79A61BB5" w14:textId="77777777" w:rsidTr="00875E1C">
        <w:trPr>
          <w:trHeight w:val="288"/>
        </w:trPr>
        <w:tc>
          <w:tcPr>
            <w:tcW w:w="6655" w:type="dxa"/>
            <w:shd w:val="clear" w:color="auto" w:fill="auto"/>
            <w:vAlign w:val="center"/>
            <w:hideMark/>
          </w:tcPr>
          <w:p w14:paraId="3559BF4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invoice funders in an accurate and timely manner.</w:t>
            </w:r>
          </w:p>
        </w:tc>
        <w:tc>
          <w:tcPr>
            <w:tcW w:w="3625" w:type="dxa"/>
            <w:shd w:val="clear" w:color="auto" w:fill="auto"/>
            <w:vAlign w:val="center"/>
            <w:hideMark/>
          </w:tcPr>
          <w:p w14:paraId="4F0B256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519741A7" w14:textId="77777777" w:rsidTr="00875E1C">
        <w:trPr>
          <w:trHeight w:val="576"/>
        </w:trPr>
        <w:tc>
          <w:tcPr>
            <w:tcW w:w="6655" w:type="dxa"/>
            <w:shd w:val="clear" w:color="auto" w:fill="auto"/>
            <w:vAlign w:val="center"/>
            <w:hideMark/>
          </w:tcPr>
          <w:p w14:paraId="7481D94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lastRenderedPageBreak/>
              <w:t>Ability to provide licenses for any applicable professionals including electricians, plumbers, etc.</w:t>
            </w:r>
          </w:p>
        </w:tc>
        <w:tc>
          <w:tcPr>
            <w:tcW w:w="3625" w:type="dxa"/>
            <w:shd w:val="clear" w:color="auto" w:fill="auto"/>
            <w:vAlign w:val="center"/>
            <w:hideMark/>
          </w:tcPr>
          <w:p w14:paraId="347A443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19C490CE" w14:textId="77777777" w:rsidTr="00875E1C">
        <w:trPr>
          <w:trHeight w:val="288"/>
        </w:trPr>
        <w:tc>
          <w:tcPr>
            <w:tcW w:w="6655" w:type="dxa"/>
            <w:shd w:val="clear" w:color="auto" w:fill="auto"/>
            <w:vAlign w:val="center"/>
            <w:hideMark/>
          </w:tcPr>
          <w:p w14:paraId="32BE777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The RFQ submission is complete and includes all necessary components.</w:t>
            </w:r>
          </w:p>
        </w:tc>
        <w:tc>
          <w:tcPr>
            <w:tcW w:w="3625" w:type="dxa"/>
            <w:shd w:val="clear" w:color="auto" w:fill="auto"/>
            <w:vAlign w:val="center"/>
            <w:hideMark/>
          </w:tcPr>
          <w:p w14:paraId="4FF8E06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Mandatory</w:t>
            </w:r>
          </w:p>
        </w:tc>
      </w:tr>
      <w:tr w:rsidR="00875E1C" w:rsidRPr="00875E1C" w14:paraId="23E272F0" w14:textId="77777777" w:rsidTr="00875E1C">
        <w:trPr>
          <w:trHeight w:val="288"/>
        </w:trPr>
        <w:tc>
          <w:tcPr>
            <w:tcW w:w="6655" w:type="dxa"/>
            <w:shd w:val="clear" w:color="auto" w:fill="auto"/>
            <w:vAlign w:val="center"/>
            <w:hideMark/>
          </w:tcPr>
          <w:p w14:paraId="24F3DEB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Ability to provide client education.</w:t>
            </w:r>
          </w:p>
        </w:tc>
        <w:tc>
          <w:tcPr>
            <w:tcW w:w="3625" w:type="dxa"/>
            <w:shd w:val="clear" w:color="auto" w:fill="auto"/>
            <w:vAlign w:val="center"/>
            <w:hideMark/>
          </w:tcPr>
          <w:p w14:paraId="3AB3EEF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Preferred</w:t>
            </w:r>
          </w:p>
        </w:tc>
      </w:tr>
      <w:tr w:rsidR="00875E1C" w:rsidRPr="00875E1C" w14:paraId="3C8AAD8F" w14:textId="77777777" w:rsidTr="00875E1C">
        <w:trPr>
          <w:trHeight w:val="576"/>
        </w:trPr>
        <w:tc>
          <w:tcPr>
            <w:tcW w:w="6655" w:type="dxa"/>
            <w:shd w:val="clear" w:color="auto" w:fill="auto"/>
            <w:vAlign w:val="center"/>
            <w:hideMark/>
          </w:tcPr>
          <w:p w14:paraId="41601D6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Individual auditor, retrofit installer, and inspector certifications for asbestos identification.</w:t>
            </w:r>
          </w:p>
        </w:tc>
        <w:tc>
          <w:tcPr>
            <w:tcW w:w="3625" w:type="dxa"/>
            <w:shd w:val="clear" w:color="auto" w:fill="auto"/>
            <w:vAlign w:val="center"/>
            <w:hideMark/>
          </w:tcPr>
          <w:p w14:paraId="1F55E04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Preferred</w:t>
            </w:r>
          </w:p>
        </w:tc>
      </w:tr>
      <w:tr w:rsidR="00875E1C" w:rsidRPr="00875E1C" w14:paraId="3EC48271" w14:textId="77777777" w:rsidTr="00875E1C">
        <w:trPr>
          <w:trHeight w:val="576"/>
        </w:trPr>
        <w:tc>
          <w:tcPr>
            <w:tcW w:w="6655" w:type="dxa"/>
            <w:shd w:val="clear" w:color="auto" w:fill="auto"/>
            <w:vAlign w:val="center"/>
            <w:hideMark/>
          </w:tcPr>
          <w:p w14:paraId="2F311AA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Individual auditor, retrofit installer, and inspector certifications for lead paint identification.</w:t>
            </w:r>
          </w:p>
        </w:tc>
        <w:tc>
          <w:tcPr>
            <w:tcW w:w="3625" w:type="dxa"/>
            <w:shd w:val="clear" w:color="auto" w:fill="auto"/>
            <w:vAlign w:val="center"/>
            <w:hideMark/>
          </w:tcPr>
          <w:p w14:paraId="09D801A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Preferred</w:t>
            </w:r>
          </w:p>
        </w:tc>
      </w:tr>
      <w:tr w:rsidR="00875E1C" w:rsidRPr="00875E1C" w14:paraId="047639B0" w14:textId="77777777" w:rsidTr="00875E1C">
        <w:trPr>
          <w:trHeight w:val="288"/>
        </w:trPr>
        <w:tc>
          <w:tcPr>
            <w:tcW w:w="6655" w:type="dxa"/>
            <w:shd w:val="clear" w:color="auto" w:fill="auto"/>
            <w:vAlign w:val="center"/>
            <w:hideMark/>
          </w:tcPr>
          <w:p w14:paraId="13CCFEE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Proof of OSHA 10 certification for all job site staff members.</w:t>
            </w:r>
          </w:p>
        </w:tc>
        <w:tc>
          <w:tcPr>
            <w:tcW w:w="3625" w:type="dxa"/>
            <w:shd w:val="clear" w:color="auto" w:fill="auto"/>
            <w:vAlign w:val="center"/>
            <w:hideMark/>
          </w:tcPr>
          <w:p w14:paraId="3A5C5D5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Preferred</w:t>
            </w:r>
          </w:p>
        </w:tc>
      </w:tr>
    </w:tbl>
    <w:p w14:paraId="628E0248" w14:textId="77777777" w:rsidR="000D36E7" w:rsidRPr="00604CB6" w:rsidRDefault="000D36E7" w:rsidP="00604CB6"/>
    <w:p w14:paraId="267FBA6D" w14:textId="2C5FDB03" w:rsidR="00F45E94" w:rsidRDefault="00F45E94" w:rsidP="00604CB6">
      <w:pPr>
        <w:pStyle w:val="Heading2"/>
      </w:pPr>
      <w:bookmarkStart w:id="15" w:name="_Toc178877407"/>
      <w:r>
        <w:t>Questions</w:t>
      </w:r>
      <w:bookmarkEnd w:id="15"/>
    </w:p>
    <w:p w14:paraId="27DDCDD0" w14:textId="1BB6DD44" w:rsidR="001552D4" w:rsidRPr="001552D4" w:rsidRDefault="001552D4" w:rsidP="001552D4">
      <w:r>
        <w:t xml:space="preserve">Your responses to the following questions will demonstrate your level of qualification as a WAP contractor for this RFQ. Please answer these questions to the best of your ability with the intent of demonstrating your experience </w:t>
      </w:r>
      <w:r w:rsidR="003F2B82">
        <w:t>to</w:t>
      </w:r>
      <w:r>
        <w:t xml:space="preserve"> meet the qualifications detailed in the section above.</w:t>
      </w:r>
      <w:r w:rsidR="008C00A1">
        <w:t xml:space="preserve"> Write out the question above each response. Make your responses as concise as possible while still demonstrating your expertise and experience related to the question.</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gridCol w:w="3474"/>
      </w:tblGrid>
      <w:tr w:rsidR="00875E1C" w:rsidRPr="00875E1C" w14:paraId="1BE98D0A" w14:textId="77777777" w:rsidTr="00875E1C">
        <w:trPr>
          <w:trHeight w:val="288"/>
        </w:trPr>
        <w:tc>
          <w:tcPr>
            <w:tcW w:w="6006" w:type="dxa"/>
            <w:shd w:val="clear" w:color="auto" w:fill="auto"/>
            <w:vAlign w:val="center"/>
            <w:hideMark/>
          </w:tcPr>
          <w:p w14:paraId="20C95F42"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Question</w:t>
            </w:r>
          </w:p>
        </w:tc>
        <w:tc>
          <w:tcPr>
            <w:tcW w:w="3474" w:type="dxa"/>
            <w:shd w:val="clear" w:color="auto" w:fill="auto"/>
            <w:noWrap/>
            <w:vAlign w:val="center"/>
            <w:hideMark/>
          </w:tcPr>
          <w:p w14:paraId="68583B58" w14:textId="77777777" w:rsidR="00875E1C" w:rsidRPr="00875E1C" w:rsidRDefault="00875E1C" w:rsidP="00875E1C">
            <w:pPr>
              <w:spacing w:after="0" w:line="240" w:lineRule="auto"/>
              <w:jc w:val="center"/>
              <w:rPr>
                <w:rFonts w:ascii="Aptos Narrow" w:eastAsia="Times New Roman" w:hAnsi="Aptos Narrow" w:cs="Times New Roman"/>
                <w:b/>
                <w:bCs/>
                <w:color w:val="000000"/>
                <w:kern w:val="0"/>
                <w:sz w:val="22"/>
                <w:szCs w:val="22"/>
                <w14:ligatures w14:val="none"/>
              </w:rPr>
            </w:pPr>
            <w:r w:rsidRPr="00875E1C">
              <w:rPr>
                <w:rFonts w:ascii="Aptos Narrow" w:eastAsia="Times New Roman" w:hAnsi="Aptos Narrow" w:cs="Times New Roman"/>
                <w:b/>
                <w:bCs/>
                <w:color w:val="000000"/>
                <w:kern w:val="0"/>
                <w:sz w:val="22"/>
                <w:szCs w:val="22"/>
                <w14:ligatures w14:val="none"/>
              </w:rPr>
              <w:t>Area</w:t>
            </w:r>
          </w:p>
        </w:tc>
      </w:tr>
      <w:tr w:rsidR="00875E1C" w:rsidRPr="00875E1C" w14:paraId="0937E665" w14:textId="77777777" w:rsidTr="00875E1C">
        <w:trPr>
          <w:trHeight w:val="576"/>
        </w:trPr>
        <w:tc>
          <w:tcPr>
            <w:tcW w:w="6006" w:type="dxa"/>
            <w:shd w:val="clear" w:color="auto" w:fill="auto"/>
            <w:vAlign w:val="center"/>
            <w:hideMark/>
          </w:tcPr>
          <w:p w14:paraId="69D48BF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Are there any future projects or initiatives your company is pursuing that would enhance your ability to perform under this RFQ?</w:t>
            </w:r>
          </w:p>
        </w:tc>
        <w:tc>
          <w:tcPr>
            <w:tcW w:w="3474" w:type="dxa"/>
            <w:shd w:val="clear" w:color="auto" w:fill="auto"/>
            <w:noWrap/>
            <w:vAlign w:val="center"/>
            <w:hideMark/>
          </w:tcPr>
          <w:p w14:paraId="1A09E8E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Additional Information</w:t>
            </w:r>
          </w:p>
        </w:tc>
      </w:tr>
      <w:tr w:rsidR="00875E1C" w:rsidRPr="00875E1C" w14:paraId="1F35AE2B" w14:textId="77777777" w:rsidTr="00875E1C">
        <w:trPr>
          <w:trHeight w:val="576"/>
        </w:trPr>
        <w:tc>
          <w:tcPr>
            <w:tcW w:w="6006" w:type="dxa"/>
            <w:shd w:val="clear" w:color="auto" w:fill="auto"/>
            <w:vAlign w:val="center"/>
            <w:hideMark/>
          </w:tcPr>
          <w:p w14:paraId="408E5E5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does your company plan to innovate or adapt to future trends in residential energy efficiency and WAP-specific requirements?</w:t>
            </w:r>
          </w:p>
        </w:tc>
        <w:tc>
          <w:tcPr>
            <w:tcW w:w="3474" w:type="dxa"/>
            <w:shd w:val="clear" w:color="auto" w:fill="auto"/>
            <w:noWrap/>
            <w:vAlign w:val="center"/>
            <w:hideMark/>
          </w:tcPr>
          <w:p w14:paraId="30C5616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Additional Information</w:t>
            </w:r>
          </w:p>
        </w:tc>
      </w:tr>
      <w:tr w:rsidR="00875E1C" w:rsidRPr="00875E1C" w14:paraId="23CFE21D" w14:textId="77777777" w:rsidTr="00875E1C">
        <w:trPr>
          <w:trHeight w:val="576"/>
        </w:trPr>
        <w:tc>
          <w:tcPr>
            <w:tcW w:w="6006" w:type="dxa"/>
            <w:shd w:val="clear" w:color="auto" w:fill="auto"/>
            <w:vAlign w:val="center"/>
            <w:hideMark/>
          </w:tcPr>
          <w:p w14:paraId="6967589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Can you provide client testimonials or performance evaluations from past projects, particularly from similar government-funded programs?</w:t>
            </w:r>
          </w:p>
        </w:tc>
        <w:tc>
          <w:tcPr>
            <w:tcW w:w="3474" w:type="dxa"/>
            <w:shd w:val="clear" w:color="auto" w:fill="auto"/>
            <w:noWrap/>
            <w:vAlign w:val="center"/>
            <w:hideMark/>
          </w:tcPr>
          <w:p w14:paraId="3CBFC40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Client Satisfaction and Communication</w:t>
            </w:r>
          </w:p>
        </w:tc>
      </w:tr>
      <w:tr w:rsidR="00875E1C" w:rsidRPr="00875E1C" w14:paraId="47C10763" w14:textId="77777777" w:rsidTr="00875E1C">
        <w:trPr>
          <w:trHeight w:val="864"/>
        </w:trPr>
        <w:tc>
          <w:tcPr>
            <w:tcW w:w="6006" w:type="dxa"/>
            <w:shd w:val="clear" w:color="auto" w:fill="auto"/>
            <w:vAlign w:val="center"/>
            <w:hideMark/>
          </w:tcPr>
          <w:p w14:paraId="7922346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 you ensure clear communication with clients throughout the project? Provide examples of how you have effectively managed client expectations in the past.</w:t>
            </w:r>
          </w:p>
        </w:tc>
        <w:tc>
          <w:tcPr>
            <w:tcW w:w="3474" w:type="dxa"/>
            <w:shd w:val="clear" w:color="auto" w:fill="auto"/>
            <w:noWrap/>
            <w:vAlign w:val="center"/>
            <w:hideMark/>
          </w:tcPr>
          <w:p w14:paraId="3040F9E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Client Satisfaction and Communication</w:t>
            </w:r>
          </w:p>
        </w:tc>
      </w:tr>
      <w:tr w:rsidR="00875E1C" w:rsidRPr="00875E1C" w14:paraId="0238283A" w14:textId="77777777" w:rsidTr="00875E1C">
        <w:trPr>
          <w:trHeight w:val="576"/>
        </w:trPr>
        <w:tc>
          <w:tcPr>
            <w:tcW w:w="6006" w:type="dxa"/>
            <w:shd w:val="clear" w:color="auto" w:fill="auto"/>
            <w:vAlign w:val="center"/>
            <w:hideMark/>
          </w:tcPr>
          <w:p w14:paraId="53453855"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feedback mechanisms do you have in place to assess client satisfaction, and how do you act on that feedback?</w:t>
            </w:r>
          </w:p>
        </w:tc>
        <w:tc>
          <w:tcPr>
            <w:tcW w:w="3474" w:type="dxa"/>
            <w:shd w:val="clear" w:color="auto" w:fill="auto"/>
            <w:noWrap/>
            <w:vAlign w:val="center"/>
            <w:hideMark/>
          </w:tcPr>
          <w:p w14:paraId="218EE6C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Client Satisfaction and Communication</w:t>
            </w:r>
          </w:p>
        </w:tc>
      </w:tr>
      <w:tr w:rsidR="00875E1C" w:rsidRPr="00875E1C" w14:paraId="3C7824CE" w14:textId="77777777" w:rsidTr="00875E1C">
        <w:trPr>
          <w:trHeight w:val="576"/>
        </w:trPr>
        <w:tc>
          <w:tcPr>
            <w:tcW w:w="6006" w:type="dxa"/>
            <w:shd w:val="clear" w:color="auto" w:fill="auto"/>
            <w:vAlign w:val="center"/>
            <w:hideMark/>
          </w:tcPr>
          <w:p w14:paraId="3F6BFAE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Can you describe the evolution of your company in the context of energy efficiency and sustainability?</w:t>
            </w:r>
          </w:p>
        </w:tc>
        <w:tc>
          <w:tcPr>
            <w:tcW w:w="3474" w:type="dxa"/>
            <w:shd w:val="clear" w:color="auto" w:fill="auto"/>
            <w:noWrap/>
            <w:vAlign w:val="center"/>
            <w:hideMark/>
          </w:tcPr>
          <w:p w14:paraId="2C866FB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Company Overview</w:t>
            </w:r>
          </w:p>
        </w:tc>
      </w:tr>
      <w:tr w:rsidR="00875E1C" w:rsidRPr="00875E1C" w14:paraId="6A5B1EE6" w14:textId="77777777" w:rsidTr="00875E1C">
        <w:trPr>
          <w:trHeight w:val="288"/>
        </w:trPr>
        <w:tc>
          <w:tcPr>
            <w:tcW w:w="6006" w:type="dxa"/>
            <w:shd w:val="clear" w:color="auto" w:fill="auto"/>
            <w:vAlign w:val="center"/>
            <w:hideMark/>
          </w:tcPr>
          <w:p w14:paraId="6828D98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does your company’s mission align with the goals of WAP?</w:t>
            </w:r>
          </w:p>
        </w:tc>
        <w:tc>
          <w:tcPr>
            <w:tcW w:w="3474" w:type="dxa"/>
            <w:shd w:val="clear" w:color="auto" w:fill="auto"/>
            <w:noWrap/>
            <w:vAlign w:val="center"/>
            <w:hideMark/>
          </w:tcPr>
          <w:p w14:paraId="022F444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Company Overview</w:t>
            </w:r>
          </w:p>
        </w:tc>
      </w:tr>
      <w:tr w:rsidR="00875E1C" w:rsidRPr="00875E1C" w14:paraId="742DE95E" w14:textId="77777777" w:rsidTr="00875E1C">
        <w:trPr>
          <w:trHeight w:val="576"/>
        </w:trPr>
        <w:tc>
          <w:tcPr>
            <w:tcW w:w="6006" w:type="dxa"/>
            <w:shd w:val="clear" w:color="auto" w:fill="auto"/>
            <w:vAlign w:val="center"/>
            <w:hideMark/>
          </w:tcPr>
          <w:p w14:paraId="44BD45D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ability to meet the requirements of 10 CFR 440, especially sections 440.18 through 440.25.</w:t>
            </w:r>
          </w:p>
        </w:tc>
        <w:tc>
          <w:tcPr>
            <w:tcW w:w="3474" w:type="dxa"/>
            <w:shd w:val="clear" w:color="auto" w:fill="auto"/>
            <w:noWrap/>
            <w:vAlign w:val="center"/>
            <w:hideMark/>
          </w:tcPr>
          <w:p w14:paraId="2C2DCD6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Compliance</w:t>
            </w:r>
          </w:p>
        </w:tc>
      </w:tr>
      <w:tr w:rsidR="00875E1C" w:rsidRPr="00875E1C" w14:paraId="48D720BC" w14:textId="77777777" w:rsidTr="00875E1C">
        <w:trPr>
          <w:trHeight w:val="576"/>
        </w:trPr>
        <w:tc>
          <w:tcPr>
            <w:tcW w:w="6006" w:type="dxa"/>
            <w:shd w:val="clear" w:color="auto" w:fill="auto"/>
            <w:vAlign w:val="center"/>
            <w:hideMark/>
          </w:tcPr>
          <w:p w14:paraId="205EAC2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ability to meet the requirements of appropriate Weatherization Program Notices.</w:t>
            </w:r>
          </w:p>
        </w:tc>
        <w:tc>
          <w:tcPr>
            <w:tcW w:w="3474" w:type="dxa"/>
            <w:shd w:val="clear" w:color="auto" w:fill="auto"/>
            <w:noWrap/>
            <w:vAlign w:val="center"/>
            <w:hideMark/>
          </w:tcPr>
          <w:p w14:paraId="6AFEB79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Compliance</w:t>
            </w:r>
          </w:p>
        </w:tc>
      </w:tr>
      <w:tr w:rsidR="00875E1C" w:rsidRPr="00875E1C" w14:paraId="0B47451B" w14:textId="77777777" w:rsidTr="00875E1C">
        <w:trPr>
          <w:trHeight w:val="576"/>
        </w:trPr>
        <w:tc>
          <w:tcPr>
            <w:tcW w:w="6006" w:type="dxa"/>
            <w:shd w:val="clear" w:color="auto" w:fill="auto"/>
            <w:vAlign w:val="center"/>
            <w:hideMark/>
          </w:tcPr>
          <w:p w14:paraId="000F9B5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Have you ever been subject to any regulatory investigations or penalties? If so, please provide details and outcomes.</w:t>
            </w:r>
          </w:p>
        </w:tc>
        <w:tc>
          <w:tcPr>
            <w:tcW w:w="3474" w:type="dxa"/>
            <w:shd w:val="clear" w:color="auto" w:fill="auto"/>
            <w:noWrap/>
            <w:vAlign w:val="center"/>
            <w:hideMark/>
          </w:tcPr>
          <w:p w14:paraId="71C7710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Compliance</w:t>
            </w:r>
          </w:p>
        </w:tc>
      </w:tr>
      <w:tr w:rsidR="00875E1C" w:rsidRPr="00875E1C" w14:paraId="537486DF" w14:textId="77777777" w:rsidTr="00875E1C">
        <w:trPr>
          <w:trHeight w:val="864"/>
        </w:trPr>
        <w:tc>
          <w:tcPr>
            <w:tcW w:w="6006" w:type="dxa"/>
            <w:shd w:val="clear" w:color="auto" w:fill="auto"/>
            <w:vAlign w:val="center"/>
            <w:hideMark/>
          </w:tcPr>
          <w:p w14:paraId="4832C2C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lastRenderedPageBreak/>
              <w:t>How do you stay informed about and ensure compliance with all applicable federal, state, and local regulations, particularly those related to energy efficiency and residential retrofits?</w:t>
            </w:r>
          </w:p>
        </w:tc>
        <w:tc>
          <w:tcPr>
            <w:tcW w:w="3474" w:type="dxa"/>
            <w:shd w:val="clear" w:color="auto" w:fill="auto"/>
            <w:noWrap/>
            <w:vAlign w:val="center"/>
            <w:hideMark/>
          </w:tcPr>
          <w:p w14:paraId="5E67E97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Compliance</w:t>
            </w:r>
          </w:p>
        </w:tc>
      </w:tr>
      <w:tr w:rsidR="00875E1C" w:rsidRPr="00875E1C" w14:paraId="3813596E" w14:textId="77777777" w:rsidTr="00875E1C">
        <w:trPr>
          <w:trHeight w:val="576"/>
        </w:trPr>
        <w:tc>
          <w:tcPr>
            <w:tcW w:w="6006" w:type="dxa"/>
            <w:shd w:val="clear" w:color="auto" w:fill="auto"/>
            <w:vAlign w:val="center"/>
            <w:hideMark/>
          </w:tcPr>
          <w:p w14:paraId="3866F08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measures do you take to ensure transparency and ethical practices in all your business dealings, especially in government-funded projects?</w:t>
            </w:r>
          </w:p>
        </w:tc>
        <w:tc>
          <w:tcPr>
            <w:tcW w:w="3474" w:type="dxa"/>
            <w:shd w:val="clear" w:color="auto" w:fill="auto"/>
            <w:noWrap/>
            <w:vAlign w:val="center"/>
            <w:hideMark/>
          </w:tcPr>
          <w:p w14:paraId="60264AE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Compliance</w:t>
            </w:r>
          </w:p>
        </w:tc>
      </w:tr>
      <w:tr w:rsidR="00875E1C" w:rsidRPr="00875E1C" w14:paraId="54CCC6B9" w14:textId="77777777" w:rsidTr="00875E1C">
        <w:trPr>
          <w:trHeight w:val="576"/>
        </w:trPr>
        <w:tc>
          <w:tcPr>
            <w:tcW w:w="6006" w:type="dxa"/>
            <w:shd w:val="clear" w:color="auto" w:fill="auto"/>
            <w:vAlign w:val="center"/>
            <w:hideMark/>
          </w:tcPr>
          <w:p w14:paraId="595A939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Can you provide a portfolio of energy efficiency retrofits completed in the past three years?</w:t>
            </w:r>
          </w:p>
        </w:tc>
        <w:tc>
          <w:tcPr>
            <w:tcW w:w="3474" w:type="dxa"/>
            <w:shd w:val="clear" w:color="auto" w:fill="auto"/>
            <w:noWrap/>
            <w:vAlign w:val="center"/>
            <w:hideMark/>
          </w:tcPr>
          <w:p w14:paraId="02DC343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Experience</w:t>
            </w:r>
          </w:p>
        </w:tc>
      </w:tr>
      <w:tr w:rsidR="00875E1C" w:rsidRPr="00875E1C" w14:paraId="27AE1418" w14:textId="77777777" w:rsidTr="00875E1C">
        <w:trPr>
          <w:trHeight w:val="576"/>
        </w:trPr>
        <w:tc>
          <w:tcPr>
            <w:tcW w:w="6006" w:type="dxa"/>
            <w:shd w:val="clear" w:color="auto" w:fill="auto"/>
            <w:vAlign w:val="center"/>
            <w:hideMark/>
          </w:tcPr>
          <w:p w14:paraId="4EF09AC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how your company minimizes waste and reduces the environmental impact of your retrofit projects.</w:t>
            </w:r>
          </w:p>
        </w:tc>
        <w:tc>
          <w:tcPr>
            <w:tcW w:w="3474" w:type="dxa"/>
            <w:shd w:val="clear" w:color="auto" w:fill="auto"/>
            <w:noWrap/>
            <w:vAlign w:val="center"/>
            <w:hideMark/>
          </w:tcPr>
          <w:p w14:paraId="7F6D85A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Experience</w:t>
            </w:r>
          </w:p>
        </w:tc>
      </w:tr>
      <w:tr w:rsidR="00875E1C" w:rsidRPr="00875E1C" w14:paraId="351C9232" w14:textId="77777777" w:rsidTr="00875E1C">
        <w:trPr>
          <w:trHeight w:val="576"/>
        </w:trPr>
        <w:tc>
          <w:tcPr>
            <w:tcW w:w="6006" w:type="dxa"/>
            <w:shd w:val="clear" w:color="auto" w:fill="auto"/>
            <w:vAlign w:val="center"/>
            <w:hideMark/>
          </w:tcPr>
          <w:p w14:paraId="5C4592E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 you ensure that your retrofit projects meet or exceed WAP energy efficiency standards?</w:t>
            </w:r>
          </w:p>
        </w:tc>
        <w:tc>
          <w:tcPr>
            <w:tcW w:w="3474" w:type="dxa"/>
            <w:shd w:val="clear" w:color="auto" w:fill="auto"/>
            <w:noWrap/>
            <w:vAlign w:val="center"/>
            <w:hideMark/>
          </w:tcPr>
          <w:p w14:paraId="74211B2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Experience</w:t>
            </w:r>
          </w:p>
        </w:tc>
      </w:tr>
      <w:tr w:rsidR="00875E1C" w:rsidRPr="00875E1C" w14:paraId="304AFDD1" w14:textId="77777777" w:rsidTr="00875E1C">
        <w:trPr>
          <w:trHeight w:val="576"/>
        </w:trPr>
        <w:tc>
          <w:tcPr>
            <w:tcW w:w="6006" w:type="dxa"/>
            <w:shd w:val="clear" w:color="auto" w:fill="auto"/>
            <w:vAlign w:val="center"/>
            <w:hideMark/>
          </w:tcPr>
          <w:p w14:paraId="242163F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 you stay current with the latest technologies and best practices in residential energy efficiency?</w:t>
            </w:r>
          </w:p>
        </w:tc>
        <w:tc>
          <w:tcPr>
            <w:tcW w:w="3474" w:type="dxa"/>
            <w:shd w:val="clear" w:color="auto" w:fill="auto"/>
            <w:noWrap/>
            <w:vAlign w:val="center"/>
            <w:hideMark/>
          </w:tcPr>
          <w:p w14:paraId="30044EA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Experience</w:t>
            </w:r>
          </w:p>
        </w:tc>
      </w:tr>
      <w:tr w:rsidR="00875E1C" w:rsidRPr="00875E1C" w14:paraId="0C4D3780" w14:textId="77777777" w:rsidTr="00875E1C">
        <w:trPr>
          <w:trHeight w:val="576"/>
        </w:trPr>
        <w:tc>
          <w:tcPr>
            <w:tcW w:w="6006" w:type="dxa"/>
            <w:shd w:val="clear" w:color="auto" w:fill="auto"/>
            <w:vAlign w:val="center"/>
            <w:hideMark/>
          </w:tcPr>
          <w:p w14:paraId="47F812E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certifications or programs (e.g., ENERGY STAR, LEED) does your company participate in to promote sustainability?</w:t>
            </w:r>
          </w:p>
        </w:tc>
        <w:tc>
          <w:tcPr>
            <w:tcW w:w="3474" w:type="dxa"/>
            <w:shd w:val="clear" w:color="auto" w:fill="auto"/>
            <w:noWrap/>
            <w:vAlign w:val="center"/>
            <w:hideMark/>
          </w:tcPr>
          <w:p w14:paraId="12F9981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Experience</w:t>
            </w:r>
          </w:p>
        </w:tc>
      </w:tr>
      <w:tr w:rsidR="00875E1C" w:rsidRPr="00875E1C" w14:paraId="7C8295CB" w14:textId="77777777" w:rsidTr="00875E1C">
        <w:trPr>
          <w:trHeight w:val="864"/>
        </w:trPr>
        <w:tc>
          <w:tcPr>
            <w:tcW w:w="6006" w:type="dxa"/>
            <w:shd w:val="clear" w:color="auto" w:fill="auto"/>
            <w:vAlign w:val="center"/>
            <w:hideMark/>
          </w:tcPr>
          <w:p w14:paraId="0956EE5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experience do you have with specialized energy efficiency measures, such as solar energy integration, advanced HVAC systems, or smart home technologies?</w:t>
            </w:r>
          </w:p>
        </w:tc>
        <w:tc>
          <w:tcPr>
            <w:tcW w:w="3474" w:type="dxa"/>
            <w:shd w:val="clear" w:color="auto" w:fill="auto"/>
            <w:noWrap/>
            <w:vAlign w:val="center"/>
            <w:hideMark/>
          </w:tcPr>
          <w:p w14:paraId="6703167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Experience</w:t>
            </w:r>
          </w:p>
        </w:tc>
      </w:tr>
      <w:tr w:rsidR="00875E1C" w:rsidRPr="00875E1C" w14:paraId="15A6C2BF" w14:textId="77777777" w:rsidTr="00875E1C">
        <w:trPr>
          <w:trHeight w:val="576"/>
        </w:trPr>
        <w:tc>
          <w:tcPr>
            <w:tcW w:w="6006" w:type="dxa"/>
            <w:shd w:val="clear" w:color="auto" w:fill="auto"/>
            <w:vAlign w:val="center"/>
            <w:hideMark/>
          </w:tcPr>
          <w:p w14:paraId="38B98B8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ability to manage funding sources separately, specifically managing federal and non-federal funds and keeping those funds separate.</w:t>
            </w:r>
          </w:p>
        </w:tc>
        <w:tc>
          <w:tcPr>
            <w:tcW w:w="3474" w:type="dxa"/>
            <w:shd w:val="clear" w:color="auto" w:fill="auto"/>
            <w:noWrap/>
            <w:vAlign w:val="center"/>
            <w:hideMark/>
          </w:tcPr>
          <w:p w14:paraId="412A7A6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Financial</w:t>
            </w:r>
          </w:p>
        </w:tc>
      </w:tr>
      <w:tr w:rsidR="00875E1C" w:rsidRPr="00875E1C" w14:paraId="4538EEBF" w14:textId="77777777" w:rsidTr="00875E1C">
        <w:trPr>
          <w:trHeight w:val="576"/>
        </w:trPr>
        <w:tc>
          <w:tcPr>
            <w:tcW w:w="6006" w:type="dxa"/>
            <w:shd w:val="clear" w:color="auto" w:fill="auto"/>
            <w:vAlign w:val="center"/>
            <w:hideMark/>
          </w:tcPr>
          <w:p w14:paraId="3989E07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financial systems and how you handle invoicing to ensure accuracy and timeliness of invoice submission to funders.</w:t>
            </w:r>
          </w:p>
        </w:tc>
        <w:tc>
          <w:tcPr>
            <w:tcW w:w="3474" w:type="dxa"/>
            <w:shd w:val="clear" w:color="auto" w:fill="auto"/>
            <w:noWrap/>
            <w:vAlign w:val="center"/>
            <w:hideMark/>
          </w:tcPr>
          <w:p w14:paraId="79762A1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Financial</w:t>
            </w:r>
          </w:p>
        </w:tc>
      </w:tr>
      <w:tr w:rsidR="00875E1C" w:rsidRPr="00875E1C" w14:paraId="3685CCFB" w14:textId="77777777" w:rsidTr="00875E1C">
        <w:trPr>
          <w:trHeight w:val="576"/>
        </w:trPr>
        <w:tc>
          <w:tcPr>
            <w:tcW w:w="6006" w:type="dxa"/>
            <w:shd w:val="clear" w:color="auto" w:fill="auto"/>
            <w:vAlign w:val="center"/>
            <w:hideMark/>
          </w:tcPr>
          <w:p w14:paraId="342BF91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Have there been any recent changes to your financial situation that could impact your ability to complete projects under this RFQ?</w:t>
            </w:r>
          </w:p>
        </w:tc>
        <w:tc>
          <w:tcPr>
            <w:tcW w:w="3474" w:type="dxa"/>
            <w:shd w:val="clear" w:color="auto" w:fill="auto"/>
            <w:noWrap/>
            <w:vAlign w:val="center"/>
            <w:hideMark/>
          </w:tcPr>
          <w:p w14:paraId="1600C4A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Financial</w:t>
            </w:r>
          </w:p>
        </w:tc>
      </w:tr>
      <w:tr w:rsidR="00875E1C" w:rsidRPr="00875E1C" w14:paraId="15DD855A" w14:textId="77777777" w:rsidTr="00875E1C">
        <w:trPr>
          <w:trHeight w:val="576"/>
        </w:trPr>
        <w:tc>
          <w:tcPr>
            <w:tcW w:w="6006" w:type="dxa"/>
            <w:shd w:val="clear" w:color="auto" w:fill="auto"/>
            <w:vAlign w:val="center"/>
            <w:hideMark/>
          </w:tcPr>
          <w:p w14:paraId="4615928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levels of insurance and bonding does your company maintain, and how do they align with the requirements of this program?</w:t>
            </w:r>
          </w:p>
        </w:tc>
        <w:tc>
          <w:tcPr>
            <w:tcW w:w="3474" w:type="dxa"/>
            <w:shd w:val="clear" w:color="auto" w:fill="auto"/>
            <w:noWrap/>
            <w:vAlign w:val="center"/>
            <w:hideMark/>
          </w:tcPr>
          <w:p w14:paraId="44A1FFC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Financial</w:t>
            </w:r>
          </w:p>
        </w:tc>
      </w:tr>
      <w:tr w:rsidR="00875E1C" w:rsidRPr="00875E1C" w14:paraId="1095A538" w14:textId="77777777" w:rsidTr="00875E1C">
        <w:trPr>
          <w:trHeight w:val="576"/>
        </w:trPr>
        <w:tc>
          <w:tcPr>
            <w:tcW w:w="6006" w:type="dxa"/>
            <w:shd w:val="clear" w:color="auto" w:fill="auto"/>
            <w:vAlign w:val="center"/>
            <w:hideMark/>
          </w:tcPr>
          <w:p w14:paraId="6E51994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Can you provide your safety record for the past five years, including any incidents and the steps taken to prevent future occurrences?</w:t>
            </w:r>
          </w:p>
        </w:tc>
        <w:tc>
          <w:tcPr>
            <w:tcW w:w="3474" w:type="dxa"/>
            <w:shd w:val="clear" w:color="auto" w:fill="auto"/>
            <w:noWrap/>
            <w:vAlign w:val="center"/>
            <w:hideMark/>
          </w:tcPr>
          <w:p w14:paraId="4B72DD0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Health and Safety</w:t>
            </w:r>
          </w:p>
        </w:tc>
      </w:tr>
      <w:tr w:rsidR="00875E1C" w:rsidRPr="00875E1C" w14:paraId="6235029C" w14:textId="77777777" w:rsidTr="00875E1C">
        <w:trPr>
          <w:trHeight w:val="576"/>
        </w:trPr>
        <w:tc>
          <w:tcPr>
            <w:tcW w:w="6006" w:type="dxa"/>
            <w:shd w:val="clear" w:color="auto" w:fill="auto"/>
            <w:vAlign w:val="center"/>
            <w:hideMark/>
          </w:tcPr>
          <w:p w14:paraId="57F002C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 you ensure that all safety protocols are followed on job sites, particularly in residential settings with potentially vulnerable occupants?</w:t>
            </w:r>
          </w:p>
        </w:tc>
        <w:tc>
          <w:tcPr>
            <w:tcW w:w="3474" w:type="dxa"/>
            <w:shd w:val="clear" w:color="auto" w:fill="auto"/>
            <w:noWrap/>
            <w:vAlign w:val="center"/>
            <w:hideMark/>
          </w:tcPr>
          <w:p w14:paraId="2DA65C70"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Health and Safety</w:t>
            </w:r>
          </w:p>
        </w:tc>
      </w:tr>
      <w:tr w:rsidR="00875E1C" w:rsidRPr="00875E1C" w14:paraId="756F2BFE" w14:textId="77777777" w:rsidTr="00875E1C">
        <w:trPr>
          <w:trHeight w:val="288"/>
        </w:trPr>
        <w:tc>
          <w:tcPr>
            <w:tcW w:w="6006" w:type="dxa"/>
            <w:shd w:val="clear" w:color="auto" w:fill="auto"/>
            <w:vAlign w:val="center"/>
            <w:hideMark/>
          </w:tcPr>
          <w:p w14:paraId="26B2174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Are you able to procure, store, and manage WAP retrofit materials?</w:t>
            </w:r>
          </w:p>
        </w:tc>
        <w:tc>
          <w:tcPr>
            <w:tcW w:w="3474" w:type="dxa"/>
            <w:shd w:val="clear" w:color="auto" w:fill="auto"/>
            <w:noWrap/>
            <w:vAlign w:val="center"/>
            <w:hideMark/>
          </w:tcPr>
          <w:p w14:paraId="1933DB4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Materials</w:t>
            </w:r>
          </w:p>
        </w:tc>
      </w:tr>
      <w:tr w:rsidR="00875E1C" w:rsidRPr="00875E1C" w14:paraId="0D0ECAE0" w14:textId="77777777" w:rsidTr="00875E1C">
        <w:trPr>
          <w:trHeight w:val="288"/>
        </w:trPr>
        <w:tc>
          <w:tcPr>
            <w:tcW w:w="6006" w:type="dxa"/>
            <w:shd w:val="clear" w:color="auto" w:fill="auto"/>
            <w:vAlign w:val="center"/>
            <w:hideMark/>
          </w:tcPr>
          <w:p w14:paraId="44F7B83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how you ensure that your materials meet the WAP standards?</w:t>
            </w:r>
          </w:p>
        </w:tc>
        <w:tc>
          <w:tcPr>
            <w:tcW w:w="3474" w:type="dxa"/>
            <w:shd w:val="clear" w:color="auto" w:fill="auto"/>
            <w:noWrap/>
            <w:vAlign w:val="center"/>
            <w:hideMark/>
          </w:tcPr>
          <w:p w14:paraId="6E63FDD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Materials</w:t>
            </w:r>
          </w:p>
        </w:tc>
      </w:tr>
      <w:tr w:rsidR="00875E1C" w:rsidRPr="00875E1C" w14:paraId="4DBC68C9" w14:textId="77777777" w:rsidTr="00875E1C">
        <w:trPr>
          <w:trHeight w:val="864"/>
        </w:trPr>
        <w:tc>
          <w:tcPr>
            <w:tcW w:w="6006" w:type="dxa"/>
            <w:shd w:val="clear" w:color="auto" w:fill="auto"/>
            <w:vAlign w:val="center"/>
            <w:hideMark/>
          </w:tcPr>
          <w:p w14:paraId="0B89A0D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Describe </w:t>
            </w:r>
            <w:proofErr w:type="spellStart"/>
            <w:proofErr w:type="gramStart"/>
            <w:r w:rsidRPr="00875E1C">
              <w:rPr>
                <w:rFonts w:ascii="Aptos Narrow" w:eastAsia="Times New Roman" w:hAnsi="Aptos Narrow" w:cs="Times New Roman"/>
                <w:color w:val="000000"/>
                <w:kern w:val="0"/>
                <w:sz w:val="22"/>
                <w:szCs w:val="22"/>
                <w14:ligatures w14:val="none"/>
              </w:rPr>
              <w:t>you</w:t>
            </w:r>
            <w:proofErr w:type="spellEnd"/>
            <w:proofErr w:type="gramEnd"/>
            <w:r w:rsidRPr="00875E1C">
              <w:rPr>
                <w:rFonts w:ascii="Aptos Narrow" w:eastAsia="Times New Roman" w:hAnsi="Aptos Narrow" w:cs="Times New Roman"/>
                <w:color w:val="000000"/>
                <w:kern w:val="0"/>
                <w:sz w:val="22"/>
                <w:szCs w:val="22"/>
                <w14:ligatures w14:val="none"/>
              </w:rPr>
              <w:t xml:space="preserve"> ability to meet the material disposal requirements that meet or exceed the Environmental Protection Agency recovered material rule of 2 CFR 200.323.</w:t>
            </w:r>
          </w:p>
        </w:tc>
        <w:tc>
          <w:tcPr>
            <w:tcW w:w="3474" w:type="dxa"/>
            <w:shd w:val="clear" w:color="auto" w:fill="auto"/>
            <w:noWrap/>
            <w:vAlign w:val="center"/>
            <w:hideMark/>
          </w:tcPr>
          <w:p w14:paraId="39ECD53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Materials</w:t>
            </w:r>
          </w:p>
        </w:tc>
      </w:tr>
      <w:tr w:rsidR="00875E1C" w:rsidRPr="00875E1C" w14:paraId="448A9C4F" w14:textId="77777777" w:rsidTr="00875E1C">
        <w:trPr>
          <w:trHeight w:val="576"/>
        </w:trPr>
        <w:tc>
          <w:tcPr>
            <w:tcW w:w="6006" w:type="dxa"/>
            <w:shd w:val="clear" w:color="auto" w:fill="auto"/>
            <w:vAlign w:val="center"/>
            <w:hideMark/>
          </w:tcPr>
          <w:p w14:paraId="500CBDA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ability and procedure to give preference to products and materials made in the United States.</w:t>
            </w:r>
          </w:p>
        </w:tc>
        <w:tc>
          <w:tcPr>
            <w:tcW w:w="3474" w:type="dxa"/>
            <w:shd w:val="clear" w:color="auto" w:fill="auto"/>
            <w:noWrap/>
            <w:vAlign w:val="center"/>
            <w:hideMark/>
          </w:tcPr>
          <w:p w14:paraId="13D3EF2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Materials</w:t>
            </w:r>
          </w:p>
        </w:tc>
      </w:tr>
      <w:tr w:rsidR="00875E1C" w:rsidRPr="00875E1C" w14:paraId="1F26D3B4" w14:textId="77777777" w:rsidTr="00875E1C">
        <w:trPr>
          <w:trHeight w:val="288"/>
        </w:trPr>
        <w:tc>
          <w:tcPr>
            <w:tcW w:w="6006" w:type="dxa"/>
            <w:shd w:val="clear" w:color="auto" w:fill="auto"/>
            <w:vAlign w:val="center"/>
            <w:hideMark/>
          </w:tcPr>
          <w:p w14:paraId="149B672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lastRenderedPageBreak/>
              <w:t>Describe your inventory management system.</w:t>
            </w:r>
          </w:p>
        </w:tc>
        <w:tc>
          <w:tcPr>
            <w:tcW w:w="3474" w:type="dxa"/>
            <w:shd w:val="clear" w:color="auto" w:fill="auto"/>
            <w:noWrap/>
            <w:vAlign w:val="center"/>
            <w:hideMark/>
          </w:tcPr>
          <w:p w14:paraId="28D2197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Materials</w:t>
            </w:r>
          </w:p>
        </w:tc>
      </w:tr>
      <w:tr w:rsidR="00875E1C" w:rsidRPr="00875E1C" w14:paraId="21AB157B" w14:textId="77777777" w:rsidTr="00875E1C">
        <w:trPr>
          <w:trHeight w:val="576"/>
        </w:trPr>
        <w:tc>
          <w:tcPr>
            <w:tcW w:w="6006" w:type="dxa"/>
            <w:shd w:val="clear" w:color="auto" w:fill="auto"/>
            <w:vAlign w:val="center"/>
            <w:hideMark/>
          </w:tcPr>
          <w:p w14:paraId="2F94571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Can you provide examples of how your team has successfully worked together on complex projects?</w:t>
            </w:r>
          </w:p>
        </w:tc>
        <w:tc>
          <w:tcPr>
            <w:tcW w:w="3474" w:type="dxa"/>
            <w:shd w:val="clear" w:color="auto" w:fill="auto"/>
            <w:noWrap/>
            <w:vAlign w:val="center"/>
            <w:hideMark/>
          </w:tcPr>
          <w:p w14:paraId="68DDD7C2"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5F55DE81" w14:textId="77777777" w:rsidTr="00875E1C">
        <w:trPr>
          <w:trHeight w:val="576"/>
        </w:trPr>
        <w:tc>
          <w:tcPr>
            <w:tcW w:w="6006" w:type="dxa"/>
            <w:shd w:val="clear" w:color="auto" w:fill="auto"/>
            <w:vAlign w:val="center"/>
            <w:hideMark/>
          </w:tcPr>
          <w:p w14:paraId="3B63C7A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the process of ensuring your staff is up to date on WAP training and certifications.</w:t>
            </w:r>
          </w:p>
        </w:tc>
        <w:tc>
          <w:tcPr>
            <w:tcW w:w="3474" w:type="dxa"/>
            <w:shd w:val="clear" w:color="auto" w:fill="auto"/>
            <w:noWrap/>
            <w:vAlign w:val="center"/>
            <w:hideMark/>
          </w:tcPr>
          <w:p w14:paraId="7DEF45C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1125D63E" w14:textId="77777777" w:rsidTr="00875E1C">
        <w:trPr>
          <w:trHeight w:val="288"/>
        </w:trPr>
        <w:tc>
          <w:tcPr>
            <w:tcW w:w="6006" w:type="dxa"/>
            <w:shd w:val="clear" w:color="auto" w:fill="auto"/>
            <w:vAlign w:val="center"/>
            <w:hideMark/>
          </w:tcPr>
          <w:p w14:paraId="7C45DFA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energy audit process.</w:t>
            </w:r>
          </w:p>
        </w:tc>
        <w:tc>
          <w:tcPr>
            <w:tcW w:w="3474" w:type="dxa"/>
            <w:shd w:val="clear" w:color="auto" w:fill="auto"/>
            <w:noWrap/>
            <w:vAlign w:val="center"/>
            <w:hideMark/>
          </w:tcPr>
          <w:p w14:paraId="1FA17C2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42E03810" w14:textId="77777777" w:rsidTr="00875E1C">
        <w:trPr>
          <w:trHeight w:val="288"/>
        </w:trPr>
        <w:tc>
          <w:tcPr>
            <w:tcW w:w="6006" w:type="dxa"/>
            <w:shd w:val="clear" w:color="auto" w:fill="auto"/>
            <w:vAlign w:val="center"/>
            <w:hideMark/>
          </w:tcPr>
          <w:p w14:paraId="7398C0B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Quality Control Inspection process.</w:t>
            </w:r>
          </w:p>
        </w:tc>
        <w:tc>
          <w:tcPr>
            <w:tcW w:w="3474" w:type="dxa"/>
            <w:shd w:val="clear" w:color="auto" w:fill="auto"/>
            <w:noWrap/>
            <w:vAlign w:val="center"/>
            <w:hideMark/>
          </w:tcPr>
          <w:p w14:paraId="4626358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2848C851" w14:textId="77777777" w:rsidTr="00875E1C">
        <w:trPr>
          <w:trHeight w:val="576"/>
        </w:trPr>
        <w:tc>
          <w:tcPr>
            <w:tcW w:w="6006" w:type="dxa"/>
            <w:shd w:val="clear" w:color="auto" w:fill="auto"/>
            <w:vAlign w:val="center"/>
            <w:hideMark/>
          </w:tcPr>
          <w:p w14:paraId="2ED3843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 you ensure effective communication and coordination among your team members during a project?</w:t>
            </w:r>
          </w:p>
        </w:tc>
        <w:tc>
          <w:tcPr>
            <w:tcW w:w="3474" w:type="dxa"/>
            <w:shd w:val="clear" w:color="auto" w:fill="auto"/>
            <w:noWrap/>
            <w:vAlign w:val="center"/>
            <w:hideMark/>
          </w:tcPr>
          <w:p w14:paraId="038534D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55AA4DD7" w14:textId="77777777" w:rsidTr="00875E1C">
        <w:trPr>
          <w:trHeight w:val="288"/>
        </w:trPr>
        <w:tc>
          <w:tcPr>
            <w:tcW w:w="6006" w:type="dxa"/>
            <w:shd w:val="clear" w:color="auto" w:fill="auto"/>
            <w:vAlign w:val="center"/>
            <w:hideMark/>
          </w:tcPr>
          <w:p w14:paraId="0B398559"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many energy auditors do you have on your staff?</w:t>
            </w:r>
          </w:p>
        </w:tc>
        <w:tc>
          <w:tcPr>
            <w:tcW w:w="3474" w:type="dxa"/>
            <w:shd w:val="clear" w:color="auto" w:fill="auto"/>
            <w:noWrap/>
            <w:vAlign w:val="center"/>
            <w:hideMark/>
          </w:tcPr>
          <w:p w14:paraId="38BD6A7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35248ED1" w14:textId="77777777" w:rsidTr="00875E1C">
        <w:trPr>
          <w:trHeight w:val="288"/>
        </w:trPr>
        <w:tc>
          <w:tcPr>
            <w:tcW w:w="6006" w:type="dxa"/>
            <w:shd w:val="clear" w:color="auto" w:fill="auto"/>
            <w:vAlign w:val="center"/>
            <w:hideMark/>
          </w:tcPr>
          <w:p w14:paraId="01791F8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many inspectors do you have on your staff?</w:t>
            </w:r>
          </w:p>
        </w:tc>
        <w:tc>
          <w:tcPr>
            <w:tcW w:w="3474" w:type="dxa"/>
            <w:shd w:val="clear" w:color="auto" w:fill="auto"/>
            <w:noWrap/>
            <w:vAlign w:val="center"/>
            <w:hideMark/>
          </w:tcPr>
          <w:p w14:paraId="1EBC340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66032C7E" w14:textId="77777777" w:rsidTr="00875E1C">
        <w:trPr>
          <w:trHeight w:val="576"/>
        </w:trPr>
        <w:tc>
          <w:tcPr>
            <w:tcW w:w="6006" w:type="dxa"/>
            <w:shd w:val="clear" w:color="auto" w:fill="auto"/>
            <w:vAlign w:val="center"/>
            <w:hideMark/>
          </w:tcPr>
          <w:p w14:paraId="5687B59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many of your energy auditors are currently WAP certified for performing energy audits? Please provide proof of certification for each auditor.</w:t>
            </w:r>
          </w:p>
        </w:tc>
        <w:tc>
          <w:tcPr>
            <w:tcW w:w="3474" w:type="dxa"/>
            <w:shd w:val="clear" w:color="auto" w:fill="auto"/>
            <w:noWrap/>
            <w:vAlign w:val="center"/>
            <w:hideMark/>
          </w:tcPr>
          <w:p w14:paraId="2F4E32E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6BFEA70F" w14:textId="77777777" w:rsidTr="00875E1C">
        <w:trPr>
          <w:trHeight w:val="288"/>
        </w:trPr>
        <w:tc>
          <w:tcPr>
            <w:tcW w:w="6006" w:type="dxa"/>
            <w:shd w:val="clear" w:color="auto" w:fill="auto"/>
            <w:vAlign w:val="center"/>
            <w:hideMark/>
          </w:tcPr>
          <w:p w14:paraId="22CECB8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many retrofit installers do you currently have on your staff?</w:t>
            </w:r>
          </w:p>
        </w:tc>
        <w:tc>
          <w:tcPr>
            <w:tcW w:w="3474" w:type="dxa"/>
            <w:shd w:val="clear" w:color="auto" w:fill="auto"/>
            <w:noWrap/>
            <w:vAlign w:val="center"/>
            <w:hideMark/>
          </w:tcPr>
          <w:p w14:paraId="7263714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37D40C3A" w14:textId="77777777" w:rsidTr="00875E1C">
        <w:trPr>
          <w:trHeight w:val="576"/>
        </w:trPr>
        <w:tc>
          <w:tcPr>
            <w:tcW w:w="6006" w:type="dxa"/>
            <w:shd w:val="clear" w:color="auto" w:fill="auto"/>
            <w:vAlign w:val="center"/>
            <w:hideMark/>
          </w:tcPr>
          <w:p w14:paraId="235BCFAE" w14:textId="03293F26"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What ongoing training programs do you have in place to ensure your team’s skills are </w:t>
            </w:r>
            <w:r w:rsidR="003F2B82" w:rsidRPr="00875E1C">
              <w:rPr>
                <w:rFonts w:ascii="Aptos Narrow" w:eastAsia="Times New Roman" w:hAnsi="Aptos Narrow" w:cs="Times New Roman"/>
                <w:color w:val="000000"/>
                <w:kern w:val="0"/>
                <w:sz w:val="22"/>
                <w:szCs w:val="22"/>
                <w14:ligatures w14:val="none"/>
              </w:rPr>
              <w:t>up to date</w:t>
            </w:r>
            <w:r w:rsidRPr="00875E1C">
              <w:rPr>
                <w:rFonts w:ascii="Aptos Narrow" w:eastAsia="Times New Roman" w:hAnsi="Aptos Narrow" w:cs="Times New Roman"/>
                <w:color w:val="000000"/>
                <w:kern w:val="0"/>
                <w:sz w:val="22"/>
                <w:szCs w:val="22"/>
                <w14:ligatures w14:val="none"/>
              </w:rPr>
              <w:t xml:space="preserve"> with current energy efficiency standards and technologies?</w:t>
            </w:r>
          </w:p>
        </w:tc>
        <w:tc>
          <w:tcPr>
            <w:tcW w:w="3474" w:type="dxa"/>
            <w:shd w:val="clear" w:color="auto" w:fill="auto"/>
            <w:noWrap/>
            <w:vAlign w:val="center"/>
            <w:hideMark/>
          </w:tcPr>
          <w:p w14:paraId="143B08F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351B96A9" w14:textId="77777777" w:rsidTr="00875E1C">
        <w:trPr>
          <w:trHeight w:val="576"/>
        </w:trPr>
        <w:tc>
          <w:tcPr>
            <w:tcW w:w="6006" w:type="dxa"/>
            <w:shd w:val="clear" w:color="auto" w:fill="auto"/>
            <w:vAlign w:val="center"/>
            <w:hideMark/>
          </w:tcPr>
          <w:p w14:paraId="5CE5E9C1" w14:textId="1B33E923"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 xml:space="preserve">What percentage of your inspectors are currently WAP QCI </w:t>
            </w:r>
            <w:r w:rsidR="003F2B82" w:rsidRPr="00875E1C">
              <w:rPr>
                <w:rFonts w:ascii="Aptos Narrow" w:eastAsia="Times New Roman" w:hAnsi="Aptos Narrow" w:cs="Times New Roman"/>
                <w:color w:val="000000"/>
                <w:kern w:val="0"/>
                <w:sz w:val="22"/>
                <w:szCs w:val="22"/>
                <w14:ligatures w14:val="none"/>
              </w:rPr>
              <w:t>certified?</w:t>
            </w:r>
            <w:r w:rsidRPr="00875E1C">
              <w:rPr>
                <w:rFonts w:ascii="Aptos Narrow" w:eastAsia="Times New Roman" w:hAnsi="Aptos Narrow" w:cs="Times New Roman"/>
                <w:color w:val="000000"/>
                <w:kern w:val="0"/>
                <w:sz w:val="22"/>
                <w:szCs w:val="22"/>
                <w14:ligatures w14:val="none"/>
              </w:rPr>
              <w:t xml:space="preserve"> Please provide proof of certification for each inspector.</w:t>
            </w:r>
          </w:p>
        </w:tc>
        <w:tc>
          <w:tcPr>
            <w:tcW w:w="3474" w:type="dxa"/>
            <w:shd w:val="clear" w:color="auto" w:fill="auto"/>
            <w:noWrap/>
            <w:vAlign w:val="center"/>
            <w:hideMark/>
          </w:tcPr>
          <w:p w14:paraId="7B45856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7C982F32" w14:textId="77777777" w:rsidTr="00875E1C">
        <w:trPr>
          <w:trHeight w:val="288"/>
        </w:trPr>
        <w:tc>
          <w:tcPr>
            <w:tcW w:w="6006" w:type="dxa"/>
            <w:shd w:val="clear" w:color="auto" w:fill="auto"/>
            <w:vAlign w:val="center"/>
            <w:hideMark/>
          </w:tcPr>
          <w:p w14:paraId="7E6FADED"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training requirements do you have for retrofit installer staff members?</w:t>
            </w:r>
          </w:p>
        </w:tc>
        <w:tc>
          <w:tcPr>
            <w:tcW w:w="3474" w:type="dxa"/>
            <w:shd w:val="clear" w:color="auto" w:fill="auto"/>
            <w:noWrap/>
            <w:vAlign w:val="center"/>
            <w:hideMark/>
          </w:tcPr>
          <w:p w14:paraId="1D7069D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Personnel and Team</w:t>
            </w:r>
          </w:p>
        </w:tc>
      </w:tr>
      <w:tr w:rsidR="00875E1C" w:rsidRPr="00875E1C" w14:paraId="40455468" w14:textId="77777777" w:rsidTr="00875E1C">
        <w:trPr>
          <w:trHeight w:val="576"/>
        </w:trPr>
        <w:tc>
          <w:tcPr>
            <w:tcW w:w="6006" w:type="dxa"/>
            <w:shd w:val="clear" w:color="auto" w:fill="auto"/>
            <w:vAlign w:val="center"/>
            <w:hideMark/>
          </w:tcPr>
          <w:p w14:paraId="75577ACF"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Can you provide examples of how you have scaled your operations in response to increased project demands?</w:t>
            </w:r>
          </w:p>
        </w:tc>
        <w:tc>
          <w:tcPr>
            <w:tcW w:w="3474" w:type="dxa"/>
            <w:shd w:val="clear" w:color="auto" w:fill="auto"/>
            <w:noWrap/>
            <w:vAlign w:val="center"/>
            <w:hideMark/>
          </w:tcPr>
          <w:p w14:paraId="380F5BE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Resource Management</w:t>
            </w:r>
          </w:p>
        </w:tc>
      </w:tr>
      <w:tr w:rsidR="00875E1C" w:rsidRPr="00875E1C" w14:paraId="6A63E521" w14:textId="77777777" w:rsidTr="00875E1C">
        <w:trPr>
          <w:trHeight w:val="576"/>
        </w:trPr>
        <w:tc>
          <w:tcPr>
            <w:tcW w:w="6006" w:type="dxa"/>
            <w:shd w:val="clear" w:color="auto" w:fill="auto"/>
            <w:vAlign w:val="center"/>
            <w:hideMark/>
          </w:tcPr>
          <w:p w14:paraId="3EC3E90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How do you manage your workforce and resources during peak periods to ensure that all projects are completed on time and within budget?</w:t>
            </w:r>
          </w:p>
        </w:tc>
        <w:tc>
          <w:tcPr>
            <w:tcW w:w="3474" w:type="dxa"/>
            <w:shd w:val="clear" w:color="auto" w:fill="auto"/>
            <w:noWrap/>
            <w:vAlign w:val="center"/>
            <w:hideMark/>
          </w:tcPr>
          <w:p w14:paraId="7CD09EA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Resource Management</w:t>
            </w:r>
          </w:p>
        </w:tc>
      </w:tr>
      <w:tr w:rsidR="00875E1C" w:rsidRPr="00875E1C" w14:paraId="746C6965" w14:textId="77777777" w:rsidTr="00875E1C">
        <w:trPr>
          <w:trHeight w:val="576"/>
        </w:trPr>
        <w:tc>
          <w:tcPr>
            <w:tcW w:w="6006" w:type="dxa"/>
            <w:shd w:val="clear" w:color="auto" w:fill="auto"/>
            <w:vAlign w:val="center"/>
            <w:hideMark/>
          </w:tcPr>
          <w:p w14:paraId="155A091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If applicable, how do you manage and ensure the quality of work performed by subcontractors?</w:t>
            </w:r>
          </w:p>
        </w:tc>
        <w:tc>
          <w:tcPr>
            <w:tcW w:w="3474" w:type="dxa"/>
            <w:shd w:val="clear" w:color="auto" w:fill="auto"/>
            <w:noWrap/>
            <w:vAlign w:val="center"/>
            <w:hideMark/>
          </w:tcPr>
          <w:p w14:paraId="3A1C8D7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Resource Management</w:t>
            </w:r>
          </w:p>
        </w:tc>
      </w:tr>
      <w:tr w:rsidR="00875E1C" w:rsidRPr="00875E1C" w14:paraId="44F19200" w14:textId="77777777" w:rsidTr="00875E1C">
        <w:trPr>
          <w:trHeight w:val="864"/>
        </w:trPr>
        <w:tc>
          <w:tcPr>
            <w:tcW w:w="6006" w:type="dxa"/>
            <w:shd w:val="clear" w:color="auto" w:fill="auto"/>
            <w:vAlign w:val="center"/>
            <w:hideMark/>
          </w:tcPr>
          <w:p w14:paraId="7E142CFE"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Beyond WAP QCI, what quality assurance protocols do you have in place to ensure that all work meets WAP standards and is performed to the highest level of quality?</w:t>
            </w:r>
          </w:p>
        </w:tc>
        <w:tc>
          <w:tcPr>
            <w:tcW w:w="3474" w:type="dxa"/>
            <w:shd w:val="clear" w:color="auto" w:fill="auto"/>
            <w:noWrap/>
            <w:vAlign w:val="center"/>
            <w:hideMark/>
          </w:tcPr>
          <w:p w14:paraId="670EFC4A"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r w:rsidR="00875E1C" w:rsidRPr="00875E1C" w14:paraId="79792CCC" w14:textId="77777777" w:rsidTr="00875E1C">
        <w:trPr>
          <w:trHeight w:val="288"/>
        </w:trPr>
        <w:tc>
          <w:tcPr>
            <w:tcW w:w="6006" w:type="dxa"/>
            <w:shd w:val="clear" w:color="auto" w:fill="auto"/>
            <w:vAlign w:val="center"/>
            <w:hideMark/>
          </w:tcPr>
          <w:p w14:paraId="027AF22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ability to follow the WAP Standard Work Specifications ("SWS")?</w:t>
            </w:r>
          </w:p>
        </w:tc>
        <w:tc>
          <w:tcPr>
            <w:tcW w:w="3474" w:type="dxa"/>
            <w:shd w:val="clear" w:color="auto" w:fill="auto"/>
            <w:noWrap/>
            <w:vAlign w:val="center"/>
            <w:hideMark/>
          </w:tcPr>
          <w:p w14:paraId="41A88814"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r w:rsidR="00875E1C" w:rsidRPr="00875E1C" w14:paraId="1E576E5B" w14:textId="77777777" w:rsidTr="00875E1C">
        <w:trPr>
          <w:trHeight w:val="576"/>
        </w:trPr>
        <w:tc>
          <w:tcPr>
            <w:tcW w:w="6006" w:type="dxa"/>
            <w:shd w:val="clear" w:color="auto" w:fill="auto"/>
            <w:vAlign w:val="center"/>
            <w:hideMark/>
          </w:tcPr>
          <w:p w14:paraId="38B8948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approach to scheduling and sequencing work in a way that minimizes disruption to occupants while ensuring timely project completion.</w:t>
            </w:r>
          </w:p>
        </w:tc>
        <w:tc>
          <w:tcPr>
            <w:tcW w:w="3474" w:type="dxa"/>
            <w:shd w:val="clear" w:color="auto" w:fill="auto"/>
            <w:noWrap/>
            <w:vAlign w:val="center"/>
            <w:hideMark/>
          </w:tcPr>
          <w:p w14:paraId="1C26FA2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r w:rsidR="00875E1C" w:rsidRPr="00875E1C" w14:paraId="7983D509" w14:textId="77777777" w:rsidTr="00875E1C">
        <w:trPr>
          <w:trHeight w:val="576"/>
        </w:trPr>
        <w:tc>
          <w:tcPr>
            <w:tcW w:w="6006" w:type="dxa"/>
            <w:shd w:val="clear" w:color="auto" w:fill="auto"/>
            <w:vAlign w:val="center"/>
            <w:hideMark/>
          </w:tcPr>
          <w:p w14:paraId="1B3157C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approach to specific needs and characteristics of individual homes?</w:t>
            </w:r>
          </w:p>
        </w:tc>
        <w:tc>
          <w:tcPr>
            <w:tcW w:w="3474" w:type="dxa"/>
            <w:shd w:val="clear" w:color="auto" w:fill="auto"/>
            <w:noWrap/>
            <w:vAlign w:val="center"/>
            <w:hideMark/>
          </w:tcPr>
          <w:p w14:paraId="4F01220B"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r w:rsidR="00875E1C" w:rsidRPr="00875E1C" w14:paraId="78435F8A" w14:textId="77777777" w:rsidTr="00875E1C">
        <w:trPr>
          <w:trHeight w:val="288"/>
        </w:trPr>
        <w:tc>
          <w:tcPr>
            <w:tcW w:w="6006" w:type="dxa"/>
            <w:shd w:val="clear" w:color="auto" w:fill="auto"/>
            <w:vAlign w:val="center"/>
            <w:hideMark/>
          </w:tcPr>
          <w:p w14:paraId="5190C0B1"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process of providing a warranty on all WAP work.</w:t>
            </w:r>
          </w:p>
        </w:tc>
        <w:tc>
          <w:tcPr>
            <w:tcW w:w="3474" w:type="dxa"/>
            <w:shd w:val="clear" w:color="auto" w:fill="auto"/>
            <w:noWrap/>
            <w:vAlign w:val="center"/>
            <w:hideMark/>
          </w:tcPr>
          <w:p w14:paraId="393D1B0C"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r w:rsidR="00875E1C" w:rsidRPr="00875E1C" w14:paraId="26F3B2DF" w14:textId="77777777" w:rsidTr="00875E1C">
        <w:trPr>
          <w:trHeight w:val="576"/>
        </w:trPr>
        <w:tc>
          <w:tcPr>
            <w:tcW w:w="6006" w:type="dxa"/>
            <w:shd w:val="clear" w:color="auto" w:fill="auto"/>
            <w:vAlign w:val="center"/>
            <w:hideMark/>
          </w:tcPr>
          <w:p w14:paraId="4BB53C93"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Describe your process of providing client education to household residents in WAP-serviced homes.</w:t>
            </w:r>
          </w:p>
        </w:tc>
        <w:tc>
          <w:tcPr>
            <w:tcW w:w="3474" w:type="dxa"/>
            <w:shd w:val="clear" w:color="auto" w:fill="auto"/>
            <w:noWrap/>
            <w:vAlign w:val="center"/>
            <w:hideMark/>
          </w:tcPr>
          <w:p w14:paraId="02E1AE98"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r w:rsidR="00875E1C" w:rsidRPr="00875E1C" w14:paraId="58C84D54" w14:textId="77777777" w:rsidTr="00875E1C">
        <w:trPr>
          <w:trHeight w:val="288"/>
        </w:trPr>
        <w:tc>
          <w:tcPr>
            <w:tcW w:w="6006" w:type="dxa"/>
            <w:shd w:val="clear" w:color="auto" w:fill="auto"/>
            <w:vAlign w:val="center"/>
            <w:hideMark/>
          </w:tcPr>
          <w:p w14:paraId="6E21CA96"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What audit tool do you use for multifamily project energy audits?</w:t>
            </w:r>
          </w:p>
        </w:tc>
        <w:tc>
          <w:tcPr>
            <w:tcW w:w="3474" w:type="dxa"/>
            <w:shd w:val="clear" w:color="auto" w:fill="auto"/>
            <w:noWrap/>
            <w:vAlign w:val="center"/>
            <w:hideMark/>
          </w:tcPr>
          <w:p w14:paraId="2165C877" w14:textId="77777777" w:rsidR="00875E1C" w:rsidRPr="00875E1C" w:rsidRDefault="00875E1C" w:rsidP="00875E1C">
            <w:pPr>
              <w:spacing w:after="0" w:line="240" w:lineRule="auto"/>
              <w:rPr>
                <w:rFonts w:ascii="Aptos Narrow" w:eastAsia="Times New Roman" w:hAnsi="Aptos Narrow" w:cs="Times New Roman"/>
                <w:color w:val="000000"/>
                <w:kern w:val="0"/>
                <w:sz w:val="22"/>
                <w:szCs w:val="22"/>
                <w14:ligatures w14:val="none"/>
              </w:rPr>
            </w:pPr>
            <w:r w:rsidRPr="00875E1C">
              <w:rPr>
                <w:rFonts w:ascii="Aptos Narrow" w:eastAsia="Times New Roman" w:hAnsi="Aptos Narrow" w:cs="Times New Roman"/>
                <w:color w:val="000000"/>
                <w:kern w:val="0"/>
                <w:sz w:val="22"/>
                <w:szCs w:val="22"/>
                <w14:ligatures w14:val="none"/>
              </w:rPr>
              <w:t>Technical Approach</w:t>
            </w:r>
          </w:p>
        </w:tc>
      </w:tr>
    </w:tbl>
    <w:p w14:paraId="152B22F1" w14:textId="11DF0671" w:rsidR="006F6152" w:rsidRDefault="00DC3679" w:rsidP="006F6152">
      <w:r>
        <w:br w:type="page"/>
      </w:r>
    </w:p>
    <w:p w14:paraId="32E835F8" w14:textId="0529F4D4" w:rsidR="006F6152" w:rsidRDefault="006F6152" w:rsidP="001552D4">
      <w:pPr>
        <w:pStyle w:val="Heading1"/>
      </w:pPr>
      <w:bookmarkStart w:id="16" w:name="_Toc178877408"/>
      <w:r>
        <w:lastRenderedPageBreak/>
        <w:t>Evaluation Criteria</w:t>
      </w:r>
      <w:bookmarkEnd w:id="16"/>
    </w:p>
    <w:p w14:paraId="09C5CA50" w14:textId="50E47B16" w:rsidR="006F6152" w:rsidRDefault="006F6152" w:rsidP="001552D4">
      <w:r>
        <w:t xml:space="preserve">Submissions will be evaluated </w:t>
      </w:r>
      <w:r w:rsidR="00CF3C09">
        <w:t xml:space="preserve">by the RFQ Issuer </w:t>
      </w:r>
      <w:r>
        <w:t xml:space="preserve">based on </w:t>
      </w:r>
      <w:r w:rsidR="001552D4">
        <w:t>the following rubric. The rubric provides weighting for each section of the RFQ</w:t>
      </w:r>
      <w:r w:rsidR="00CF3C09">
        <w:t xml:space="preserve"> to indicate areas of greatest importance.</w:t>
      </w:r>
    </w:p>
    <w:tbl>
      <w:tblPr>
        <w:tblW w:w="9580" w:type="dxa"/>
        <w:tblLook w:val="04A0" w:firstRow="1" w:lastRow="0" w:firstColumn="1" w:lastColumn="0" w:noHBand="0" w:noVBand="1"/>
      </w:tblPr>
      <w:tblGrid>
        <w:gridCol w:w="3680"/>
        <w:gridCol w:w="2200"/>
        <w:gridCol w:w="1880"/>
        <w:gridCol w:w="1820"/>
      </w:tblGrid>
      <w:tr w:rsidR="00B828CA" w:rsidRPr="00B828CA" w14:paraId="15E31191"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5E27A" w14:textId="77777777" w:rsidR="00B828CA" w:rsidRPr="00B828CA" w:rsidRDefault="00B828CA" w:rsidP="00B828CA">
            <w:pPr>
              <w:spacing w:after="0" w:line="240" w:lineRule="auto"/>
              <w:jc w:val="center"/>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Scoring Area</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E2ADA" w14:textId="77777777" w:rsidR="00B828CA" w:rsidRPr="00B828CA" w:rsidRDefault="00B828CA" w:rsidP="00B828CA">
            <w:pPr>
              <w:spacing w:after="0" w:line="240" w:lineRule="auto"/>
              <w:jc w:val="center"/>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Scoring Weight</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C4E4" w14:textId="77777777" w:rsidR="00B828CA" w:rsidRDefault="00B828CA" w:rsidP="00B828CA">
            <w:pPr>
              <w:spacing w:after="0" w:line="240" w:lineRule="auto"/>
              <w:jc w:val="center"/>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Raw Score</w:t>
            </w:r>
          </w:p>
          <w:p w14:paraId="4F0EC071" w14:textId="65512A18" w:rsidR="00B828CA" w:rsidRPr="00B828CA" w:rsidRDefault="00B828CA" w:rsidP="00B828CA">
            <w:pPr>
              <w:spacing w:after="0" w:line="240" w:lineRule="auto"/>
              <w:jc w:val="center"/>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(1 to 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98153" w14:textId="77777777" w:rsidR="00B828CA" w:rsidRPr="00B828CA" w:rsidRDefault="00B828CA" w:rsidP="00B828CA">
            <w:pPr>
              <w:spacing w:after="0" w:line="240" w:lineRule="auto"/>
              <w:jc w:val="center"/>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Weighted Score</w:t>
            </w:r>
          </w:p>
        </w:tc>
      </w:tr>
      <w:tr w:rsidR="00B828CA" w:rsidRPr="00B828CA" w14:paraId="0DAED6EA"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94EF"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Preferred Qualifications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F6394"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D493"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6BA89"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6243F342"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8AE1"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Responses to Questions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7923D"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1DFFC"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ABEBC"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r>
      <w:tr w:rsidR="00B828CA" w:rsidRPr="00B828CA" w14:paraId="0D702079"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81752"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Additional Information</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397A7"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1.0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DCCF7"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FDC5"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02C48EA3"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A7463"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Client Satisfaction and Communication</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FC476"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2.0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0C9F9"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10688"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1D54BDD1"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0C72D"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Company Overview</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D986"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C1CB"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579F7"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2A1BB917"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C088"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Compliance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17CC"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AA04A"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ECAE"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5551364C"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864BA"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Experience</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DDFA"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CB8AE"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5C488"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4C498475"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CF7D9"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Financial</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16E6"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451F0"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62F8"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6D1FD313"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5778"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Health and Safety</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75DB4"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28454"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B5E5C"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080772E0"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7011"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Materials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5393B"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16C6C"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9127F"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1514D547"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EB299"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Personnel and Team</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66C67"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7692"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9FFE"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34147213"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BDF6"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Resource Management</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276E9"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3.0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9BBD"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8C5B"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64A7D1DE"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915DA" w14:textId="77777777" w:rsidR="00B828CA" w:rsidRPr="00B828CA" w:rsidRDefault="00B828CA" w:rsidP="00B828CA">
            <w:pPr>
              <w:spacing w:after="0" w:line="240" w:lineRule="auto"/>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Technical Approach</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0298"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5.0</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561E"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68A8"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0.0</w:t>
            </w:r>
          </w:p>
        </w:tc>
      </w:tr>
      <w:tr w:rsidR="00B828CA" w:rsidRPr="00B828CA" w14:paraId="532EB1B6"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B0D83"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22897"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C0611"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9285"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r>
      <w:tr w:rsidR="00B828CA" w:rsidRPr="00B828CA" w14:paraId="4C42B98C" w14:textId="77777777" w:rsidTr="00B828CA">
        <w:trPr>
          <w:trHeight w:val="288"/>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47234"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Meets Required Qualifications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FB9F"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Yes/No</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EE96"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Yes</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B294"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Qualified</w:t>
            </w:r>
          </w:p>
        </w:tc>
      </w:tr>
      <w:tr w:rsidR="00B828CA" w:rsidRPr="00B828CA" w14:paraId="7E39E9A8" w14:textId="77777777" w:rsidTr="00B828CA">
        <w:trPr>
          <w:trHeight w:val="300"/>
        </w:trPr>
        <w:tc>
          <w:tcPr>
            <w:tcW w:w="3680" w:type="dxa"/>
            <w:tcBorders>
              <w:top w:val="single" w:sz="4" w:space="0" w:color="auto"/>
              <w:left w:val="nil"/>
              <w:bottom w:val="nil"/>
              <w:right w:val="nil"/>
            </w:tcBorders>
            <w:shd w:val="clear" w:color="auto" w:fill="auto"/>
            <w:vAlign w:val="center"/>
            <w:hideMark/>
          </w:tcPr>
          <w:p w14:paraId="36D50B46"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2200" w:type="dxa"/>
            <w:tcBorders>
              <w:top w:val="single" w:sz="4" w:space="0" w:color="auto"/>
              <w:left w:val="nil"/>
              <w:bottom w:val="nil"/>
              <w:right w:val="nil"/>
            </w:tcBorders>
            <w:shd w:val="clear" w:color="auto" w:fill="auto"/>
            <w:vAlign w:val="center"/>
            <w:hideMark/>
          </w:tcPr>
          <w:p w14:paraId="261E46FC"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80" w:type="dxa"/>
            <w:tcBorders>
              <w:top w:val="single" w:sz="4" w:space="0" w:color="auto"/>
              <w:left w:val="nil"/>
              <w:bottom w:val="nil"/>
              <w:right w:val="nil"/>
            </w:tcBorders>
            <w:shd w:val="clear" w:color="auto" w:fill="auto"/>
            <w:vAlign w:val="center"/>
            <w:hideMark/>
          </w:tcPr>
          <w:p w14:paraId="7296011E"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20" w:type="dxa"/>
            <w:tcBorders>
              <w:top w:val="single" w:sz="4" w:space="0" w:color="auto"/>
              <w:left w:val="nil"/>
              <w:bottom w:val="nil"/>
              <w:right w:val="nil"/>
            </w:tcBorders>
            <w:shd w:val="clear" w:color="auto" w:fill="auto"/>
            <w:vAlign w:val="center"/>
            <w:hideMark/>
          </w:tcPr>
          <w:p w14:paraId="7FB5D85A"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r>
      <w:tr w:rsidR="00B828CA" w:rsidRPr="00B828CA" w14:paraId="4132898A" w14:textId="77777777" w:rsidTr="00B828CA">
        <w:trPr>
          <w:trHeight w:val="288"/>
        </w:trPr>
        <w:tc>
          <w:tcPr>
            <w:tcW w:w="3680" w:type="dxa"/>
            <w:tcBorders>
              <w:top w:val="nil"/>
              <w:left w:val="nil"/>
              <w:bottom w:val="nil"/>
              <w:right w:val="nil"/>
            </w:tcBorders>
            <w:shd w:val="clear" w:color="auto" w:fill="auto"/>
            <w:vAlign w:val="center"/>
            <w:hideMark/>
          </w:tcPr>
          <w:p w14:paraId="0EC5C0B4"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2200" w:type="dxa"/>
            <w:tcBorders>
              <w:top w:val="nil"/>
              <w:left w:val="nil"/>
              <w:bottom w:val="nil"/>
              <w:right w:val="nil"/>
            </w:tcBorders>
            <w:shd w:val="clear" w:color="auto" w:fill="auto"/>
            <w:vAlign w:val="center"/>
            <w:hideMark/>
          </w:tcPr>
          <w:p w14:paraId="537E77CE"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80" w:type="dxa"/>
            <w:tcBorders>
              <w:top w:val="single" w:sz="8" w:space="0" w:color="auto"/>
              <w:left w:val="single" w:sz="8" w:space="0" w:color="auto"/>
              <w:bottom w:val="nil"/>
              <w:right w:val="nil"/>
            </w:tcBorders>
            <w:shd w:val="clear" w:color="000000" w:fill="D0D0D0"/>
            <w:vAlign w:val="center"/>
            <w:hideMark/>
          </w:tcPr>
          <w:p w14:paraId="35C6FF71"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Total Score</w:t>
            </w:r>
          </w:p>
        </w:tc>
        <w:tc>
          <w:tcPr>
            <w:tcW w:w="1820" w:type="dxa"/>
            <w:tcBorders>
              <w:top w:val="single" w:sz="8" w:space="0" w:color="auto"/>
              <w:left w:val="nil"/>
              <w:bottom w:val="nil"/>
              <w:right w:val="single" w:sz="8" w:space="0" w:color="auto"/>
            </w:tcBorders>
            <w:shd w:val="clear" w:color="000000" w:fill="D0D0D0"/>
            <w:vAlign w:val="center"/>
            <w:hideMark/>
          </w:tcPr>
          <w:p w14:paraId="2E425137" w14:textId="77777777" w:rsidR="00B828CA" w:rsidRPr="00B828CA" w:rsidRDefault="00B828CA" w:rsidP="00B828CA">
            <w:pPr>
              <w:spacing w:after="0" w:line="240" w:lineRule="auto"/>
              <w:jc w:val="right"/>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0.0</w:t>
            </w:r>
          </w:p>
        </w:tc>
      </w:tr>
      <w:tr w:rsidR="00B828CA" w:rsidRPr="00B828CA" w14:paraId="3C919A86" w14:textId="77777777" w:rsidTr="00B828CA">
        <w:trPr>
          <w:trHeight w:val="288"/>
        </w:trPr>
        <w:tc>
          <w:tcPr>
            <w:tcW w:w="3680" w:type="dxa"/>
            <w:tcBorders>
              <w:top w:val="nil"/>
              <w:left w:val="nil"/>
              <w:bottom w:val="nil"/>
              <w:right w:val="nil"/>
            </w:tcBorders>
            <w:shd w:val="clear" w:color="auto" w:fill="auto"/>
            <w:vAlign w:val="center"/>
            <w:hideMark/>
          </w:tcPr>
          <w:p w14:paraId="4AD355D0" w14:textId="77777777" w:rsidR="00B828CA" w:rsidRPr="00B828CA" w:rsidRDefault="00B828CA" w:rsidP="00B828CA">
            <w:pPr>
              <w:spacing w:after="0" w:line="240" w:lineRule="auto"/>
              <w:jc w:val="right"/>
              <w:rPr>
                <w:rFonts w:ascii="Aptos Narrow" w:eastAsia="Times New Roman" w:hAnsi="Aptos Narrow" w:cs="Times New Roman"/>
                <w:b/>
                <w:bCs/>
                <w:color w:val="000000"/>
                <w:kern w:val="0"/>
                <w:sz w:val="22"/>
                <w:szCs w:val="22"/>
                <w14:ligatures w14:val="none"/>
              </w:rPr>
            </w:pPr>
          </w:p>
        </w:tc>
        <w:tc>
          <w:tcPr>
            <w:tcW w:w="2200" w:type="dxa"/>
            <w:tcBorders>
              <w:top w:val="nil"/>
              <w:left w:val="nil"/>
              <w:bottom w:val="nil"/>
              <w:right w:val="nil"/>
            </w:tcBorders>
            <w:shd w:val="clear" w:color="auto" w:fill="auto"/>
            <w:vAlign w:val="center"/>
            <w:hideMark/>
          </w:tcPr>
          <w:p w14:paraId="288FEEDF"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single" w:sz="8" w:space="0" w:color="auto"/>
              <w:bottom w:val="nil"/>
              <w:right w:val="nil"/>
            </w:tcBorders>
            <w:shd w:val="clear" w:color="000000" w:fill="D0D0D0"/>
            <w:vAlign w:val="center"/>
            <w:hideMark/>
          </w:tcPr>
          <w:p w14:paraId="34CBA07A"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 </w:t>
            </w:r>
          </w:p>
        </w:tc>
        <w:tc>
          <w:tcPr>
            <w:tcW w:w="1820" w:type="dxa"/>
            <w:tcBorders>
              <w:top w:val="nil"/>
              <w:left w:val="nil"/>
              <w:bottom w:val="nil"/>
              <w:right w:val="single" w:sz="8" w:space="0" w:color="auto"/>
            </w:tcBorders>
            <w:shd w:val="clear" w:color="000000" w:fill="D0D0D0"/>
            <w:vAlign w:val="center"/>
            <w:hideMark/>
          </w:tcPr>
          <w:p w14:paraId="02D83C65"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out of</w:t>
            </w:r>
          </w:p>
        </w:tc>
      </w:tr>
      <w:tr w:rsidR="00B828CA" w:rsidRPr="00B828CA" w14:paraId="2346309C" w14:textId="77777777" w:rsidTr="00B828CA">
        <w:trPr>
          <w:trHeight w:val="300"/>
        </w:trPr>
        <w:tc>
          <w:tcPr>
            <w:tcW w:w="3680" w:type="dxa"/>
            <w:tcBorders>
              <w:top w:val="nil"/>
              <w:left w:val="nil"/>
              <w:bottom w:val="nil"/>
              <w:right w:val="nil"/>
            </w:tcBorders>
            <w:shd w:val="clear" w:color="auto" w:fill="auto"/>
            <w:vAlign w:val="center"/>
            <w:hideMark/>
          </w:tcPr>
          <w:p w14:paraId="38E1EA7D"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p>
        </w:tc>
        <w:tc>
          <w:tcPr>
            <w:tcW w:w="2200" w:type="dxa"/>
            <w:tcBorders>
              <w:top w:val="nil"/>
              <w:left w:val="nil"/>
              <w:bottom w:val="nil"/>
              <w:right w:val="nil"/>
            </w:tcBorders>
            <w:shd w:val="clear" w:color="auto" w:fill="auto"/>
            <w:vAlign w:val="center"/>
            <w:hideMark/>
          </w:tcPr>
          <w:p w14:paraId="4DED85CA" w14:textId="77777777" w:rsidR="00B828CA" w:rsidRPr="00B828CA" w:rsidRDefault="00B828CA" w:rsidP="00B828CA">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single" w:sz="8" w:space="0" w:color="auto"/>
              <w:bottom w:val="single" w:sz="8" w:space="0" w:color="auto"/>
              <w:right w:val="nil"/>
            </w:tcBorders>
            <w:shd w:val="clear" w:color="000000" w:fill="D0D0D0"/>
            <w:vAlign w:val="center"/>
            <w:hideMark/>
          </w:tcPr>
          <w:p w14:paraId="2C32820E" w14:textId="77777777" w:rsidR="00B828CA" w:rsidRPr="00B828CA" w:rsidRDefault="00B828CA" w:rsidP="00B828CA">
            <w:pPr>
              <w:spacing w:after="0" w:line="240" w:lineRule="auto"/>
              <w:rPr>
                <w:rFonts w:ascii="Aptos Narrow" w:eastAsia="Times New Roman" w:hAnsi="Aptos Narrow" w:cs="Times New Roman"/>
                <w:b/>
                <w:bCs/>
                <w:color w:val="000000"/>
                <w:kern w:val="0"/>
                <w:sz w:val="22"/>
                <w:szCs w:val="22"/>
                <w14:ligatures w14:val="none"/>
              </w:rPr>
            </w:pPr>
            <w:r w:rsidRPr="00B828CA">
              <w:rPr>
                <w:rFonts w:ascii="Aptos Narrow" w:eastAsia="Times New Roman" w:hAnsi="Aptos Narrow" w:cs="Times New Roman"/>
                <w:b/>
                <w:bCs/>
                <w:color w:val="000000"/>
                <w:kern w:val="0"/>
                <w:sz w:val="22"/>
                <w:szCs w:val="22"/>
                <w14:ligatures w14:val="none"/>
              </w:rPr>
              <w:t> </w:t>
            </w:r>
          </w:p>
        </w:tc>
        <w:tc>
          <w:tcPr>
            <w:tcW w:w="1820" w:type="dxa"/>
            <w:tcBorders>
              <w:top w:val="nil"/>
              <w:left w:val="nil"/>
              <w:bottom w:val="single" w:sz="8" w:space="0" w:color="auto"/>
              <w:right w:val="single" w:sz="8" w:space="0" w:color="auto"/>
            </w:tcBorders>
            <w:shd w:val="clear" w:color="000000" w:fill="D0D0D0"/>
            <w:vAlign w:val="center"/>
            <w:hideMark/>
          </w:tcPr>
          <w:p w14:paraId="28B42D9A" w14:textId="77777777" w:rsidR="00B828CA" w:rsidRPr="00B828CA" w:rsidRDefault="00B828CA" w:rsidP="00B828CA">
            <w:pPr>
              <w:spacing w:after="0" w:line="240" w:lineRule="auto"/>
              <w:jc w:val="right"/>
              <w:rPr>
                <w:rFonts w:ascii="Aptos Narrow" w:eastAsia="Times New Roman" w:hAnsi="Aptos Narrow" w:cs="Times New Roman"/>
                <w:color w:val="000000"/>
                <w:kern w:val="0"/>
                <w:sz w:val="22"/>
                <w:szCs w:val="22"/>
                <w14:ligatures w14:val="none"/>
              </w:rPr>
            </w:pPr>
            <w:r w:rsidRPr="00B828CA">
              <w:rPr>
                <w:rFonts w:ascii="Aptos Narrow" w:eastAsia="Times New Roman" w:hAnsi="Aptos Narrow" w:cs="Times New Roman"/>
                <w:color w:val="000000"/>
                <w:kern w:val="0"/>
                <w:sz w:val="22"/>
                <w:szCs w:val="22"/>
                <w14:ligatures w14:val="none"/>
              </w:rPr>
              <w:t>10.0</w:t>
            </w:r>
          </w:p>
        </w:tc>
      </w:tr>
    </w:tbl>
    <w:p w14:paraId="67B4E494" w14:textId="77777777" w:rsidR="000D36E7" w:rsidRDefault="000D36E7" w:rsidP="006F6152"/>
    <w:p w14:paraId="1EC7DD7E" w14:textId="099F30A2" w:rsidR="006F6152" w:rsidRDefault="006F6152" w:rsidP="006F6152"/>
    <w:p w14:paraId="02ED52A3" w14:textId="77777777" w:rsidR="00AC46D4" w:rsidRDefault="00AC46D4">
      <w:r>
        <w:br w:type="page"/>
      </w:r>
    </w:p>
    <w:p w14:paraId="7488F89F" w14:textId="100DF7EF" w:rsidR="006F6152" w:rsidRDefault="006F6152" w:rsidP="00AC46D4">
      <w:pPr>
        <w:pStyle w:val="Heading1"/>
      </w:pPr>
      <w:bookmarkStart w:id="17" w:name="_Toc178877409"/>
      <w:r>
        <w:lastRenderedPageBreak/>
        <w:t>Terms and Conditions</w:t>
      </w:r>
      <w:bookmarkEnd w:id="17"/>
    </w:p>
    <w:p w14:paraId="41EBC41E" w14:textId="04AEC120" w:rsidR="006F6152" w:rsidRDefault="00F45E94" w:rsidP="00CF3C09">
      <w:r>
        <w:t>[Include your organization’s terms and conditions here]</w:t>
      </w:r>
    </w:p>
    <w:p w14:paraId="405F2E2D" w14:textId="77777777" w:rsidR="000D36E7" w:rsidRPr="006F6152" w:rsidRDefault="000D36E7" w:rsidP="00CF3C09"/>
    <w:sectPr w:rsidR="000D36E7" w:rsidRPr="006F615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15FBE" w14:textId="77777777" w:rsidR="007E18D3" w:rsidRDefault="007E18D3" w:rsidP="000249BD">
      <w:pPr>
        <w:spacing w:after="0" w:line="240" w:lineRule="auto"/>
      </w:pPr>
      <w:r>
        <w:separator/>
      </w:r>
    </w:p>
  </w:endnote>
  <w:endnote w:type="continuationSeparator" w:id="0">
    <w:p w14:paraId="0FEB33E1" w14:textId="77777777" w:rsidR="007E18D3" w:rsidRDefault="007E18D3" w:rsidP="0002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8"/>
        <w:szCs w:val="18"/>
      </w:rPr>
      <w:id w:val="-755371960"/>
      <w:docPartObj>
        <w:docPartGallery w:val="Page Numbers (Bottom of Page)"/>
        <w:docPartUnique/>
      </w:docPartObj>
    </w:sdtPr>
    <w:sdtEndPr>
      <w:rPr>
        <w:noProof/>
      </w:rPr>
    </w:sdtEndPr>
    <w:sdtContent>
      <w:p w14:paraId="386B8C08" w14:textId="7ADF7448" w:rsidR="000249BD" w:rsidRPr="003F2B82" w:rsidRDefault="000249BD">
        <w:pPr>
          <w:pStyle w:val="Footer"/>
          <w:jc w:val="right"/>
          <w:rPr>
            <w:i/>
            <w:iCs/>
            <w:sz w:val="18"/>
            <w:szCs w:val="18"/>
          </w:rPr>
        </w:pPr>
        <w:r w:rsidRPr="003F2B82">
          <w:rPr>
            <w:i/>
            <w:iCs/>
            <w:sz w:val="18"/>
            <w:szCs w:val="18"/>
          </w:rPr>
          <w:fldChar w:fldCharType="begin"/>
        </w:r>
        <w:r w:rsidRPr="003F2B82">
          <w:rPr>
            <w:i/>
            <w:iCs/>
            <w:sz w:val="18"/>
            <w:szCs w:val="18"/>
          </w:rPr>
          <w:instrText xml:space="preserve"> PAGE   \* MERGEFORMAT </w:instrText>
        </w:r>
        <w:r w:rsidRPr="003F2B82">
          <w:rPr>
            <w:i/>
            <w:iCs/>
            <w:sz w:val="18"/>
            <w:szCs w:val="18"/>
          </w:rPr>
          <w:fldChar w:fldCharType="separate"/>
        </w:r>
        <w:r w:rsidRPr="003F2B82">
          <w:rPr>
            <w:i/>
            <w:iCs/>
            <w:noProof/>
            <w:sz w:val="18"/>
            <w:szCs w:val="18"/>
          </w:rPr>
          <w:t>2</w:t>
        </w:r>
        <w:r w:rsidRPr="003F2B82">
          <w:rPr>
            <w:i/>
            <w:iCs/>
            <w:noProof/>
            <w:sz w:val="18"/>
            <w:szCs w:val="18"/>
          </w:rPr>
          <w:fldChar w:fldCharType="end"/>
        </w:r>
      </w:p>
    </w:sdtContent>
  </w:sdt>
  <w:p w14:paraId="6205C973" w14:textId="038A848C" w:rsidR="000249BD" w:rsidRPr="003F2B82" w:rsidRDefault="00A93A66">
    <w:pPr>
      <w:pStyle w:val="Footer"/>
      <w:rPr>
        <w:i/>
        <w:iCs/>
        <w:sz w:val="18"/>
        <w:szCs w:val="18"/>
      </w:rPr>
    </w:pPr>
    <w:r w:rsidRPr="003F2B82">
      <w:rPr>
        <w:i/>
        <w:iCs/>
        <w:sz w:val="18"/>
        <w:szCs w:val="18"/>
      </w:rPr>
      <w:t>NASCSP RFQ Example Template / WAP Contractors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D32BA" w14:textId="77777777" w:rsidR="007E18D3" w:rsidRDefault="007E18D3" w:rsidP="000249BD">
      <w:pPr>
        <w:spacing w:after="0" w:line="240" w:lineRule="auto"/>
      </w:pPr>
      <w:r>
        <w:separator/>
      </w:r>
    </w:p>
  </w:footnote>
  <w:footnote w:type="continuationSeparator" w:id="0">
    <w:p w14:paraId="2DC7C6D1" w14:textId="77777777" w:rsidR="007E18D3" w:rsidRDefault="007E18D3" w:rsidP="00024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4177E" w14:textId="5B4E09AE" w:rsidR="000914C3" w:rsidRDefault="000914C3">
    <w:pPr>
      <w:pStyle w:val="Header"/>
    </w:pPr>
    <w:r>
      <w:rPr>
        <w:noProof/>
      </w:rPr>
      <w:drawing>
        <wp:anchor distT="0" distB="0" distL="114300" distR="114300" simplePos="0" relativeHeight="251659264" behindDoc="0" locked="0" layoutInCell="1" allowOverlap="1" wp14:anchorId="5B4B771F" wp14:editId="69CEF8F1">
          <wp:simplePos x="0" y="0"/>
          <wp:positionH relativeFrom="margin">
            <wp:align>right</wp:align>
          </wp:positionH>
          <wp:positionV relativeFrom="paragraph">
            <wp:posOffset>-314325</wp:posOffset>
          </wp:positionV>
          <wp:extent cx="5943600" cy="63182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631825"/>
                  </a:xfrm>
                  <a:prstGeom prst="rect">
                    <a:avLst/>
                  </a:prstGeom>
                </pic:spPr>
              </pic:pic>
            </a:graphicData>
          </a:graphic>
        </wp:anchor>
      </w:drawing>
    </w:r>
  </w:p>
  <w:p w14:paraId="4E44272A" w14:textId="77777777" w:rsidR="000914C3" w:rsidRDefault="00091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67B7"/>
    <w:multiLevelType w:val="hybridMultilevel"/>
    <w:tmpl w:val="3E6C07CA"/>
    <w:lvl w:ilvl="0" w:tplc="5AFCF248">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08B409A3"/>
    <w:multiLevelType w:val="hybridMultilevel"/>
    <w:tmpl w:val="CE1E0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2565B"/>
    <w:multiLevelType w:val="hybridMultilevel"/>
    <w:tmpl w:val="179E4684"/>
    <w:lvl w:ilvl="0" w:tplc="42A63838">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1BE5221"/>
    <w:multiLevelType w:val="hybridMultilevel"/>
    <w:tmpl w:val="1F84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D6B8A"/>
    <w:multiLevelType w:val="multilevel"/>
    <w:tmpl w:val="22EE5A64"/>
    <w:numStyleLink w:val="AEOWAPManual"/>
  </w:abstractNum>
  <w:abstractNum w:abstractNumId="5" w15:restartNumberingAfterBreak="0">
    <w:nsid w:val="1B216D41"/>
    <w:multiLevelType w:val="hybridMultilevel"/>
    <w:tmpl w:val="E1F86754"/>
    <w:lvl w:ilvl="0" w:tplc="94425088">
      <w:numFmt w:val="bullet"/>
      <w:lvlText w:val="-"/>
      <w:lvlJc w:val="left"/>
      <w:pPr>
        <w:ind w:left="600" w:hanging="360"/>
      </w:pPr>
      <w:rPr>
        <w:rFonts w:ascii="Aptos" w:eastAsiaTheme="minorHAnsi" w:hAnsi="Aptos"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28161CF6"/>
    <w:multiLevelType w:val="multilevel"/>
    <w:tmpl w:val="22EE5A64"/>
    <w:styleLink w:val="AEOWAPManual"/>
    <w:lvl w:ilvl="0">
      <w:start w:val="1"/>
      <w:numFmt w:val="upperRoman"/>
      <w:pStyle w:val="Heading1"/>
      <w:lvlText w:val="%1."/>
      <w:lvlJc w:val="left"/>
      <w:pPr>
        <w:ind w:left="360" w:hanging="360"/>
      </w:pPr>
      <w:rPr>
        <w:rFonts w:ascii="Calibri" w:hAnsi="Calibri" w:hint="default"/>
        <w:b w:val="0"/>
        <w:i w:val="0"/>
        <w:color w:val="0F4761" w:themeColor="accent1" w:themeShade="BF"/>
      </w:rPr>
    </w:lvl>
    <w:lvl w:ilvl="1">
      <w:start w:val="1"/>
      <w:numFmt w:val="upperLetter"/>
      <w:pStyle w:val="Heading2"/>
      <w:lvlText w:val="%2."/>
      <w:lvlJc w:val="left"/>
      <w:pPr>
        <w:ind w:left="360" w:hanging="360"/>
      </w:pPr>
      <w:rPr>
        <w:rFonts w:hint="default"/>
        <w:color w:val="0F4761" w:themeColor="accent1" w:themeShade="BF"/>
      </w:rPr>
    </w:lvl>
    <w:lvl w:ilvl="2">
      <w:start w:val="1"/>
      <w:numFmt w:val="decimal"/>
      <w:lvlText w:val="%3."/>
      <w:lvlJc w:val="left"/>
      <w:pPr>
        <w:ind w:left="1080" w:hanging="360"/>
      </w:pPr>
      <w:rPr>
        <w:rFonts w:ascii="Calibri" w:hAnsi="Calibri" w:hint="default"/>
        <w:b w:val="0"/>
        <w:i w:val="0"/>
        <w:color w:val="000000" w:themeColor="text1"/>
        <w:sz w:val="22"/>
      </w:rPr>
    </w:lvl>
    <w:lvl w:ilvl="3">
      <w:start w:val="1"/>
      <w:numFmt w:val="lowerLetter"/>
      <w:lvlText w:val="%4."/>
      <w:lvlJc w:val="left"/>
      <w:pPr>
        <w:ind w:left="1440" w:hanging="360"/>
      </w:pPr>
      <w:rPr>
        <w:rFonts w:ascii="Calibri" w:hAnsi="Calibri" w:hint="default"/>
        <w:b w:val="0"/>
        <w:i w:val="0"/>
        <w:color w:val="000000" w:themeColor="text1"/>
        <w:sz w:val="22"/>
      </w:rPr>
    </w:lvl>
    <w:lvl w:ilvl="4">
      <w:start w:val="1"/>
      <w:numFmt w:val="lowerRoman"/>
      <w:lvlText w:val="%5."/>
      <w:lvlJc w:val="left"/>
      <w:pPr>
        <w:ind w:left="1800" w:hanging="360"/>
      </w:pPr>
      <w:rPr>
        <w:rFonts w:ascii="Calibri" w:hAnsi="Calibri" w:hint="default"/>
        <w:b w:val="0"/>
        <w:i w:val="0"/>
        <w:color w:val="000000" w:themeColor="text1"/>
        <w:sz w:val="22"/>
      </w:rPr>
    </w:lvl>
    <w:lvl w:ilvl="5">
      <w:start w:val="1"/>
      <w:numFmt w:val="decimal"/>
      <w:lvlText w:val="(%6)"/>
      <w:lvlJc w:val="left"/>
      <w:pPr>
        <w:ind w:left="2160" w:hanging="360"/>
      </w:pPr>
      <w:rPr>
        <w:rFonts w:ascii="Calibri" w:hAnsi="Calibri" w:hint="default"/>
        <w:b w:val="0"/>
        <w:i w:val="0"/>
        <w:color w:val="000000" w:themeColor="text1"/>
        <w:sz w:val="22"/>
      </w:rPr>
    </w:lvl>
    <w:lvl w:ilvl="6">
      <w:start w:val="1"/>
      <w:numFmt w:val="lowerLetter"/>
      <w:lvlText w:val="(%7)"/>
      <w:lvlJc w:val="left"/>
      <w:pPr>
        <w:ind w:left="2520" w:hanging="360"/>
      </w:pPr>
      <w:rPr>
        <w:rFonts w:ascii="Calibri" w:hAnsi="Calibri" w:hint="default"/>
        <w:b w:val="0"/>
        <w:i w:val="0"/>
        <w:color w:val="000000" w:themeColor="text1"/>
        <w:sz w:val="22"/>
      </w:rPr>
    </w:lvl>
    <w:lvl w:ilvl="7">
      <w:start w:val="1"/>
      <w:numFmt w:val="lowerRoman"/>
      <w:lvlText w:val="(%8)"/>
      <w:lvlJc w:val="left"/>
      <w:pPr>
        <w:ind w:left="2880" w:hanging="360"/>
      </w:pPr>
      <w:rPr>
        <w:rFonts w:ascii="Calibri" w:hAnsi="Calibri" w:hint="default"/>
        <w:b w:val="0"/>
        <w:i w:val="0"/>
        <w:color w:val="000000" w:themeColor="text1"/>
        <w:sz w:val="22"/>
      </w:rPr>
    </w:lvl>
    <w:lvl w:ilvl="8">
      <w:start w:val="1"/>
      <w:numFmt w:val="decimal"/>
      <w:lvlText w:val="(%9)"/>
      <w:lvlJc w:val="left"/>
      <w:pPr>
        <w:ind w:left="3240" w:hanging="360"/>
      </w:pPr>
      <w:rPr>
        <w:rFonts w:ascii="Calibri" w:hAnsi="Calibri" w:hint="default"/>
        <w:b w:val="0"/>
        <w:i w:val="0"/>
        <w:color w:val="000000" w:themeColor="text1"/>
        <w:sz w:val="22"/>
      </w:rPr>
    </w:lvl>
  </w:abstractNum>
  <w:abstractNum w:abstractNumId="7" w15:restartNumberingAfterBreak="0">
    <w:nsid w:val="29CA756A"/>
    <w:multiLevelType w:val="hybridMultilevel"/>
    <w:tmpl w:val="52922722"/>
    <w:lvl w:ilvl="0" w:tplc="4C4EABC6">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2BE35E87"/>
    <w:multiLevelType w:val="hybridMultilevel"/>
    <w:tmpl w:val="48263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64900"/>
    <w:multiLevelType w:val="hybridMultilevel"/>
    <w:tmpl w:val="89CA7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0540D"/>
    <w:multiLevelType w:val="hybridMultilevel"/>
    <w:tmpl w:val="39562916"/>
    <w:lvl w:ilvl="0" w:tplc="D89C8A5A">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430B31CB"/>
    <w:multiLevelType w:val="hybridMultilevel"/>
    <w:tmpl w:val="F9A85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C1DBE"/>
    <w:multiLevelType w:val="hybridMultilevel"/>
    <w:tmpl w:val="D1A2ABF0"/>
    <w:lvl w:ilvl="0" w:tplc="A7CA727E">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47973C16"/>
    <w:multiLevelType w:val="hybridMultilevel"/>
    <w:tmpl w:val="BF2475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7A498A"/>
    <w:multiLevelType w:val="hybridMultilevel"/>
    <w:tmpl w:val="D69CB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107C3"/>
    <w:multiLevelType w:val="hybridMultilevel"/>
    <w:tmpl w:val="CE3E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821C1"/>
    <w:multiLevelType w:val="hybridMultilevel"/>
    <w:tmpl w:val="8A2079DC"/>
    <w:lvl w:ilvl="0" w:tplc="A43C1E38">
      <w:numFmt w:val="bullet"/>
      <w:lvlText w:val="-"/>
      <w:lvlJc w:val="left"/>
      <w:pPr>
        <w:ind w:left="504" w:hanging="360"/>
      </w:pPr>
      <w:rPr>
        <w:rFonts w:ascii="Aptos" w:eastAsiaTheme="minorHAnsi" w:hAnsi="Aptos"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58C971F4"/>
    <w:multiLevelType w:val="hybridMultilevel"/>
    <w:tmpl w:val="E070B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93011"/>
    <w:multiLevelType w:val="multilevel"/>
    <w:tmpl w:val="22EE5A64"/>
    <w:numStyleLink w:val="AEOWAPManual"/>
  </w:abstractNum>
  <w:abstractNum w:abstractNumId="19" w15:restartNumberingAfterBreak="0">
    <w:nsid w:val="68E86CFE"/>
    <w:multiLevelType w:val="hybridMultilevel"/>
    <w:tmpl w:val="1F8CB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D6081"/>
    <w:multiLevelType w:val="hybridMultilevel"/>
    <w:tmpl w:val="6226E4C8"/>
    <w:lvl w:ilvl="0" w:tplc="DAB616DC">
      <w:numFmt w:val="bullet"/>
      <w:lvlText w:val="-"/>
      <w:lvlJc w:val="left"/>
      <w:pPr>
        <w:ind w:left="600" w:hanging="360"/>
      </w:pPr>
      <w:rPr>
        <w:rFonts w:ascii="Aptos" w:eastAsiaTheme="minorHAnsi" w:hAnsi="Aptos" w:cstheme="minorBidi"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1" w15:restartNumberingAfterBreak="0">
    <w:nsid w:val="7AFA0D0B"/>
    <w:multiLevelType w:val="hybridMultilevel"/>
    <w:tmpl w:val="2562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665312">
    <w:abstractNumId w:val="6"/>
  </w:num>
  <w:num w:numId="2" w16cid:durableId="794368426">
    <w:abstractNumId w:val="18"/>
  </w:num>
  <w:num w:numId="3" w16cid:durableId="1055929009">
    <w:abstractNumId w:val="18"/>
  </w:num>
  <w:num w:numId="4" w16cid:durableId="1901011189">
    <w:abstractNumId w:val="18"/>
  </w:num>
  <w:num w:numId="5" w16cid:durableId="1889338618">
    <w:abstractNumId w:val="1"/>
  </w:num>
  <w:num w:numId="6" w16cid:durableId="480345372">
    <w:abstractNumId w:val="21"/>
  </w:num>
  <w:num w:numId="7" w16cid:durableId="406810125">
    <w:abstractNumId w:val="5"/>
  </w:num>
  <w:num w:numId="8" w16cid:durableId="1556965571">
    <w:abstractNumId w:val="17"/>
  </w:num>
  <w:num w:numId="9" w16cid:durableId="851139996">
    <w:abstractNumId w:val="20"/>
  </w:num>
  <w:num w:numId="10" w16cid:durableId="2135705673">
    <w:abstractNumId w:val="14"/>
  </w:num>
  <w:num w:numId="11" w16cid:durableId="1148985084">
    <w:abstractNumId w:val="16"/>
  </w:num>
  <w:num w:numId="12" w16cid:durableId="808278972">
    <w:abstractNumId w:val="18"/>
  </w:num>
  <w:num w:numId="13" w16cid:durableId="1351830534">
    <w:abstractNumId w:val="11"/>
  </w:num>
  <w:num w:numId="14" w16cid:durableId="1693147940">
    <w:abstractNumId w:val="0"/>
  </w:num>
  <w:num w:numId="15" w16cid:durableId="518088748">
    <w:abstractNumId w:val="18"/>
  </w:num>
  <w:num w:numId="16" w16cid:durableId="2143497282">
    <w:abstractNumId w:val="18"/>
  </w:num>
  <w:num w:numId="17" w16cid:durableId="2038694148">
    <w:abstractNumId w:val="18"/>
  </w:num>
  <w:num w:numId="18" w16cid:durableId="595752402">
    <w:abstractNumId w:val="18"/>
  </w:num>
  <w:num w:numId="19" w16cid:durableId="300624435">
    <w:abstractNumId w:val="8"/>
  </w:num>
  <w:num w:numId="20" w16cid:durableId="52314795">
    <w:abstractNumId w:val="12"/>
  </w:num>
  <w:num w:numId="21" w16cid:durableId="812451327">
    <w:abstractNumId w:val="9"/>
  </w:num>
  <w:num w:numId="22" w16cid:durableId="1857766982">
    <w:abstractNumId w:val="7"/>
  </w:num>
  <w:num w:numId="23" w16cid:durableId="81296458">
    <w:abstractNumId w:val="19"/>
  </w:num>
  <w:num w:numId="24" w16cid:durableId="377052942">
    <w:abstractNumId w:val="10"/>
  </w:num>
  <w:num w:numId="25" w16cid:durableId="1903903346">
    <w:abstractNumId w:val="15"/>
  </w:num>
  <w:num w:numId="26" w16cid:durableId="1423262030">
    <w:abstractNumId w:val="2"/>
  </w:num>
  <w:num w:numId="27" w16cid:durableId="1726488511">
    <w:abstractNumId w:val="4"/>
  </w:num>
  <w:num w:numId="28" w16cid:durableId="664286859">
    <w:abstractNumId w:val="4"/>
  </w:num>
  <w:num w:numId="29" w16cid:durableId="12272529">
    <w:abstractNumId w:val="4"/>
  </w:num>
  <w:num w:numId="30" w16cid:durableId="2094467317">
    <w:abstractNumId w:val="4"/>
  </w:num>
  <w:num w:numId="31" w16cid:durableId="1647465277">
    <w:abstractNumId w:val="3"/>
  </w:num>
  <w:num w:numId="32" w16cid:durableId="1312639567">
    <w:abstractNumId w:val="4"/>
  </w:num>
  <w:num w:numId="33" w16cid:durableId="1177233151">
    <w:abstractNumId w:val="4"/>
  </w:num>
  <w:num w:numId="34" w16cid:durableId="1392537361">
    <w:abstractNumId w:val="4"/>
  </w:num>
  <w:num w:numId="35" w16cid:durableId="1693729114">
    <w:abstractNumId w:val="13"/>
  </w:num>
  <w:num w:numId="36" w16cid:durableId="43791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7A"/>
    <w:rsid w:val="000249BD"/>
    <w:rsid w:val="000914C3"/>
    <w:rsid w:val="000D36E7"/>
    <w:rsid w:val="001552D4"/>
    <w:rsid w:val="002F7F5C"/>
    <w:rsid w:val="00336331"/>
    <w:rsid w:val="003617A9"/>
    <w:rsid w:val="003642D8"/>
    <w:rsid w:val="003D76B9"/>
    <w:rsid w:val="003F2B82"/>
    <w:rsid w:val="004320A6"/>
    <w:rsid w:val="004F49E7"/>
    <w:rsid w:val="005A46EC"/>
    <w:rsid w:val="005B7D7C"/>
    <w:rsid w:val="00604CB6"/>
    <w:rsid w:val="00687C9B"/>
    <w:rsid w:val="006D31DE"/>
    <w:rsid w:val="006F6152"/>
    <w:rsid w:val="007E18D3"/>
    <w:rsid w:val="00850514"/>
    <w:rsid w:val="00875E1C"/>
    <w:rsid w:val="008C00A1"/>
    <w:rsid w:val="00903C16"/>
    <w:rsid w:val="009C2E79"/>
    <w:rsid w:val="009F3E55"/>
    <w:rsid w:val="00A64A2B"/>
    <w:rsid w:val="00A93A66"/>
    <w:rsid w:val="00AC46D4"/>
    <w:rsid w:val="00B0187A"/>
    <w:rsid w:val="00B828CA"/>
    <w:rsid w:val="00CC5245"/>
    <w:rsid w:val="00CF3C09"/>
    <w:rsid w:val="00D30CE7"/>
    <w:rsid w:val="00D627BC"/>
    <w:rsid w:val="00D6536A"/>
    <w:rsid w:val="00DC3679"/>
    <w:rsid w:val="00DF1D56"/>
    <w:rsid w:val="00E53CA5"/>
    <w:rsid w:val="00E70A7E"/>
    <w:rsid w:val="00E82C73"/>
    <w:rsid w:val="00F167D0"/>
    <w:rsid w:val="00F230B5"/>
    <w:rsid w:val="00F4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E68E"/>
  <w15:chartTrackingRefBased/>
  <w15:docId w15:val="{7DE7F09A-13D4-4B90-8A0D-E0C211A5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CB6"/>
    <w:pPr>
      <w:keepNext/>
      <w:keepLines/>
      <w:numPr>
        <w:numId w:val="27"/>
      </w:numPr>
      <w:spacing w:before="240" w:after="0" w:line="259" w:lineRule="auto"/>
      <w:outlineLvl w:val="0"/>
    </w:pPr>
    <w:rPr>
      <w:rFonts w:asciiTheme="majorHAnsi" w:eastAsiaTheme="majorEastAsia" w:hAnsiTheme="majorHAnsi" w:cstheme="majorBidi"/>
      <w:color w:val="0F4761"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604CB6"/>
    <w:pPr>
      <w:keepNext/>
      <w:keepLines/>
      <w:numPr>
        <w:ilvl w:val="1"/>
        <w:numId w:val="27"/>
      </w:numPr>
      <w:spacing w:before="40" w:after="0" w:line="259" w:lineRule="auto"/>
      <w:outlineLvl w:val="1"/>
    </w:pPr>
    <w:rPr>
      <w:rFonts w:asciiTheme="majorHAnsi" w:eastAsiaTheme="majorEastAsia" w:hAnsiTheme="majorHAnsi" w:cstheme="majorBidi"/>
      <w:color w:val="0F4761"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01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OWAPManual">
    <w:name w:val="AEO WAP Manual"/>
    <w:uiPriority w:val="99"/>
    <w:rsid w:val="00604CB6"/>
    <w:pPr>
      <w:numPr>
        <w:numId w:val="1"/>
      </w:numPr>
    </w:pPr>
  </w:style>
  <w:style w:type="character" w:customStyle="1" w:styleId="Heading1Char">
    <w:name w:val="Heading 1 Char"/>
    <w:basedOn w:val="DefaultParagraphFont"/>
    <w:link w:val="Heading1"/>
    <w:uiPriority w:val="9"/>
    <w:rsid w:val="005B7D7C"/>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5B7D7C"/>
    <w:rPr>
      <w:rFonts w:asciiTheme="majorHAnsi" w:eastAsiaTheme="majorEastAsia" w:hAnsiTheme="majorHAnsi" w:cstheme="majorBidi"/>
      <w:color w:val="0F4761" w:themeColor="accent1" w:themeShade="BF"/>
      <w:kern w:val="0"/>
      <w:sz w:val="26"/>
      <w:szCs w:val="26"/>
      <w14:ligatures w14:val="none"/>
    </w:rPr>
  </w:style>
  <w:style w:type="character" w:customStyle="1" w:styleId="Heading3Char">
    <w:name w:val="Heading 3 Char"/>
    <w:basedOn w:val="DefaultParagraphFont"/>
    <w:link w:val="Heading3"/>
    <w:uiPriority w:val="9"/>
    <w:rsid w:val="00B01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87A"/>
    <w:rPr>
      <w:rFonts w:eastAsiaTheme="majorEastAsia" w:cstheme="majorBidi"/>
      <w:color w:val="272727" w:themeColor="text1" w:themeTint="D8"/>
    </w:rPr>
  </w:style>
  <w:style w:type="paragraph" w:styleId="Title">
    <w:name w:val="Title"/>
    <w:basedOn w:val="Normal"/>
    <w:next w:val="Normal"/>
    <w:link w:val="TitleChar"/>
    <w:uiPriority w:val="10"/>
    <w:qFormat/>
    <w:rsid w:val="00B01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87A"/>
    <w:pPr>
      <w:spacing w:before="160"/>
      <w:jc w:val="center"/>
    </w:pPr>
    <w:rPr>
      <w:i/>
      <w:iCs/>
      <w:color w:val="404040" w:themeColor="text1" w:themeTint="BF"/>
    </w:rPr>
  </w:style>
  <w:style w:type="character" w:customStyle="1" w:styleId="QuoteChar">
    <w:name w:val="Quote Char"/>
    <w:basedOn w:val="DefaultParagraphFont"/>
    <w:link w:val="Quote"/>
    <w:uiPriority w:val="29"/>
    <w:rsid w:val="00B0187A"/>
    <w:rPr>
      <w:i/>
      <w:iCs/>
      <w:color w:val="404040" w:themeColor="text1" w:themeTint="BF"/>
    </w:rPr>
  </w:style>
  <w:style w:type="paragraph" w:styleId="ListParagraph">
    <w:name w:val="List Paragraph"/>
    <w:basedOn w:val="Normal"/>
    <w:uiPriority w:val="34"/>
    <w:qFormat/>
    <w:rsid w:val="00B0187A"/>
    <w:pPr>
      <w:ind w:left="720"/>
      <w:contextualSpacing/>
    </w:pPr>
  </w:style>
  <w:style w:type="character" w:styleId="IntenseEmphasis">
    <w:name w:val="Intense Emphasis"/>
    <w:basedOn w:val="DefaultParagraphFont"/>
    <w:uiPriority w:val="21"/>
    <w:qFormat/>
    <w:rsid w:val="00B0187A"/>
    <w:rPr>
      <w:i/>
      <w:iCs/>
      <w:color w:val="0F4761" w:themeColor="accent1" w:themeShade="BF"/>
    </w:rPr>
  </w:style>
  <w:style w:type="paragraph" w:styleId="IntenseQuote">
    <w:name w:val="Intense Quote"/>
    <w:basedOn w:val="Normal"/>
    <w:next w:val="Normal"/>
    <w:link w:val="IntenseQuoteChar"/>
    <w:uiPriority w:val="30"/>
    <w:qFormat/>
    <w:rsid w:val="00B01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87A"/>
    <w:rPr>
      <w:i/>
      <w:iCs/>
      <w:color w:val="0F4761" w:themeColor="accent1" w:themeShade="BF"/>
    </w:rPr>
  </w:style>
  <w:style w:type="character" w:styleId="IntenseReference">
    <w:name w:val="Intense Reference"/>
    <w:basedOn w:val="DefaultParagraphFont"/>
    <w:uiPriority w:val="32"/>
    <w:qFormat/>
    <w:rsid w:val="00B0187A"/>
    <w:rPr>
      <w:b/>
      <w:bCs/>
      <w:smallCaps/>
      <w:color w:val="0F4761" w:themeColor="accent1" w:themeShade="BF"/>
      <w:spacing w:val="5"/>
    </w:rPr>
  </w:style>
  <w:style w:type="character" w:styleId="CommentReference">
    <w:name w:val="annotation reference"/>
    <w:basedOn w:val="DefaultParagraphFont"/>
    <w:uiPriority w:val="99"/>
    <w:semiHidden/>
    <w:unhideWhenUsed/>
    <w:rsid w:val="00F167D0"/>
    <w:rPr>
      <w:sz w:val="16"/>
      <w:szCs w:val="16"/>
    </w:rPr>
  </w:style>
  <w:style w:type="paragraph" w:styleId="CommentText">
    <w:name w:val="annotation text"/>
    <w:basedOn w:val="Normal"/>
    <w:link w:val="CommentTextChar"/>
    <w:uiPriority w:val="99"/>
    <w:unhideWhenUsed/>
    <w:rsid w:val="00F167D0"/>
    <w:pPr>
      <w:spacing w:line="240" w:lineRule="auto"/>
    </w:pPr>
    <w:rPr>
      <w:sz w:val="20"/>
      <w:szCs w:val="20"/>
    </w:rPr>
  </w:style>
  <w:style w:type="character" w:customStyle="1" w:styleId="CommentTextChar">
    <w:name w:val="Comment Text Char"/>
    <w:basedOn w:val="DefaultParagraphFont"/>
    <w:link w:val="CommentText"/>
    <w:uiPriority w:val="99"/>
    <w:rsid w:val="00F167D0"/>
    <w:rPr>
      <w:sz w:val="20"/>
      <w:szCs w:val="20"/>
    </w:rPr>
  </w:style>
  <w:style w:type="paragraph" w:styleId="CommentSubject">
    <w:name w:val="annotation subject"/>
    <w:basedOn w:val="CommentText"/>
    <w:next w:val="CommentText"/>
    <w:link w:val="CommentSubjectChar"/>
    <w:uiPriority w:val="99"/>
    <w:semiHidden/>
    <w:unhideWhenUsed/>
    <w:rsid w:val="00F167D0"/>
    <w:rPr>
      <w:b/>
      <w:bCs/>
    </w:rPr>
  </w:style>
  <w:style w:type="character" w:customStyle="1" w:styleId="CommentSubjectChar">
    <w:name w:val="Comment Subject Char"/>
    <w:basedOn w:val="CommentTextChar"/>
    <w:link w:val="CommentSubject"/>
    <w:uiPriority w:val="99"/>
    <w:semiHidden/>
    <w:rsid w:val="00F167D0"/>
    <w:rPr>
      <w:b/>
      <w:bCs/>
      <w:sz w:val="20"/>
      <w:szCs w:val="20"/>
    </w:rPr>
  </w:style>
  <w:style w:type="character" w:styleId="Hyperlink">
    <w:name w:val="Hyperlink"/>
    <w:basedOn w:val="DefaultParagraphFont"/>
    <w:uiPriority w:val="99"/>
    <w:unhideWhenUsed/>
    <w:rsid w:val="00F45E94"/>
    <w:rPr>
      <w:color w:val="467886" w:themeColor="hyperlink"/>
      <w:u w:val="single"/>
    </w:rPr>
  </w:style>
  <w:style w:type="character" w:styleId="UnresolvedMention">
    <w:name w:val="Unresolved Mention"/>
    <w:basedOn w:val="DefaultParagraphFont"/>
    <w:uiPriority w:val="99"/>
    <w:semiHidden/>
    <w:unhideWhenUsed/>
    <w:rsid w:val="00F45E94"/>
    <w:rPr>
      <w:color w:val="605E5C"/>
      <w:shd w:val="clear" w:color="auto" w:fill="E1DFDD"/>
    </w:rPr>
  </w:style>
  <w:style w:type="paragraph" w:styleId="TOCHeading">
    <w:name w:val="TOC Heading"/>
    <w:basedOn w:val="Heading1"/>
    <w:next w:val="Normal"/>
    <w:uiPriority w:val="39"/>
    <w:unhideWhenUsed/>
    <w:qFormat/>
    <w:rsid w:val="001552D4"/>
    <w:pPr>
      <w:numPr>
        <w:numId w:val="0"/>
      </w:numPr>
      <w:outlineLvl w:val="9"/>
    </w:pPr>
  </w:style>
  <w:style w:type="paragraph" w:styleId="TOC1">
    <w:name w:val="toc 1"/>
    <w:basedOn w:val="Normal"/>
    <w:next w:val="Normal"/>
    <w:autoRedefine/>
    <w:uiPriority w:val="39"/>
    <w:unhideWhenUsed/>
    <w:rsid w:val="001552D4"/>
    <w:pPr>
      <w:spacing w:after="100"/>
    </w:pPr>
  </w:style>
  <w:style w:type="paragraph" w:styleId="TOC2">
    <w:name w:val="toc 2"/>
    <w:basedOn w:val="Normal"/>
    <w:next w:val="Normal"/>
    <w:autoRedefine/>
    <w:uiPriority w:val="39"/>
    <w:unhideWhenUsed/>
    <w:rsid w:val="001552D4"/>
    <w:pPr>
      <w:spacing w:after="100"/>
      <w:ind w:left="240"/>
    </w:pPr>
  </w:style>
  <w:style w:type="paragraph" w:styleId="Header">
    <w:name w:val="header"/>
    <w:basedOn w:val="Normal"/>
    <w:link w:val="HeaderChar"/>
    <w:uiPriority w:val="99"/>
    <w:unhideWhenUsed/>
    <w:rsid w:val="0002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9BD"/>
  </w:style>
  <w:style w:type="paragraph" w:styleId="Footer">
    <w:name w:val="footer"/>
    <w:basedOn w:val="Normal"/>
    <w:link w:val="FooterChar"/>
    <w:uiPriority w:val="99"/>
    <w:unhideWhenUsed/>
    <w:rsid w:val="0002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2003">
      <w:bodyDiv w:val="1"/>
      <w:marLeft w:val="0"/>
      <w:marRight w:val="0"/>
      <w:marTop w:val="0"/>
      <w:marBottom w:val="0"/>
      <w:divBdr>
        <w:top w:val="none" w:sz="0" w:space="0" w:color="auto"/>
        <w:left w:val="none" w:sz="0" w:space="0" w:color="auto"/>
        <w:bottom w:val="none" w:sz="0" w:space="0" w:color="auto"/>
        <w:right w:val="none" w:sz="0" w:space="0" w:color="auto"/>
      </w:divBdr>
    </w:div>
    <w:div w:id="352348040">
      <w:bodyDiv w:val="1"/>
      <w:marLeft w:val="0"/>
      <w:marRight w:val="0"/>
      <w:marTop w:val="0"/>
      <w:marBottom w:val="0"/>
      <w:divBdr>
        <w:top w:val="none" w:sz="0" w:space="0" w:color="auto"/>
        <w:left w:val="none" w:sz="0" w:space="0" w:color="auto"/>
        <w:bottom w:val="none" w:sz="0" w:space="0" w:color="auto"/>
        <w:right w:val="none" w:sz="0" w:space="0" w:color="auto"/>
      </w:divBdr>
    </w:div>
    <w:div w:id="596211029">
      <w:bodyDiv w:val="1"/>
      <w:marLeft w:val="0"/>
      <w:marRight w:val="0"/>
      <w:marTop w:val="0"/>
      <w:marBottom w:val="0"/>
      <w:divBdr>
        <w:top w:val="none" w:sz="0" w:space="0" w:color="auto"/>
        <w:left w:val="none" w:sz="0" w:space="0" w:color="auto"/>
        <w:bottom w:val="none" w:sz="0" w:space="0" w:color="auto"/>
        <w:right w:val="none" w:sz="0" w:space="0" w:color="auto"/>
      </w:divBdr>
    </w:div>
    <w:div w:id="744843682">
      <w:bodyDiv w:val="1"/>
      <w:marLeft w:val="0"/>
      <w:marRight w:val="0"/>
      <w:marTop w:val="0"/>
      <w:marBottom w:val="0"/>
      <w:divBdr>
        <w:top w:val="none" w:sz="0" w:space="0" w:color="auto"/>
        <w:left w:val="none" w:sz="0" w:space="0" w:color="auto"/>
        <w:bottom w:val="none" w:sz="0" w:space="0" w:color="auto"/>
        <w:right w:val="none" w:sz="0" w:space="0" w:color="auto"/>
      </w:divBdr>
    </w:div>
    <w:div w:id="956063301">
      <w:bodyDiv w:val="1"/>
      <w:marLeft w:val="0"/>
      <w:marRight w:val="0"/>
      <w:marTop w:val="0"/>
      <w:marBottom w:val="0"/>
      <w:divBdr>
        <w:top w:val="none" w:sz="0" w:space="0" w:color="auto"/>
        <w:left w:val="none" w:sz="0" w:space="0" w:color="auto"/>
        <w:bottom w:val="none" w:sz="0" w:space="0" w:color="auto"/>
        <w:right w:val="none" w:sz="0" w:space="0" w:color="auto"/>
      </w:divBdr>
    </w:div>
    <w:div w:id="1011103821">
      <w:bodyDiv w:val="1"/>
      <w:marLeft w:val="0"/>
      <w:marRight w:val="0"/>
      <w:marTop w:val="0"/>
      <w:marBottom w:val="0"/>
      <w:divBdr>
        <w:top w:val="none" w:sz="0" w:space="0" w:color="auto"/>
        <w:left w:val="none" w:sz="0" w:space="0" w:color="auto"/>
        <w:bottom w:val="none" w:sz="0" w:space="0" w:color="auto"/>
        <w:right w:val="none" w:sz="0" w:space="0" w:color="auto"/>
      </w:divBdr>
    </w:div>
    <w:div w:id="1031415528">
      <w:bodyDiv w:val="1"/>
      <w:marLeft w:val="0"/>
      <w:marRight w:val="0"/>
      <w:marTop w:val="0"/>
      <w:marBottom w:val="0"/>
      <w:divBdr>
        <w:top w:val="none" w:sz="0" w:space="0" w:color="auto"/>
        <w:left w:val="none" w:sz="0" w:space="0" w:color="auto"/>
        <w:bottom w:val="none" w:sz="0" w:space="0" w:color="auto"/>
        <w:right w:val="none" w:sz="0" w:space="0" w:color="auto"/>
      </w:divBdr>
    </w:div>
    <w:div w:id="1038630558">
      <w:bodyDiv w:val="1"/>
      <w:marLeft w:val="0"/>
      <w:marRight w:val="0"/>
      <w:marTop w:val="0"/>
      <w:marBottom w:val="0"/>
      <w:divBdr>
        <w:top w:val="none" w:sz="0" w:space="0" w:color="auto"/>
        <w:left w:val="none" w:sz="0" w:space="0" w:color="auto"/>
        <w:bottom w:val="none" w:sz="0" w:space="0" w:color="auto"/>
        <w:right w:val="none" w:sz="0" w:space="0" w:color="auto"/>
      </w:divBdr>
    </w:div>
    <w:div w:id="1155679136">
      <w:bodyDiv w:val="1"/>
      <w:marLeft w:val="0"/>
      <w:marRight w:val="0"/>
      <w:marTop w:val="0"/>
      <w:marBottom w:val="0"/>
      <w:divBdr>
        <w:top w:val="none" w:sz="0" w:space="0" w:color="auto"/>
        <w:left w:val="none" w:sz="0" w:space="0" w:color="auto"/>
        <w:bottom w:val="none" w:sz="0" w:space="0" w:color="auto"/>
        <w:right w:val="none" w:sz="0" w:space="0" w:color="auto"/>
      </w:divBdr>
    </w:div>
    <w:div w:id="1165125937">
      <w:bodyDiv w:val="1"/>
      <w:marLeft w:val="0"/>
      <w:marRight w:val="0"/>
      <w:marTop w:val="0"/>
      <w:marBottom w:val="0"/>
      <w:divBdr>
        <w:top w:val="none" w:sz="0" w:space="0" w:color="auto"/>
        <w:left w:val="none" w:sz="0" w:space="0" w:color="auto"/>
        <w:bottom w:val="none" w:sz="0" w:space="0" w:color="auto"/>
        <w:right w:val="none" w:sz="0" w:space="0" w:color="auto"/>
      </w:divBdr>
    </w:div>
    <w:div w:id="1321806075">
      <w:bodyDiv w:val="1"/>
      <w:marLeft w:val="0"/>
      <w:marRight w:val="0"/>
      <w:marTop w:val="0"/>
      <w:marBottom w:val="0"/>
      <w:divBdr>
        <w:top w:val="none" w:sz="0" w:space="0" w:color="auto"/>
        <w:left w:val="none" w:sz="0" w:space="0" w:color="auto"/>
        <w:bottom w:val="none" w:sz="0" w:space="0" w:color="auto"/>
        <w:right w:val="none" w:sz="0" w:space="0" w:color="auto"/>
      </w:divBdr>
    </w:div>
    <w:div w:id="1848782920">
      <w:bodyDiv w:val="1"/>
      <w:marLeft w:val="0"/>
      <w:marRight w:val="0"/>
      <w:marTop w:val="0"/>
      <w:marBottom w:val="0"/>
      <w:divBdr>
        <w:top w:val="none" w:sz="0" w:space="0" w:color="auto"/>
        <w:left w:val="none" w:sz="0" w:space="0" w:color="auto"/>
        <w:bottom w:val="none" w:sz="0" w:space="0" w:color="auto"/>
        <w:right w:val="none" w:sz="0" w:space="0" w:color="auto"/>
      </w:divBdr>
    </w:div>
    <w:div w:id="19431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scep/wap/weatherization-assistance-progr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s.nrel.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fr.gov/current/title-10/chapter-II/subchapter-D/part-440/section-440.18" TargetMode="External"/><Relationship Id="rId4" Type="http://schemas.openxmlformats.org/officeDocument/2006/relationships/settings" Target="settings.xml"/><Relationship Id="rId9" Type="http://schemas.openxmlformats.org/officeDocument/2006/relationships/hyperlink" Target="https://www.energy.gov/scep/wap/weatherization-program-notices-and-memorandu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CF60-CE5B-45FA-B732-8249B38B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Harry</dc:creator>
  <cp:keywords/>
  <dc:description/>
  <cp:lastModifiedBy>Andrea Schroer</cp:lastModifiedBy>
  <cp:revision>8</cp:revision>
  <dcterms:created xsi:type="dcterms:W3CDTF">2024-10-04T01:37:00Z</dcterms:created>
  <dcterms:modified xsi:type="dcterms:W3CDTF">2024-10-07T19:12:00Z</dcterms:modified>
</cp:coreProperties>
</file>