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9F5BB" w14:textId="258F21A9" w:rsidR="003F2A83" w:rsidRPr="00521EFC" w:rsidRDefault="003F2A83" w:rsidP="004B697F">
      <w:pPr>
        <w:spacing w:after="0" w:line="240" w:lineRule="auto"/>
        <w:rPr>
          <w:rFonts w:ascii="Times New Roman" w:hAnsi="Times New Roman" w:cs="Times New Roman"/>
          <w:sz w:val="15"/>
          <w:szCs w:val="15"/>
        </w:rPr>
      </w:pPr>
    </w:p>
    <w:p w14:paraId="4A84CBF1" w14:textId="77777777" w:rsidR="003F2A83" w:rsidRPr="00076646" w:rsidRDefault="00C968B3" w:rsidP="004B697F">
      <w:pPr>
        <w:spacing w:after="0" w:line="240" w:lineRule="auto"/>
        <w:ind w:left="105" w:right="-20"/>
        <w:rPr>
          <w:rFonts w:ascii="Times New Roman" w:eastAsia="Times New Roman" w:hAnsi="Times New Roman" w:cs="Times New Roman"/>
          <w:sz w:val="4"/>
          <w:szCs w:val="4"/>
        </w:rPr>
      </w:pPr>
      <w:r w:rsidRPr="00076646">
        <w:rPr>
          <w:rFonts w:ascii="Times New Roman" w:hAnsi="Times New Roman" w:cs="Times New Roman"/>
          <w:noProof/>
        </w:rPr>
        <w:drawing>
          <wp:inline distT="0" distB="0" distL="0" distR="0" wp14:anchorId="2B83CDBA" wp14:editId="7A781170">
            <wp:extent cx="5730240" cy="30480"/>
            <wp:effectExtent l="0" t="0" r="3810" b="762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0480"/>
                    </a:xfrm>
                    <a:prstGeom prst="rect">
                      <a:avLst/>
                    </a:prstGeom>
                    <a:noFill/>
                    <a:ln>
                      <a:noFill/>
                    </a:ln>
                  </pic:spPr>
                </pic:pic>
              </a:graphicData>
            </a:graphic>
          </wp:inline>
        </w:drawing>
      </w:r>
    </w:p>
    <w:p w14:paraId="6390C18D" w14:textId="77777777" w:rsidR="003F2A83" w:rsidRPr="00076646" w:rsidRDefault="003F2A83" w:rsidP="004B697F">
      <w:pPr>
        <w:spacing w:after="0" w:line="240" w:lineRule="auto"/>
        <w:rPr>
          <w:rFonts w:ascii="Times New Roman" w:hAnsi="Times New Roman" w:cs="Times New Roman"/>
          <w:sz w:val="11"/>
          <w:szCs w:val="11"/>
        </w:rPr>
      </w:pPr>
    </w:p>
    <w:p w14:paraId="435E38BB" w14:textId="77777777" w:rsidR="003F2A83" w:rsidRPr="00076646" w:rsidRDefault="003F2A83" w:rsidP="004B697F">
      <w:pPr>
        <w:spacing w:after="0" w:line="240" w:lineRule="auto"/>
        <w:rPr>
          <w:rFonts w:ascii="Times New Roman" w:hAnsi="Times New Roman" w:cs="Times New Roman"/>
          <w:sz w:val="20"/>
          <w:szCs w:val="20"/>
        </w:rPr>
      </w:pPr>
    </w:p>
    <w:p w14:paraId="10B3371A" w14:textId="77777777" w:rsidR="003F2A83" w:rsidRPr="00076646" w:rsidRDefault="003F2A83" w:rsidP="004B697F">
      <w:pPr>
        <w:spacing w:after="0" w:line="240" w:lineRule="auto"/>
        <w:rPr>
          <w:rFonts w:ascii="Times New Roman" w:hAnsi="Times New Roman" w:cs="Times New Roman"/>
          <w:sz w:val="20"/>
          <w:szCs w:val="20"/>
        </w:rPr>
      </w:pPr>
    </w:p>
    <w:p w14:paraId="0E2DEF07" w14:textId="77777777" w:rsidR="003F2A83" w:rsidRPr="00076646" w:rsidRDefault="003F2A83" w:rsidP="004B697F">
      <w:pPr>
        <w:spacing w:after="0" w:line="240" w:lineRule="auto"/>
        <w:rPr>
          <w:rFonts w:ascii="Times New Roman" w:hAnsi="Times New Roman" w:cs="Times New Roman"/>
          <w:sz w:val="20"/>
          <w:szCs w:val="20"/>
        </w:rPr>
      </w:pPr>
    </w:p>
    <w:p w14:paraId="1337A528" w14:textId="77777777" w:rsidR="003F2A83" w:rsidRPr="00076646" w:rsidRDefault="003F2A83" w:rsidP="004B697F">
      <w:pPr>
        <w:spacing w:after="0" w:line="240" w:lineRule="auto"/>
        <w:rPr>
          <w:rFonts w:ascii="Times New Roman" w:hAnsi="Times New Roman" w:cs="Times New Roman"/>
          <w:sz w:val="20"/>
          <w:szCs w:val="20"/>
        </w:rPr>
      </w:pPr>
    </w:p>
    <w:p w14:paraId="58C79931" w14:textId="77777777" w:rsidR="003F2A83" w:rsidRPr="00076646" w:rsidRDefault="003F2A83" w:rsidP="004B697F">
      <w:pPr>
        <w:spacing w:after="0" w:line="240" w:lineRule="auto"/>
        <w:rPr>
          <w:rFonts w:ascii="Times New Roman" w:hAnsi="Times New Roman" w:cs="Times New Roman"/>
          <w:sz w:val="20"/>
          <w:szCs w:val="20"/>
        </w:rPr>
      </w:pPr>
    </w:p>
    <w:p w14:paraId="7C4CC656" w14:textId="77777777" w:rsidR="003F2A83" w:rsidRPr="00076646" w:rsidRDefault="003F2A83" w:rsidP="004B697F">
      <w:pPr>
        <w:spacing w:after="0" w:line="240" w:lineRule="auto"/>
        <w:rPr>
          <w:rFonts w:ascii="Times New Roman" w:hAnsi="Times New Roman" w:cs="Times New Roman"/>
          <w:sz w:val="20"/>
          <w:szCs w:val="20"/>
        </w:rPr>
      </w:pPr>
    </w:p>
    <w:p w14:paraId="2861D3C5" w14:textId="77777777" w:rsidR="003F2A83" w:rsidRPr="00076646" w:rsidRDefault="00215E27" w:rsidP="004B697F">
      <w:pPr>
        <w:spacing w:after="0" w:line="240" w:lineRule="auto"/>
        <w:jc w:val="center"/>
        <w:rPr>
          <w:rFonts w:ascii="Times New Roman" w:eastAsia="Times New Roman" w:hAnsi="Times New Roman" w:cs="Times New Roman"/>
          <w:sz w:val="48"/>
          <w:szCs w:val="48"/>
        </w:rPr>
      </w:pPr>
      <w:r w:rsidRPr="00076646">
        <w:rPr>
          <w:rFonts w:ascii="Times New Roman" w:eastAsia="Times New Roman" w:hAnsi="Times New Roman" w:cs="Times New Roman"/>
          <w:position w:val="-1"/>
          <w:sz w:val="48"/>
          <w:szCs w:val="48"/>
        </w:rPr>
        <w:t>U.S.</w:t>
      </w:r>
      <w:r w:rsidRPr="00076646">
        <w:rPr>
          <w:rFonts w:ascii="Times New Roman" w:eastAsia="Times New Roman" w:hAnsi="Times New Roman" w:cs="Times New Roman"/>
          <w:spacing w:val="-9"/>
          <w:position w:val="-1"/>
          <w:sz w:val="48"/>
          <w:szCs w:val="48"/>
        </w:rPr>
        <w:t xml:space="preserve"> </w:t>
      </w:r>
      <w:r w:rsidRPr="00076646">
        <w:rPr>
          <w:rFonts w:ascii="Times New Roman" w:eastAsia="Times New Roman" w:hAnsi="Times New Roman" w:cs="Times New Roman"/>
          <w:position w:val="-1"/>
          <w:sz w:val="48"/>
          <w:szCs w:val="48"/>
        </w:rPr>
        <w:t>Department</w:t>
      </w:r>
      <w:r w:rsidRPr="00076646">
        <w:rPr>
          <w:rFonts w:ascii="Times New Roman" w:eastAsia="Times New Roman" w:hAnsi="Times New Roman" w:cs="Times New Roman"/>
          <w:spacing w:val="-23"/>
          <w:position w:val="-1"/>
          <w:sz w:val="48"/>
          <w:szCs w:val="48"/>
        </w:rPr>
        <w:t xml:space="preserve"> </w:t>
      </w:r>
      <w:r w:rsidRPr="00076646">
        <w:rPr>
          <w:rFonts w:ascii="Times New Roman" w:eastAsia="Times New Roman" w:hAnsi="Times New Roman" w:cs="Times New Roman"/>
          <w:position w:val="-1"/>
          <w:sz w:val="48"/>
          <w:szCs w:val="48"/>
        </w:rPr>
        <w:t>of</w:t>
      </w:r>
      <w:r w:rsidRPr="00076646">
        <w:rPr>
          <w:rFonts w:ascii="Times New Roman" w:eastAsia="Times New Roman" w:hAnsi="Times New Roman" w:cs="Times New Roman"/>
          <w:spacing w:val="-4"/>
          <w:position w:val="-1"/>
          <w:sz w:val="48"/>
          <w:szCs w:val="48"/>
        </w:rPr>
        <w:t xml:space="preserve"> </w:t>
      </w:r>
      <w:r w:rsidRPr="00076646">
        <w:rPr>
          <w:rFonts w:ascii="Times New Roman" w:eastAsia="Times New Roman" w:hAnsi="Times New Roman" w:cs="Times New Roman"/>
          <w:w w:val="99"/>
          <w:position w:val="-1"/>
          <w:sz w:val="48"/>
          <w:szCs w:val="48"/>
        </w:rPr>
        <w:t>Energy</w:t>
      </w:r>
    </w:p>
    <w:p w14:paraId="4C05F03A" w14:textId="77777777" w:rsidR="003F2A83" w:rsidRPr="00076646" w:rsidRDefault="003F2A83" w:rsidP="004B697F">
      <w:pPr>
        <w:spacing w:after="0" w:line="240" w:lineRule="auto"/>
        <w:rPr>
          <w:rFonts w:ascii="Times New Roman" w:hAnsi="Times New Roman" w:cs="Times New Roman"/>
          <w:sz w:val="17"/>
          <w:szCs w:val="17"/>
        </w:rPr>
      </w:pPr>
    </w:p>
    <w:p w14:paraId="1ADDBBBC" w14:textId="77777777" w:rsidR="003F2A83" w:rsidRPr="00076646" w:rsidRDefault="003F2A83" w:rsidP="004B697F">
      <w:pPr>
        <w:spacing w:after="0" w:line="240" w:lineRule="auto"/>
        <w:rPr>
          <w:rFonts w:ascii="Times New Roman" w:hAnsi="Times New Roman" w:cs="Times New Roman"/>
          <w:sz w:val="20"/>
          <w:szCs w:val="20"/>
        </w:rPr>
      </w:pPr>
    </w:p>
    <w:p w14:paraId="4777ECE5" w14:textId="77777777" w:rsidR="003F2A83" w:rsidRPr="00076646" w:rsidRDefault="003F2A83" w:rsidP="004B697F">
      <w:pPr>
        <w:spacing w:after="0" w:line="240" w:lineRule="auto"/>
        <w:rPr>
          <w:rFonts w:ascii="Times New Roman" w:hAnsi="Times New Roman" w:cs="Times New Roman"/>
          <w:sz w:val="20"/>
          <w:szCs w:val="20"/>
        </w:rPr>
      </w:pPr>
    </w:p>
    <w:p w14:paraId="5EC7DF9C" w14:textId="77777777" w:rsidR="003F2A83" w:rsidRPr="00076646" w:rsidRDefault="003F2A83" w:rsidP="004B697F">
      <w:pPr>
        <w:spacing w:after="0" w:line="240" w:lineRule="auto"/>
        <w:rPr>
          <w:rFonts w:ascii="Times New Roman" w:hAnsi="Times New Roman" w:cs="Times New Roman"/>
          <w:sz w:val="20"/>
          <w:szCs w:val="20"/>
        </w:rPr>
      </w:pPr>
    </w:p>
    <w:p w14:paraId="34DA5C62" w14:textId="77777777" w:rsidR="003F2A83" w:rsidRPr="00076646" w:rsidRDefault="00C968B3" w:rsidP="004B697F">
      <w:pPr>
        <w:spacing w:after="0" w:line="240" w:lineRule="auto"/>
        <w:ind w:left="889" w:right="-20"/>
        <w:rPr>
          <w:rFonts w:ascii="Times New Roman" w:eastAsia="Times New Roman" w:hAnsi="Times New Roman" w:cs="Times New Roman"/>
          <w:sz w:val="9"/>
          <w:szCs w:val="9"/>
        </w:rPr>
      </w:pPr>
      <w:r w:rsidRPr="00076646">
        <w:rPr>
          <w:rFonts w:ascii="Times New Roman" w:hAnsi="Times New Roman" w:cs="Times New Roman"/>
          <w:noProof/>
        </w:rPr>
        <w:drawing>
          <wp:inline distT="0" distB="0" distL="0" distR="0" wp14:anchorId="6B41F0B8" wp14:editId="5BBCA692">
            <wp:extent cx="5006340" cy="60960"/>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6340" cy="60960"/>
                    </a:xfrm>
                    <a:prstGeom prst="rect">
                      <a:avLst/>
                    </a:prstGeom>
                    <a:noFill/>
                    <a:ln>
                      <a:noFill/>
                    </a:ln>
                  </pic:spPr>
                </pic:pic>
              </a:graphicData>
            </a:graphic>
          </wp:inline>
        </w:drawing>
      </w:r>
    </w:p>
    <w:p w14:paraId="3816E6FB" w14:textId="77777777" w:rsidR="003F2A83" w:rsidRPr="00076646" w:rsidRDefault="003F2A83" w:rsidP="004B697F">
      <w:pPr>
        <w:spacing w:after="0" w:line="240" w:lineRule="auto"/>
        <w:rPr>
          <w:rFonts w:ascii="Times New Roman" w:hAnsi="Times New Roman" w:cs="Times New Roman"/>
          <w:sz w:val="10"/>
          <w:szCs w:val="10"/>
        </w:rPr>
      </w:pPr>
    </w:p>
    <w:p w14:paraId="61A7FAAE" w14:textId="77777777" w:rsidR="003F2A83" w:rsidRPr="00076646" w:rsidRDefault="003F2A83" w:rsidP="004B697F">
      <w:pPr>
        <w:spacing w:after="0" w:line="240" w:lineRule="auto"/>
        <w:rPr>
          <w:rFonts w:ascii="Times New Roman" w:hAnsi="Times New Roman" w:cs="Times New Roman"/>
          <w:sz w:val="20"/>
          <w:szCs w:val="20"/>
        </w:rPr>
      </w:pPr>
    </w:p>
    <w:p w14:paraId="0448DAB4" w14:textId="77777777" w:rsidR="003F2A83" w:rsidRPr="00076646" w:rsidRDefault="003F2A83" w:rsidP="004B697F">
      <w:pPr>
        <w:spacing w:after="0" w:line="240" w:lineRule="auto"/>
        <w:rPr>
          <w:rFonts w:ascii="Times New Roman" w:hAnsi="Times New Roman" w:cs="Times New Roman"/>
          <w:sz w:val="20"/>
          <w:szCs w:val="20"/>
        </w:rPr>
      </w:pPr>
    </w:p>
    <w:p w14:paraId="79FAD7AC" w14:textId="77777777" w:rsidR="003F2A83" w:rsidRPr="00076646" w:rsidRDefault="00215E27" w:rsidP="004B697F">
      <w:pPr>
        <w:spacing w:after="0" w:line="240" w:lineRule="auto"/>
        <w:jc w:val="center"/>
        <w:rPr>
          <w:rFonts w:ascii="Times New Roman" w:eastAsia="Times New Roman" w:hAnsi="Times New Roman" w:cs="Times New Roman"/>
          <w:sz w:val="48"/>
          <w:szCs w:val="48"/>
        </w:rPr>
      </w:pPr>
      <w:r w:rsidRPr="00076646">
        <w:rPr>
          <w:rFonts w:ascii="Times New Roman" w:eastAsia="Times New Roman" w:hAnsi="Times New Roman" w:cs="Times New Roman"/>
          <w:sz w:val="48"/>
          <w:szCs w:val="48"/>
        </w:rPr>
        <w:t>Weatherization</w:t>
      </w:r>
      <w:r w:rsidRPr="00076646">
        <w:rPr>
          <w:rFonts w:ascii="Times New Roman" w:eastAsia="Times New Roman" w:hAnsi="Times New Roman" w:cs="Times New Roman"/>
          <w:spacing w:val="-29"/>
          <w:sz w:val="48"/>
          <w:szCs w:val="48"/>
        </w:rPr>
        <w:t xml:space="preserve"> </w:t>
      </w:r>
      <w:r w:rsidRPr="00076646">
        <w:rPr>
          <w:rFonts w:ascii="Times New Roman" w:eastAsia="Times New Roman" w:hAnsi="Times New Roman" w:cs="Times New Roman"/>
          <w:sz w:val="48"/>
          <w:szCs w:val="48"/>
        </w:rPr>
        <w:t>Assistance</w:t>
      </w:r>
      <w:r w:rsidRPr="00076646">
        <w:rPr>
          <w:rFonts w:ascii="Times New Roman" w:eastAsia="Times New Roman" w:hAnsi="Times New Roman" w:cs="Times New Roman"/>
          <w:spacing w:val="-21"/>
          <w:sz w:val="48"/>
          <w:szCs w:val="48"/>
        </w:rPr>
        <w:t xml:space="preserve"> </w:t>
      </w:r>
      <w:r w:rsidRPr="00076646">
        <w:rPr>
          <w:rFonts w:ascii="Times New Roman" w:eastAsia="Times New Roman" w:hAnsi="Times New Roman" w:cs="Times New Roman"/>
          <w:sz w:val="48"/>
          <w:szCs w:val="48"/>
        </w:rPr>
        <w:t>Program</w:t>
      </w:r>
      <w:r w:rsidRPr="00076646">
        <w:rPr>
          <w:rFonts w:ascii="Times New Roman" w:eastAsia="Times New Roman" w:hAnsi="Times New Roman" w:cs="Times New Roman"/>
          <w:spacing w:val="-17"/>
          <w:sz w:val="48"/>
          <w:szCs w:val="48"/>
        </w:rPr>
        <w:t xml:space="preserve"> </w:t>
      </w:r>
      <w:r w:rsidRPr="00076646">
        <w:rPr>
          <w:rFonts w:ascii="Times New Roman" w:eastAsia="Times New Roman" w:hAnsi="Times New Roman" w:cs="Times New Roman"/>
          <w:w w:val="99"/>
          <w:sz w:val="48"/>
          <w:szCs w:val="48"/>
        </w:rPr>
        <w:t>for</w:t>
      </w:r>
    </w:p>
    <w:p w14:paraId="2730C8BD" w14:textId="77777777" w:rsidR="003F2A83" w:rsidRPr="00076646" w:rsidRDefault="00215E27" w:rsidP="004B697F">
      <w:pPr>
        <w:spacing w:after="0" w:line="240" w:lineRule="auto"/>
        <w:jc w:val="center"/>
        <w:rPr>
          <w:rFonts w:ascii="Times New Roman" w:eastAsia="Times New Roman" w:hAnsi="Times New Roman" w:cs="Times New Roman"/>
          <w:sz w:val="48"/>
          <w:szCs w:val="48"/>
        </w:rPr>
      </w:pPr>
      <w:r w:rsidRPr="00076646">
        <w:rPr>
          <w:rFonts w:ascii="Times New Roman" w:eastAsia="Times New Roman" w:hAnsi="Times New Roman" w:cs="Times New Roman"/>
          <w:sz w:val="48"/>
          <w:szCs w:val="48"/>
        </w:rPr>
        <w:t>Low-Income</w:t>
      </w:r>
      <w:r w:rsidRPr="00076646">
        <w:rPr>
          <w:rFonts w:ascii="Times New Roman" w:eastAsia="Times New Roman" w:hAnsi="Times New Roman" w:cs="Times New Roman"/>
          <w:spacing w:val="-25"/>
          <w:sz w:val="48"/>
          <w:szCs w:val="48"/>
        </w:rPr>
        <w:t xml:space="preserve"> </w:t>
      </w:r>
      <w:r w:rsidRPr="00076646">
        <w:rPr>
          <w:rFonts w:ascii="Times New Roman" w:eastAsia="Times New Roman" w:hAnsi="Times New Roman" w:cs="Times New Roman"/>
          <w:w w:val="99"/>
          <w:sz w:val="48"/>
          <w:szCs w:val="48"/>
        </w:rPr>
        <w:t>Persons</w:t>
      </w:r>
    </w:p>
    <w:p w14:paraId="1591B9D4" w14:textId="77777777" w:rsidR="003F2A83" w:rsidRPr="00076646" w:rsidRDefault="003F2A83" w:rsidP="004B697F">
      <w:pPr>
        <w:spacing w:after="0" w:line="240" w:lineRule="auto"/>
        <w:rPr>
          <w:rFonts w:ascii="Times New Roman" w:hAnsi="Times New Roman" w:cs="Times New Roman"/>
          <w:sz w:val="20"/>
          <w:szCs w:val="20"/>
        </w:rPr>
      </w:pPr>
    </w:p>
    <w:p w14:paraId="1292B237" w14:textId="77777777" w:rsidR="003F2A83" w:rsidRPr="00076646" w:rsidRDefault="003F2A83" w:rsidP="004B697F">
      <w:pPr>
        <w:spacing w:after="0" w:line="240" w:lineRule="auto"/>
        <w:rPr>
          <w:rFonts w:ascii="Times New Roman" w:hAnsi="Times New Roman" w:cs="Times New Roman"/>
          <w:sz w:val="26"/>
          <w:szCs w:val="26"/>
        </w:rPr>
      </w:pPr>
    </w:p>
    <w:p w14:paraId="20CBA44D" w14:textId="77777777" w:rsidR="003F2A83" w:rsidRPr="00076646" w:rsidRDefault="00C968B3" w:rsidP="004B697F">
      <w:pPr>
        <w:spacing w:after="0" w:line="240" w:lineRule="auto"/>
        <w:ind w:left="855" w:right="-20"/>
        <w:rPr>
          <w:rFonts w:ascii="Times New Roman" w:eastAsia="Times New Roman" w:hAnsi="Times New Roman" w:cs="Times New Roman"/>
          <w:sz w:val="12"/>
          <w:szCs w:val="12"/>
        </w:rPr>
      </w:pPr>
      <w:r w:rsidRPr="00076646">
        <w:rPr>
          <w:rFonts w:ascii="Times New Roman" w:hAnsi="Times New Roman" w:cs="Times New Roman"/>
          <w:noProof/>
        </w:rPr>
        <w:drawing>
          <wp:inline distT="0" distB="0" distL="0" distR="0" wp14:anchorId="6F4F263F" wp14:editId="4A7B3EB7">
            <wp:extent cx="5006340" cy="83820"/>
            <wp:effectExtent l="0" t="0" r="381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340" cy="83820"/>
                    </a:xfrm>
                    <a:prstGeom prst="rect">
                      <a:avLst/>
                    </a:prstGeom>
                    <a:noFill/>
                    <a:ln>
                      <a:noFill/>
                    </a:ln>
                  </pic:spPr>
                </pic:pic>
              </a:graphicData>
            </a:graphic>
          </wp:inline>
        </w:drawing>
      </w:r>
    </w:p>
    <w:p w14:paraId="3F6AD9EA" w14:textId="77777777" w:rsidR="003F2A83" w:rsidRPr="00076646" w:rsidRDefault="003F2A83" w:rsidP="004B697F">
      <w:pPr>
        <w:spacing w:after="0" w:line="240" w:lineRule="auto"/>
        <w:rPr>
          <w:rFonts w:ascii="Times New Roman" w:hAnsi="Times New Roman" w:cs="Times New Roman"/>
          <w:sz w:val="20"/>
          <w:szCs w:val="20"/>
        </w:rPr>
      </w:pPr>
    </w:p>
    <w:p w14:paraId="0136CBD7" w14:textId="77777777" w:rsidR="003F2A83" w:rsidRPr="00076646" w:rsidRDefault="003F2A83" w:rsidP="004B697F">
      <w:pPr>
        <w:spacing w:after="0" w:line="240" w:lineRule="auto"/>
        <w:rPr>
          <w:rFonts w:ascii="Times New Roman" w:hAnsi="Times New Roman" w:cs="Times New Roman"/>
          <w:sz w:val="20"/>
          <w:szCs w:val="20"/>
        </w:rPr>
      </w:pPr>
    </w:p>
    <w:p w14:paraId="2E36A4D0" w14:textId="77777777" w:rsidR="003F2A83" w:rsidRPr="00076646" w:rsidRDefault="003F2A83" w:rsidP="004B697F">
      <w:pPr>
        <w:spacing w:after="0" w:line="240" w:lineRule="auto"/>
        <w:rPr>
          <w:rFonts w:ascii="Times New Roman" w:hAnsi="Times New Roman" w:cs="Times New Roman"/>
          <w:sz w:val="28"/>
          <w:szCs w:val="28"/>
        </w:rPr>
      </w:pPr>
    </w:p>
    <w:p w14:paraId="015D91C4" w14:textId="77777777" w:rsidR="003F2A83" w:rsidRPr="00076646" w:rsidRDefault="00215E27" w:rsidP="004B697F">
      <w:pPr>
        <w:spacing w:after="0" w:line="240" w:lineRule="auto"/>
        <w:jc w:val="center"/>
        <w:rPr>
          <w:rFonts w:ascii="Times New Roman" w:eastAsia="Times New Roman" w:hAnsi="Times New Roman" w:cs="Times New Roman"/>
          <w:sz w:val="32"/>
          <w:szCs w:val="32"/>
        </w:rPr>
      </w:pPr>
      <w:r w:rsidRPr="00076646">
        <w:rPr>
          <w:rFonts w:ascii="Times New Roman" w:eastAsia="Times New Roman" w:hAnsi="Times New Roman" w:cs="Times New Roman"/>
          <w:sz w:val="40"/>
          <w:szCs w:val="40"/>
        </w:rPr>
        <w:t>A</w:t>
      </w:r>
      <w:r w:rsidRPr="00076646">
        <w:rPr>
          <w:rFonts w:ascii="Times New Roman" w:eastAsia="Times New Roman" w:hAnsi="Times New Roman" w:cs="Times New Roman"/>
          <w:sz w:val="32"/>
          <w:szCs w:val="32"/>
        </w:rPr>
        <w:t>PPLICATION</w:t>
      </w:r>
      <w:r w:rsidRPr="00076646">
        <w:rPr>
          <w:rFonts w:ascii="Times New Roman" w:eastAsia="Times New Roman" w:hAnsi="Times New Roman" w:cs="Times New Roman"/>
          <w:spacing w:val="-22"/>
          <w:sz w:val="32"/>
          <w:szCs w:val="32"/>
        </w:rPr>
        <w:t xml:space="preserve"> </w:t>
      </w:r>
      <w:r w:rsidRPr="00076646">
        <w:rPr>
          <w:rFonts w:ascii="Times New Roman" w:eastAsia="Times New Roman" w:hAnsi="Times New Roman" w:cs="Times New Roman"/>
          <w:spacing w:val="-1"/>
          <w:w w:val="99"/>
          <w:sz w:val="40"/>
          <w:szCs w:val="40"/>
        </w:rPr>
        <w:t>I</w:t>
      </w:r>
      <w:r w:rsidRPr="00076646">
        <w:rPr>
          <w:rFonts w:ascii="Times New Roman" w:eastAsia="Times New Roman" w:hAnsi="Times New Roman" w:cs="Times New Roman"/>
          <w:w w:val="99"/>
          <w:sz w:val="32"/>
          <w:szCs w:val="32"/>
        </w:rPr>
        <w:t>NSTRUCTIONS</w:t>
      </w:r>
    </w:p>
    <w:p w14:paraId="7DADAEC7" w14:textId="77777777" w:rsidR="003F2A83" w:rsidRPr="00076646" w:rsidRDefault="003F2A83" w:rsidP="004B697F">
      <w:pPr>
        <w:spacing w:after="0" w:line="240" w:lineRule="auto"/>
        <w:rPr>
          <w:rFonts w:ascii="Times New Roman" w:hAnsi="Times New Roman" w:cs="Times New Roman"/>
          <w:sz w:val="15"/>
          <w:szCs w:val="15"/>
        </w:rPr>
      </w:pPr>
    </w:p>
    <w:p w14:paraId="0B17150D" w14:textId="77777777" w:rsidR="003F2A83" w:rsidRPr="00076646" w:rsidRDefault="003F2A83" w:rsidP="004B697F">
      <w:pPr>
        <w:spacing w:after="0" w:line="240" w:lineRule="auto"/>
        <w:rPr>
          <w:rFonts w:ascii="Times New Roman" w:hAnsi="Times New Roman" w:cs="Times New Roman"/>
          <w:sz w:val="20"/>
          <w:szCs w:val="20"/>
        </w:rPr>
      </w:pPr>
    </w:p>
    <w:p w14:paraId="0F8F47A7" w14:textId="77777777" w:rsidR="003F2A83" w:rsidRPr="00076646" w:rsidRDefault="003F2A83" w:rsidP="004B697F">
      <w:pPr>
        <w:spacing w:after="0" w:line="240" w:lineRule="auto"/>
        <w:rPr>
          <w:rFonts w:ascii="Times New Roman" w:hAnsi="Times New Roman" w:cs="Times New Roman"/>
          <w:sz w:val="20"/>
          <w:szCs w:val="20"/>
        </w:rPr>
      </w:pPr>
    </w:p>
    <w:p w14:paraId="06BC806D" w14:textId="77777777" w:rsidR="003F2A83" w:rsidRPr="00076646" w:rsidRDefault="003F2A83" w:rsidP="004B697F">
      <w:pPr>
        <w:spacing w:after="0" w:line="240" w:lineRule="auto"/>
        <w:rPr>
          <w:rFonts w:ascii="Times New Roman" w:hAnsi="Times New Roman" w:cs="Times New Roman"/>
          <w:sz w:val="20"/>
          <w:szCs w:val="20"/>
        </w:rPr>
      </w:pPr>
    </w:p>
    <w:p w14:paraId="08979644" w14:textId="77777777" w:rsidR="003F2A83" w:rsidRPr="00076646" w:rsidRDefault="003F2A83" w:rsidP="004B697F">
      <w:pPr>
        <w:spacing w:after="0" w:line="240" w:lineRule="auto"/>
        <w:rPr>
          <w:rFonts w:ascii="Times New Roman" w:hAnsi="Times New Roman" w:cs="Times New Roman"/>
          <w:sz w:val="20"/>
          <w:szCs w:val="20"/>
        </w:rPr>
      </w:pPr>
    </w:p>
    <w:p w14:paraId="3A6C58D0" w14:textId="77777777" w:rsidR="003F2A83" w:rsidRPr="00076646" w:rsidRDefault="003F2A83" w:rsidP="004B697F">
      <w:pPr>
        <w:spacing w:after="0" w:line="240" w:lineRule="auto"/>
        <w:rPr>
          <w:rFonts w:ascii="Times New Roman" w:hAnsi="Times New Roman" w:cs="Times New Roman"/>
          <w:sz w:val="20"/>
          <w:szCs w:val="20"/>
        </w:rPr>
      </w:pPr>
    </w:p>
    <w:p w14:paraId="6998008C" w14:textId="77777777" w:rsidR="003F2A83" w:rsidRPr="00076646" w:rsidRDefault="003F2A83" w:rsidP="004B697F">
      <w:pPr>
        <w:spacing w:after="0" w:line="240" w:lineRule="auto"/>
        <w:rPr>
          <w:rFonts w:ascii="Times New Roman" w:hAnsi="Times New Roman" w:cs="Times New Roman"/>
          <w:sz w:val="20"/>
          <w:szCs w:val="20"/>
        </w:rPr>
      </w:pPr>
    </w:p>
    <w:p w14:paraId="0759E4A9" w14:textId="77777777" w:rsidR="003F2A83" w:rsidRPr="00076646" w:rsidRDefault="003F2A83" w:rsidP="004B697F">
      <w:pPr>
        <w:spacing w:after="0" w:line="240" w:lineRule="auto"/>
        <w:rPr>
          <w:rFonts w:ascii="Times New Roman" w:hAnsi="Times New Roman" w:cs="Times New Roman"/>
          <w:sz w:val="20"/>
          <w:szCs w:val="20"/>
        </w:rPr>
      </w:pPr>
    </w:p>
    <w:p w14:paraId="1EA5ED28" w14:textId="77777777" w:rsidR="003F2A83" w:rsidRPr="00076646" w:rsidRDefault="003F2A83" w:rsidP="004B697F">
      <w:pPr>
        <w:spacing w:after="0" w:line="240" w:lineRule="auto"/>
        <w:rPr>
          <w:rFonts w:ascii="Times New Roman" w:hAnsi="Times New Roman" w:cs="Times New Roman"/>
          <w:sz w:val="20"/>
          <w:szCs w:val="20"/>
        </w:rPr>
      </w:pPr>
    </w:p>
    <w:p w14:paraId="5E87CF20" w14:textId="77777777" w:rsidR="003F2A83" w:rsidRPr="00076646" w:rsidRDefault="003F2A83" w:rsidP="004B697F">
      <w:pPr>
        <w:spacing w:after="0" w:line="240" w:lineRule="auto"/>
        <w:rPr>
          <w:rFonts w:ascii="Times New Roman" w:hAnsi="Times New Roman" w:cs="Times New Roman"/>
          <w:sz w:val="20"/>
          <w:szCs w:val="20"/>
        </w:rPr>
      </w:pPr>
    </w:p>
    <w:p w14:paraId="1B21F64A" w14:textId="77777777" w:rsidR="003F2A83" w:rsidRPr="00076646" w:rsidRDefault="003F2A83" w:rsidP="004B697F">
      <w:pPr>
        <w:spacing w:after="0" w:line="240" w:lineRule="auto"/>
        <w:rPr>
          <w:rFonts w:ascii="Times New Roman" w:hAnsi="Times New Roman" w:cs="Times New Roman"/>
          <w:sz w:val="20"/>
          <w:szCs w:val="20"/>
        </w:rPr>
      </w:pPr>
    </w:p>
    <w:p w14:paraId="00F22B6F" w14:textId="77777777" w:rsidR="003F2A83" w:rsidRPr="00076646" w:rsidRDefault="003F2A83" w:rsidP="004B697F">
      <w:pPr>
        <w:spacing w:after="0" w:line="240" w:lineRule="auto"/>
        <w:rPr>
          <w:rFonts w:ascii="Times New Roman" w:hAnsi="Times New Roman" w:cs="Times New Roman"/>
          <w:sz w:val="20"/>
          <w:szCs w:val="20"/>
        </w:rPr>
      </w:pPr>
    </w:p>
    <w:p w14:paraId="6578FDCA" w14:textId="77777777" w:rsidR="003F2A83" w:rsidRPr="00076646" w:rsidRDefault="003F2A83" w:rsidP="004B697F">
      <w:pPr>
        <w:spacing w:after="0" w:line="240" w:lineRule="auto"/>
        <w:rPr>
          <w:rFonts w:ascii="Times New Roman" w:hAnsi="Times New Roman" w:cs="Times New Roman"/>
          <w:sz w:val="20"/>
          <w:szCs w:val="20"/>
        </w:rPr>
      </w:pPr>
    </w:p>
    <w:p w14:paraId="6DAD1EA0" w14:textId="77777777" w:rsidR="003F2A83" w:rsidRPr="00076646" w:rsidRDefault="003F2A83" w:rsidP="004B697F">
      <w:pPr>
        <w:spacing w:after="0" w:line="240" w:lineRule="auto"/>
        <w:rPr>
          <w:rFonts w:ascii="Times New Roman" w:hAnsi="Times New Roman" w:cs="Times New Roman"/>
          <w:sz w:val="20"/>
          <w:szCs w:val="20"/>
        </w:rPr>
      </w:pPr>
    </w:p>
    <w:p w14:paraId="257CC92D" w14:textId="77777777" w:rsidR="003F2A83" w:rsidRPr="00076646" w:rsidRDefault="00215E27" w:rsidP="004B697F">
      <w:pPr>
        <w:spacing w:after="0" w:line="240" w:lineRule="auto"/>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U.S.</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Depart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w w:val="99"/>
          <w:sz w:val="24"/>
          <w:szCs w:val="24"/>
        </w:rPr>
        <w:t>Energy</w:t>
      </w:r>
    </w:p>
    <w:p w14:paraId="3F3E904D" w14:textId="77777777" w:rsidR="003F2A83" w:rsidRPr="00076646" w:rsidRDefault="00215E27" w:rsidP="004B697F">
      <w:pPr>
        <w:spacing w:after="0" w:line="240" w:lineRule="auto"/>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Weatherizati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14"/>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Intergovern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ental</w:t>
      </w:r>
      <w:r w:rsidRPr="00076646">
        <w:rPr>
          <w:rFonts w:ascii="Times New Roman" w:eastAsia="Times New Roman" w:hAnsi="Times New Roman" w:cs="Times New Roman"/>
          <w:spacing w:val="-18"/>
          <w:sz w:val="24"/>
          <w:szCs w:val="24"/>
        </w:rPr>
        <w:t xml:space="preserve"> </w:t>
      </w:r>
      <w:r w:rsidRPr="00076646">
        <w:rPr>
          <w:rFonts w:ascii="Times New Roman" w:eastAsia="Times New Roman" w:hAnsi="Times New Roman" w:cs="Times New Roman"/>
          <w:w w:val="99"/>
          <w:sz w:val="24"/>
          <w:szCs w:val="24"/>
        </w:rPr>
        <w:t>Program</w:t>
      </w:r>
      <w:r w:rsidR="00C62D9E" w:rsidRPr="00076646">
        <w:rPr>
          <w:rFonts w:ascii="Times New Roman" w:eastAsia="Times New Roman" w:hAnsi="Times New Roman" w:cs="Times New Roman"/>
          <w:w w:val="99"/>
          <w:sz w:val="24"/>
          <w:szCs w:val="24"/>
        </w:rPr>
        <w:t xml:space="preserve"> Office</w:t>
      </w:r>
    </w:p>
    <w:p w14:paraId="5E32A25A" w14:textId="77777777" w:rsidR="0067683D" w:rsidRPr="00076646" w:rsidRDefault="00215E27" w:rsidP="004B697F">
      <w:pPr>
        <w:spacing w:after="0" w:line="240" w:lineRule="auto"/>
        <w:jc w:val="center"/>
        <w:rPr>
          <w:rFonts w:ascii="Times New Roman" w:eastAsia="Times New Roman" w:hAnsi="Times New Roman" w:cs="Times New Roman"/>
          <w:w w:val="99"/>
          <w:sz w:val="24"/>
          <w:szCs w:val="24"/>
        </w:rPr>
      </w:pPr>
      <w:r w:rsidRPr="00076646">
        <w:rPr>
          <w:rFonts w:ascii="Times New Roman" w:eastAsia="Times New Roman" w:hAnsi="Times New Roman" w:cs="Times New Roman"/>
          <w:sz w:val="24"/>
          <w:szCs w:val="24"/>
        </w:rPr>
        <w:t>1000</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Independence</w:t>
      </w:r>
      <w:r w:rsidRPr="00076646">
        <w:rPr>
          <w:rFonts w:ascii="Times New Roman" w:eastAsia="Times New Roman" w:hAnsi="Times New Roman" w:cs="Times New Roman"/>
          <w:spacing w:val="-13"/>
          <w:sz w:val="24"/>
          <w:szCs w:val="24"/>
        </w:rPr>
        <w:t xml:space="preserve"> </w:t>
      </w:r>
      <w:r w:rsidRPr="00076646">
        <w:rPr>
          <w:rFonts w:ascii="Times New Roman" w:eastAsia="Times New Roman" w:hAnsi="Times New Roman" w:cs="Times New Roman"/>
          <w:sz w:val="24"/>
          <w:szCs w:val="24"/>
        </w:rPr>
        <w:t>Avenue,</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w w:val="99"/>
          <w:sz w:val="24"/>
          <w:szCs w:val="24"/>
        </w:rPr>
        <w:t>EE-</w:t>
      </w:r>
      <w:r w:rsidR="00C62D9E" w:rsidRPr="00076646">
        <w:rPr>
          <w:rFonts w:ascii="Times New Roman" w:eastAsia="Times New Roman" w:hAnsi="Times New Roman" w:cs="Times New Roman"/>
          <w:w w:val="99"/>
          <w:sz w:val="24"/>
          <w:szCs w:val="24"/>
        </w:rPr>
        <w:t>5W</w:t>
      </w:r>
      <w:r w:rsidRPr="00076646">
        <w:rPr>
          <w:rFonts w:ascii="Times New Roman" w:eastAsia="Times New Roman" w:hAnsi="Times New Roman" w:cs="Times New Roman"/>
          <w:w w:val="99"/>
          <w:sz w:val="24"/>
          <w:szCs w:val="24"/>
        </w:rPr>
        <w:t xml:space="preserve"> </w:t>
      </w:r>
    </w:p>
    <w:p w14:paraId="578B425E" w14:textId="77777777" w:rsidR="003F2A83" w:rsidRPr="00076646" w:rsidRDefault="00215E27" w:rsidP="004B697F">
      <w:pPr>
        <w:spacing w:after="0" w:line="240" w:lineRule="auto"/>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Washington,</w:t>
      </w:r>
      <w:r w:rsidRPr="00076646">
        <w:rPr>
          <w:rFonts w:ascii="Times New Roman" w:eastAsia="Times New Roman" w:hAnsi="Times New Roman" w:cs="Times New Roman"/>
          <w:spacing w:val="-13"/>
          <w:sz w:val="24"/>
          <w:szCs w:val="24"/>
        </w:rPr>
        <w:t xml:space="preserve"> </w:t>
      </w:r>
      <w:r w:rsidRPr="00076646">
        <w:rPr>
          <w:rFonts w:ascii="Times New Roman" w:eastAsia="Times New Roman" w:hAnsi="Times New Roman" w:cs="Times New Roman"/>
          <w:sz w:val="24"/>
          <w:szCs w:val="24"/>
        </w:rPr>
        <w:t>DC</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w w:val="99"/>
          <w:sz w:val="24"/>
          <w:szCs w:val="24"/>
        </w:rPr>
        <w:t>20585</w:t>
      </w:r>
    </w:p>
    <w:p w14:paraId="147DEAAA" w14:textId="77777777" w:rsidR="003F2A83" w:rsidRPr="00076646" w:rsidRDefault="003F2A83" w:rsidP="004B697F">
      <w:pPr>
        <w:spacing w:after="0" w:line="240" w:lineRule="auto"/>
        <w:rPr>
          <w:rFonts w:ascii="Times New Roman" w:hAnsi="Times New Roman" w:cs="Times New Roman"/>
          <w:sz w:val="24"/>
          <w:szCs w:val="24"/>
        </w:rPr>
      </w:pPr>
    </w:p>
    <w:p w14:paraId="3DA03F6B" w14:textId="77777777" w:rsidR="003F2A83" w:rsidRPr="00076646" w:rsidRDefault="003F2A83" w:rsidP="004B697F">
      <w:pPr>
        <w:spacing w:after="0" w:line="240" w:lineRule="auto"/>
        <w:rPr>
          <w:rFonts w:ascii="Times New Roman" w:hAnsi="Times New Roman" w:cs="Times New Roman"/>
          <w:sz w:val="24"/>
          <w:szCs w:val="24"/>
        </w:rPr>
      </w:pPr>
    </w:p>
    <w:p w14:paraId="47ADC689" w14:textId="77777777" w:rsidR="003F2A83" w:rsidRPr="00076646" w:rsidRDefault="003F2A83" w:rsidP="004B697F">
      <w:pPr>
        <w:spacing w:after="0" w:line="240" w:lineRule="auto"/>
        <w:rPr>
          <w:rFonts w:ascii="Times New Roman" w:hAnsi="Times New Roman" w:cs="Times New Roman"/>
          <w:sz w:val="24"/>
          <w:szCs w:val="24"/>
        </w:rPr>
      </w:pPr>
    </w:p>
    <w:p w14:paraId="70A6475D" w14:textId="77777777" w:rsidR="003F2A83" w:rsidRPr="00076646" w:rsidRDefault="003F2A83" w:rsidP="004B697F">
      <w:pPr>
        <w:spacing w:after="0" w:line="240" w:lineRule="auto"/>
        <w:rPr>
          <w:rFonts w:ascii="Times New Roman" w:hAnsi="Times New Roman" w:cs="Times New Roman"/>
          <w:sz w:val="24"/>
          <w:szCs w:val="24"/>
        </w:rPr>
      </w:pPr>
    </w:p>
    <w:p w14:paraId="360CB392" w14:textId="77777777" w:rsidR="003F2A83" w:rsidRPr="00076646" w:rsidRDefault="003F2A83" w:rsidP="004B697F">
      <w:pPr>
        <w:spacing w:after="0" w:line="240" w:lineRule="auto"/>
        <w:rPr>
          <w:rFonts w:ascii="Times New Roman" w:hAnsi="Times New Roman" w:cs="Times New Roman"/>
          <w:sz w:val="24"/>
          <w:szCs w:val="24"/>
        </w:rPr>
      </w:pPr>
    </w:p>
    <w:p w14:paraId="2051BA63" w14:textId="01DB847F" w:rsidR="003F2A83" w:rsidRPr="00076646" w:rsidRDefault="005372CD" w:rsidP="004B697F">
      <w:pPr>
        <w:spacing w:after="0" w:line="240" w:lineRule="auto"/>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December</w:t>
      </w:r>
      <w:r w:rsidR="004E1B73" w:rsidRPr="00076646">
        <w:rPr>
          <w:rFonts w:ascii="Times New Roman" w:eastAsia="Times New Roman" w:hAnsi="Times New Roman" w:cs="Times New Roman"/>
          <w:sz w:val="24"/>
          <w:szCs w:val="24"/>
        </w:rPr>
        <w:t xml:space="preserve"> </w:t>
      </w:r>
      <w:r w:rsidR="00C766F0" w:rsidRPr="00076646">
        <w:rPr>
          <w:rFonts w:ascii="Times New Roman" w:eastAsia="Times New Roman" w:hAnsi="Times New Roman" w:cs="Times New Roman"/>
          <w:sz w:val="24"/>
          <w:szCs w:val="24"/>
        </w:rPr>
        <w:t>2021</w:t>
      </w:r>
    </w:p>
    <w:p w14:paraId="7A683357" w14:textId="77777777" w:rsidR="003F2A83" w:rsidRPr="00076646" w:rsidRDefault="00C968B3" w:rsidP="004B697F">
      <w:pPr>
        <w:spacing w:after="0" w:line="240" w:lineRule="auto"/>
        <w:ind w:left="344" w:right="-20"/>
        <w:rPr>
          <w:rFonts w:ascii="Times New Roman" w:eastAsia="Times New Roman" w:hAnsi="Times New Roman" w:cs="Times New Roman"/>
          <w:sz w:val="24"/>
          <w:szCs w:val="24"/>
        </w:rPr>
      </w:pPr>
      <w:r w:rsidRPr="00076646">
        <w:rPr>
          <w:rFonts w:ascii="Times New Roman" w:hAnsi="Times New Roman" w:cs="Times New Roman"/>
          <w:noProof/>
          <w:sz w:val="24"/>
          <w:szCs w:val="24"/>
        </w:rPr>
        <w:lastRenderedPageBreak/>
        <w:drawing>
          <wp:inline distT="0" distB="0" distL="0" distR="0" wp14:anchorId="7521C7D2" wp14:editId="2BFBBF39">
            <wp:extent cx="5676900" cy="30480"/>
            <wp:effectExtent l="0" t="0" r="0" b="762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0480"/>
                    </a:xfrm>
                    <a:prstGeom prst="rect">
                      <a:avLst/>
                    </a:prstGeom>
                    <a:noFill/>
                    <a:ln>
                      <a:noFill/>
                    </a:ln>
                  </pic:spPr>
                </pic:pic>
              </a:graphicData>
            </a:graphic>
          </wp:inline>
        </w:drawing>
      </w:r>
    </w:p>
    <w:p w14:paraId="0A868679" w14:textId="77777777" w:rsidR="003F2A83" w:rsidRPr="00076646" w:rsidRDefault="003F2A83" w:rsidP="004B697F">
      <w:pPr>
        <w:spacing w:after="0" w:line="240" w:lineRule="auto"/>
        <w:rPr>
          <w:rFonts w:ascii="Times New Roman" w:hAnsi="Times New Roman" w:cs="Times New Roman"/>
          <w:sz w:val="24"/>
          <w:szCs w:val="24"/>
        </w:rPr>
        <w:sectPr w:rsidR="003F2A83" w:rsidRPr="0007664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80" w:right="1240" w:bottom="280" w:left="1540" w:header="720" w:footer="720" w:gutter="0"/>
          <w:cols w:space="720"/>
        </w:sectPr>
      </w:pPr>
    </w:p>
    <w:p w14:paraId="697ACEEB" w14:textId="77777777" w:rsidR="00AA617C" w:rsidRPr="00076646" w:rsidRDefault="00AA617C" w:rsidP="004B697F">
      <w:pPr>
        <w:spacing w:after="0" w:line="240" w:lineRule="auto"/>
        <w:ind w:right="-20"/>
        <w:rPr>
          <w:rFonts w:ascii="Times New Roman" w:eastAsia="Times New Roman" w:hAnsi="Times New Roman" w:cs="Times New Roman"/>
          <w:b/>
          <w:bCs/>
          <w:sz w:val="28"/>
          <w:szCs w:val="24"/>
        </w:rPr>
      </w:pPr>
    </w:p>
    <w:p w14:paraId="27610A0E" w14:textId="77777777" w:rsidR="002A1348" w:rsidRPr="00076646" w:rsidRDefault="002A1348" w:rsidP="004B697F">
      <w:pPr>
        <w:spacing w:after="0" w:line="240" w:lineRule="auto"/>
        <w:ind w:right="-20"/>
        <w:jc w:val="center"/>
        <w:rPr>
          <w:rFonts w:ascii="Times New Roman" w:eastAsia="Times New Roman" w:hAnsi="Times New Roman" w:cs="Times New Roman"/>
          <w:sz w:val="28"/>
          <w:szCs w:val="24"/>
        </w:rPr>
      </w:pPr>
      <w:r w:rsidRPr="00076646">
        <w:rPr>
          <w:rFonts w:ascii="Times New Roman" w:eastAsia="Times New Roman" w:hAnsi="Times New Roman" w:cs="Times New Roman"/>
          <w:b/>
          <w:bCs/>
          <w:sz w:val="28"/>
          <w:szCs w:val="24"/>
        </w:rPr>
        <w:t>Table</w:t>
      </w:r>
      <w:r w:rsidRPr="00076646">
        <w:rPr>
          <w:rFonts w:ascii="Times New Roman" w:eastAsia="Times New Roman" w:hAnsi="Times New Roman" w:cs="Times New Roman"/>
          <w:b/>
          <w:bCs/>
          <w:spacing w:val="-7"/>
          <w:sz w:val="28"/>
          <w:szCs w:val="24"/>
        </w:rPr>
        <w:t xml:space="preserve"> </w:t>
      </w:r>
      <w:r w:rsidRPr="00076646">
        <w:rPr>
          <w:rFonts w:ascii="Times New Roman" w:eastAsia="Times New Roman" w:hAnsi="Times New Roman" w:cs="Times New Roman"/>
          <w:b/>
          <w:bCs/>
          <w:sz w:val="28"/>
          <w:szCs w:val="24"/>
        </w:rPr>
        <w:t>of</w:t>
      </w:r>
      <w:r w:rsidRPr="00076646">
        <w:rPr>
          <w:rFonts w:ascii="Times New Roman" w:eastAsia="Times New Roman" w:hAnsi="Times New Roman" w:cs="Times New Roman"/>
          <w:b/>
          <w:bCs/>
          <w:spacing w:val="-2"/>
          <w:sz w:val="28"/>
          <w:szCs w:val="24"/>
        </w:rPr>
        <w:t xml:space="preserve"> </w:t>
      </w:r>
      <w:r w:rsidRPr="00076646">
        <w:rPr>
          <w:rFonts w:ascii="Times New Roman" w:eastAsia="Times New Roman" w:hAnsi="Times New Roman" w:cs="Times New Roman"/>
          <w:b/>
          <w:bCs/>
          <w:sz w:val="28"/>
          <w:szCs w:val="24"/>
        </w:rPr>
        <w:t>Contents</w:t>
      </w:r>
    </w:p>
    <w:p w14:paraId="50CB7827" w14:textId="77777777" w:rsidR="002A1348" w:rsidRPr="00076646" w:rsidRDefault="002A1348" w:rsidP="004B697F">
      <w:pPr>
        <w:tabs>
          <w:tab w:val="left" w:pos="820"/>
        </w:tabs>
        <w:spacing w:before="60" w:after="60" w:line="240" w:lineRule="auto"/>
        <w:ind w:right="-20"/>
        <w:rPr>
          <w:rFonts w:ascii="Times New Roman" w:eastAsia="Times New Roman" w:hAnsi="Times New Roman" w:cs="Times New Roman"/>
          <w:b/>
          <w:bCs/>
          <w:i/>
          <w:sz w:val="24"/>
          <w:szCs w:val="24"/>
        </w:rPr>
      </w:pPr>
      <w:r w:rsidRPr="00076646">
        <w:rPr>
          <w:rFonts w:ascii="Times New Roman" w:eastAsia="Times New Roman" w:hAnsi="Times New Roman" w:cs="Times New Roman"/>
          <w:b/>
          <w:bCs/>
          <w:i/>
          <w:sz w:val="24"/>
          <w:szCs w:val="24"/>
        </w:rPr>
        <w:t>Reference Page</w:t>
      </w:r>
    </w:p>
    <w:p w14:paraId="28CD4B6F" w14:textId="77777777" w:rsidR="002A1348" w:rsidRPr="00076646" w:rsidRDefault="002A1348" w:rsidP="004B697F">
      <w:pPr>
        <w:tabs>
          <w:tab w:val="left" w:pos="820"/>
        </w:tabs>
        <w:spacing w:after="120" w:line="240" w:lineRule="auto"/>
        <w:ind w:right="-20"/>
        <w:rPr>
          <w:rFonts w:ascii="Times New Roman" w:eastAsia="Times New Roman" w:hAnsi="Times New Roman" w:cs="Times New Roman"/>
          <w:b/>
          <w:bCs/>
          <w:i/>
          <w:sz w:val="24"/>
          <w:szCs w:val="24"/>
        </w:rPr>
      </w:pPr>
      <w:r w:rsidRPr="00076646">
        <w:rPr>
          <w:rFonts w:ascii="Times New Roman" w:eastAsia="Times New Roman" w:hAnsi="Times New Roman" w:cs="Times New Roman"/>
          <w:b/>
          <w:bCs/>
          <w:i/>
          <w:sz w:val="24"/>
          <w:szCs w:val="24"/>
        </w:rPr>
        <w:t>List of Acronyms</w:t>
      </w:r>
    </w:p>
    <w:p w14:paraId="66D39DF0" w14:textId="77777777" w:rsidR="00B86CF0" w:rsidRPr="00076646" w:rsidRDefault="00B86CF0" w:rsidP="004B697F">
      <w:pPr>
        <w:tabs>
          <w:tab w:val="left" w:pos="820"/>
        </w:tabs>
        <w:spacing w:after="60" w:line="240" w:lineRule="auto"/>
        <w:ind w:right="-20"/>
        <w:rPr>
          <w:rFonts w:ascii="Times New Roman" w:eastAsia="Times New Roman" w:hAnsi="Times New Roman" w:cs="Times New Roman"/>
          <w:b/>
          <w:bCs/>
          <w:sz w:val="24"/>
          <w:szCs w:val="24"/>
        </w:rPr>
      </w:pPr>
    </w:p>
    <w:p w14:paraId="5F5EFE5D" w14:textId="77777777" w:rsidR="00FC0BAB" w:rsidRPr="00076646" w:rsidRDefault="00372BB7" w:rsidP="004B697F">
      <w:pPr>
        <w:tabs>
          <w:tab w:val="left" w:pos="820"/>
        </w:tabs>
        <w:spacing w:after="60" w:line="240" w:lineRule="auto"/>
        <w:ind w:right="-20"/>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Federal Rules and Regulations</w:t>
      </w:r>
    </w:p>
    <w:p w14:paraId="77E48457" w14:textId="77777777" w:rsidR="002A1348" w:rsidRPr="00076646" w:rsidRDefault="002A1348" w:rsidP="004B697F">
      <w:pPr>
        <w:tabs>
          <w:tab w:val="left" w:pos="820"/>
        </w:tabs>
        <w:spacing w:after="60" w:line="240" w:lineRule="auto"/>
        <w:ind w:right="-2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w:t>
      </w:r>
      <w:r w:rsidRPr="00076646">
        <w:rPr>
          <w:rFonts w:ascii="Times New Roman" w:eastAsia="Times New Roman" w:hAnsi="Times New Roman" w:cs="Times New Roman"/>
          <w:b/>
          <w:bCs/>
          <w:sz w:val="24"/>
          <w:szCs w:val="24"/>
        </w:rPr>
        <w:tab/>
        <w:t>OVERVI</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W</w:t>
      </w:r>
    </w:p>
    <w:p w14:paraId="14B5E815" w14:textId="126D3E93" w:rsidR="002A1348" w:rsidRPr="00076646" w:rsidRDefault="002A1348" w:rsidP="004B697F">
      <w:pPr>
        <w:tabs>
          <w:tab w:val="left" w:pos="1540"/>
        </w:tabs>
        <w:spacing w:after="60" w:line="240" w:lineRule="auto"/>
        <w:ind w:left="825" w:right="-76"/>
        <w:rPr>
          <w:rFonts w:ascii="Times New Roman" w:eastAsia="Times New Roman" w:hAnsi="Times New Roman" w:cs="Times New Roman"/>
          <w:position w:val="-1"/>
          <w:sz w:val="24"/>
          <w:szCs w:val="24"/>
        </w:rPr>
      </w:pPr>
      <w:r w:rsidRPr="00076646">
        <w:rPr>
          <w:rFonts w:ascii="Times New Roman" w:eastAsia="Times New Roman" w:hAnsi="Times New Roman" w:cs="Times New Roman"/>
          <w:position w:val="-1"/>
          <w:sz w:val="24"/>
          <w:szCs w:val="24"/>
        </w:rPr>
        <w:t>I.1</w:t>
      </w:r>
      <w:r w:rsidRPr="00076646">
        <w:rPr>
          <w:rFonts w:ascii="Times New Roman" w:eastAsia="Times New Roman" w:hAnsi="Times New Roman" w:cs="Times New Roman"/>
          <w:position w:val="-1"/>
          <w:sz w:val="24"/>
          <w:szCs w:val="24"/>
        </w:rPr>
        <w:tab/>
        <w:t>Introduction</w:t>
      </w:r>
    </w:p>
    <w:p w14:paraId="21952574" w14:textId="77777777" w:rsidR="002A1348" w:rsidRPr="00076646" w:rsidRDefault="002A1348" w:rsidP="004B697F">
      <w:pPr>
        <w:tabs>
          <w:tab w:val="left" w:pos="820"/>
        </w:tabs>
        <w:spacing w:after="60" w:line="240" w:lineRule="auto"/>
        <w:ind w:right="-20"/>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II.</w:t>
      </w:r>
      <w:r w:rsidRPr="00076646">
        <w:rPr>
          <w:rFonts w:ascii="Times New Roman" w:eastAsia="Times New Roman" w:hAnsi="Times New Roman" w:cs="Times New Roman"/>
          <w:b/>
          <w:bCs/>
          <w:sz w:val="24"/>
          <w:szCs w:val="24"/>
        </w:rPr>
        <w:tab/>
        <w:t>APPLICATION FOR FEDERAL ASSISTANCE - STANDARD FORM 424</w:t>
      </w:r>
    </w:p>
    <w:p w14:paraId="71CA92FA" w14:textId="77777777" w:rsidR="003F2A83" w:rsidRPr="00076646" w:rsidRDefault="00215E27" w:rsidP="004B697F">
      <w:pPr>
        <w:tabs>
          <w:tab w:val="left" w:pos="820"/>
        </w:tabs>
        <w:spacing w:after="60" w:line="240" w:lineRule="auto"/>
        <w:ind w:right="-2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III.</w:t>
      </w:r>
      <w:r w:rsidRPr="00076646">
        <w:rPr>
          <w:rFonts w:ascii="Times New Roman" w:eastAsia="Times New Roman" w:hAnsi="Times New Roman" w:cs="Times New Roman"/>
          <w:b/>
          <w:bCs/>
          <w:sz w:val="24"/>
          <w:szCs w:val="24"/>
        </w:rPr>
        <w:tab/>
        <w:t>BUDG</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T</w:t>
      </w:r>
    </w:p>
    <w:p w14:paraId="037577BC" w14:textId="77777777" w:rsidR="003F2A83" w:rsidRPr="00076646" w:rsidRDefault="00215E27" w:rsidP="004B697F">
      <w:pPr>
        <w:tabs>
          <w:tab w:val="left" w:pos="1540"/>
        </w:tabs>
        <w:spacing w:after="0" w:line="240" w:lineRule="auto"/>
        <w:ind w:left="825" w:right="477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III.1</w:t>
      </w:r>
      <w:r w:rsidRPr="00076646">
        <w:rPr>
          <w:rFonts w:ascii="Times New Roman" w:eastAsia="Times New Roman" w:hAnsi="Times New Roman" w:cs="Times New Roman"/>
          <w:sz w:val="24"/>
          <w:szCs w:val="24"/>
        </w:rPr>
        <w:tab/>
        <w:t>SF 424A Budget Preparation III.2</w:t>
      </w:r>
      <w:r w:rsidRPr="00076646">
        <w:rPr>
          <w:rFonts w:ascii="Times New Roman" w:eastAsia="Times New Roman" w:hAnsi="Times New Roman" w:cs="Times New Roman"/>
          <w:sz w:val="24"/>
          <w:szCs w:val="24"/>
        </w:rPr>
        <w:tab/>
        <w:t>Budget Categories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i/>
          <w:sz w:val="24"/>
          <w:szCs w:val="24"/>
        </w:rPr>
        <w:t xml:space="preserve">- </w:t>
      </w:r>
      <w:r w:rsidRPr="00076646">
        <w:rPr>
          <w:rFonts w:ascii="Times New Roman" w:eastAsia="Times New Roman" w:hAnsi="Times New Roman" w:cs="Times New Roman"/>
          <w:sz w:val="24"/>
          <w:szCs w:val="24"/>
        </w:rPr>
        <w:t>Section B III.3</w:t>
      </w:r>
      <w:r w:rsidRPr="00076646">
        <w:rPr>
          <w:rFonts w:ascii="Times New Roman" w:eastAsia="Times New Roman" w:hAnsi="Times New Roman" w:cs="Times New Roman"/>
          <w:sz w:val="24"/>
          <w:szCs w:val="24"/>
        </w:rPr>
        <w:tab/>
        <w:t>Budget Justification</w:t>
      </w:r>
    </w:p>
    <w:p w14:paraId="4C7F24F6" w14:textId="1B34AC04" w:rsidR="00014778"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III.4</w:t>
      </w:r>
      <w:r w:rsidRPr="00076646">
        <w:rPr>
          <w:rFonts w:ascii="Times New Roman" w:eastAsia="Times New Roman" w:hAnsi="Times New Roman" w:cs="Times New Roman"/>
          <w:sz w:val="24"/>
          <w:szCs w:val="24"/>
        </w:rPr>
        <w:tab/>
        <w:t xml:space="preserve">Carryover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xplanation</w:t>
      </w:r>
    </w:p>
    <w:p w14:paraId="44B9DE03" w14:textId="77777777" w:rsidR="00014778" w:rsidRPr="00076646" w:rsidRDefault="00014778"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III.5</w:t>
      </w:r>
      <w:r w:rsidRPr="00076646">
        <w:rPr>
          <w:rFonts w:ascii="Times New Roman" w:eastAsia="Times New Roman" w:hAnsi="Times New Roman" w:cs="Times New Roman"/>
          <w:sz w:val="24"/>
          <w:szCs w:val="24"/>
        </w:rPr>
        <w:tab/>
        <w:t>Reprogramming Training and Technical Assistance Funds</w:t>
      </w:r>
    </w:p>
    <w:p w14:paraId="3B500D0B" w14:textId="77777777" w:rsidR="003F2A83" w:rsidRPr="00076646" w:rsidRDefault="00215E27" w:rsidP="004B697F">
      <w:pPr>
        <w:tabs>
          <w:tab w:val="left" w:pos="820"/>
        </w:tabs>
        <w:spacing w:after="60" w:line="240" w:lineRule="auto"/>
        <w:ind w:right="-2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IV.</w:t>
      </w:r>
      <w:r w:rsidRPr="00076646">
        <w:rPr>
          <w:rFonts w:ascii="Times New Roman" w:eastAsia="Times New Roman" w:hAnsi="Times New Roman" w:cs="Times New Roman"/>
          <w:b/>
          <w:bCs/>
          <w:sz w:val="24"/>
          <w:szCs w:val="24"/>
        </w:rPr>
        <w:tab/>
        <w:t>ANNUAL</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FILE</w:t>
      </w:r>
    </w:p>
    <w:p w14:paraId="09113E89"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IV.1</w:t>
      </w:r>
      <w:r w:rsidRPr="00076646">
        <w:rPr>
          <w:rFonts w:ascii="Times New Roman" w:eastAsia="Times New Roman" w:hAnsi="Times New Roman" w:cs="Times New Roman"/>
          <w:sz w:val="24"/>
          <w:szCs w:val="24"/>
        </w:rPr>
        <w:tab/>
      </w:r>
      <w:proofErr w:type="spellStart"/>
      <w:r w:rsidRPr="00076646">
        <w:rPr>
          <w:rFonts w:ascii="Times New Roman" w:eastAsia="Times New Roman" w:hAnsi="Times New Roman" w:cs="Times New Roman"/>
          <w:sz w:val="24"/>
          <w:szCs w:val="24"/>
        </w:rPr>
        <w:t>Subgrantees</w:t>
      </w:r>
      <w:proofErr w:type="spellEnd"/>
    </w:p>
    <w:p w14:paraId="7598B195" w14:textId="01BCF4D5"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2</w:t>
      </w:r>
      <w:r w:rsidRPr="00076646">
        <w:rPr>
          <w:rFonts w:ascii="Times New Roman" w:eastAsia="Times New Roman" w:hAnsi="Times New Roman" w:cs="Times New Roman"/>
          <w:sz w:val="24"/>
          <w:szCs w:val="24"/>
        </w:rPr>
        <w:tab/>
      </w:r>
      <w:r w:rsidR="00A860E6" w:rsidRPr="00076646">
        <w:rPr>
          <w:rFonts w:ascii="Times New Roman" w:eastAsia="Times New Roman" w:hAnsi="Times New Roman" w:cs="Times New Roman"/>
          <w:sz w:val="24"/>
          <w:szCs w:val="24"/>
        </w:rPr>
        <w:t xml:space="preserve">WAP </w:t>
      </w:r>
      <w:r w:rsidRPr="00076646">
        <w:rPr>
          <w:rFonts w:ascii="Times New Roman" w:eastAsia="Times New Roman" w:hAnsi="Times New Roman" w:cs="Times New Roman"/>
          <w:sz w:val="24"/>
          <w:szCs w:val="24"/>
        </w:rPr>
        <w:t>Production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Schedule</w:t>
      </w:r>
    </w:p>
    <w:p w14:paraId="7DE19A96"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3</w:t>
      </w:r>
      <w:r w:rsidRPr="00076646">
        <w:rPr>
          <w:rFonts w:ascii="Times New Roman" w:eastAsia="Times New Roman" w:hAnsi="Times New Roman" w:cs="Times New Roman"/>
          <w:sz w:val="24"/>
          <w:szCs w:val="24"/>
        </w:rPr>
        <w:tab/>
        <w:t>Energy Savings</w:t>
      </w:r>
    </w:p>
    <w:p w14:paraId="52F45744"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4</w:t>
      </w:r>
      <w:r w:rsidRPr="00076646">
        <w:rPr>
          <w:rFonts w:ascii="Times New Roman" w:eastAsia="Times New Roman" w:hAnsi="Times New Roman" w:cs="Times New Roman"/>
          <w:sz w:val="24"/>
          <w:szCs w:val="24"/>
        </w:rPr>
        <w:tab/>
        <w:t>DOE-Fund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 Leveraging Activities</w:t>
      </w:r>
    </w:p>
    <w:p w14:paraId="02C49F67" w14:textId="490931FF" w:rsidR="001403BF" w:rsidRPr="00076646" w:rsidRDefault="001403BF"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ab/>
        <w:t>Policy Advisory Council</w:t>
      </w:r>
      <w:r w:rsidR="00A860E6" w:rsidRPr="00076646">
        <w:rPr>
          <w:rFonts w:ascii="Times New Roman" w:eastAsia="Times New Roman" w:hAnsi="Times New Roman" w:cs="Times New Roman"/>
          <w:sz w:val="24"/>
          <w:szCs w:val="24"/>
        </w:rPr>
        <w:t xml:space="preserve"> Members</w:t>
      </w:r>
    </w:p>
    <w:p w14:paraId="4C23E1C6" w14:textId="34F5E16E" w:rsidR="001403BF" w:rsidRPr="00076646" w:rsidRDefault="001403BF"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6</w:t>
      </w:r>
      <w:r w:rsidRPr="00076646">
        <w:rPr>
          <w:rFonts w:ascii="Times New Roman" w:eastAsia="Times New Roman" w:hAnsi="Times New Roman" w:cs="Times New Roman"/>
          <w:sz w:val="24"/>
          <w:szCs w:val="24"/>
        </w:rPr>
        <w:tab/>
      </w:r>
      <w:r w:rsidR="00A860E6" w:rsidRPr="00076646">
        <w:rPr>
          <w:rFonts w:ascii="Times New Roman" w:eastAsia="Times New Roman" w:hAnsi="Times New Roman" w:cs="Times New Roman"/>
          <w:sz w:val="24"/>
          <w:szCs w:val="24"/>
        </w:rPr>
        <w:t xml:space="preserve">State Plan </w:t>
      </w:r>
      <w:r w:rsidRPr="00076646">
        <w:rPr>
          <w:rFonts w:ascii="Times New Roman" w:eastAsia="Times New Roman" w:hAnsi="Times New Roman" w:cs="Times New Roman"/>
          <w:sz w:val="24"/>
          <w:szCs w:val="24"/>
        </w:rPr>
        <w:t xml:space="preserve">Hearings </w:t>
      </w:r>
    </w:p>
    <w:p w14:paraId="17993AFB" w14:textId="77777777" w:rsidR="001403BF" w:rsidRPr="00076646" w:rsidRDefault="001403BF" w:rsidP="004B697F">
      <w:pPr>
        <w:tabs>
          <w:tab w:val="left" w:pos="1540"/>
        </w:tabs>
        <w:spacing w:after="6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1F1D0F" w:rsidRPr="00076646">
        <w:rPr>
          <w:rFonts w:ascii="Times New Roman" w:eastAsia="Times New Roman" w:hAnsi="Times New Roman" w:cs="Times New Roman"/>
          <w:sz w:val="24"/>
          <w:szCs w:val="24"/>
        </w:rPr>
        <w:t>7</w:t>
      </w:r>
      <w:r w:rsidRPr="00076646">
        <w:rPr>
          <w:rFonts w:ascii="Times New Roman" w:eastAsia="Times New Roman" w:hAnsi="Times New Roman" w:cs="Times New Roman"/>
          <w:sz w:val="24"/>
          <w:szCs w:val="24"/>
        </w:rPr>
        <w:tab/>
        <w:t>Miscellaneous</w:t>
      </w:r>
    </w:p>
    <w:p w14:paraId="6447DE37" w14:textId="77777777" w:rsidR="003F2A83" w:rsidRPr="00076646" w:rsidRDefault="00215E27" w:rsidP="004B697F">
      <w:pPr>
        <w:tabs>
          <w:tab w:val="left" w:pos="820"/>
        </w:tabs>
        <w:spacing w:after="60" w:line="240" w:lineRule="auto"/>
        <w:ind w:right="-2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V.</w:t>
      </w:r>
      <w:r w:rsidRPr="00076646">
        <w:rPr>
          <w:rFonts w:ascii="Times New Roman" w:eastAsia="Times New Roman" w:hAnsi="Times New Roman" w:cs="Times New Roman"/>
          <w:b/>
          <w:bCs/>
          <w:sz w:val="24"/>
          <w:szCs w:val="24"/>
        </w:rPr>
        <w:tab/>
        <w:t>MAST</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R</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FILE</w:t>
      </w:r>
    </w:p>
    <w:p w14:paraId="3424D8CB"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w:t>
      </w:r>
      <w:r w:rsidRPr="00076646">
        <w:rPr>
          <w:rFonts w:ascii="Times New Roman" w:eastAsia="Times New Roman" w:hAnsi="Times New Roman" w:cs="Times New Roman"/>
          <w:sz w:val="24"/>
          <w:szCs w:val="24"/>
        </w:rPr>
        <w:tab/>
        <w:t>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ility</w:t>
      </w:r>
    </w:p>
    <w:p w14:paraId="049DC468" w14:textId="77777777" w:rsidR="003F2A83" w:rsidRPr="00076646" w:rsidRDefault="00215E27" w:rsidP="004B697F">
      <w:pPr>
        <w:spacing w:after="0" w:line="240" w:lineRule="auto"/>
        <w:ind w:left="1545" w:right="2572"/>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w:t>
      </w:r>
      <w:r w:rsidR="00382DA1" w:rsidRPr="00076646">
        <w:rPr>
          <w:rFonts w:ascii="Times New Roman" w:eastAsia="Times New Roman" w:hAnsi="Times New Roman" w:cs="Times New Roman"/>
          <w:sz w:val="24"/>
          <w:szCs w:val="24"/>
        </w:rPr>
        <w:t>1</w:t>
      </w:r>
      <w:r w:rsidR="00382DA1" w:rsidRPr="00076646">
        <w:rPr>
          <w:rFonts w:ascii="Times New Roman" w:eastAsia="Times New Roman" w:hAnsi="Times New Roman" w:cs="Times New Roman"/>
          <w:sz w:val="24"/>
          <w:szCs w:val="24"/>
        </w:rPr>
        <w:tab/>
      </w:r>
      <w:r w:rsidRPr="00076646">
        <w:rPr>
          <w:rFonts w:ascii="Times New Roman" w:eastAsia="Times New Roman" w:hAnsi="Times New Roman" w:cs="Times New Roman"/>
          <w:sz w:val="24"/>
          <w:szCs w:val="24"/>
        </w:rPr>
        <w:t>Approach to Deter</w:t>
      </w:r>
      <w:r w:rsidRPr="00076646">
        <w:rPr>
          <w:rFonts w:ascii="Times New Roman" w:eastAsia="Times New Roman" w:hAnsi="Times New Roman" w:cs="Times New Roman"/>
          <w:spacing w:val="-3"/>
          <w:sz w:val="24"/>
          <w:szCs w:val="24"/>
        </w:rPr>
        <w:t>m</w:t>
      </w:r>
      <w:r w:rsidRPr="00076646">
        <w:rPr>
          <w:rFonts w:ascii="Times New Roman" w:eastAsia="Times New Roman" w:hAnsi="Times New Roman" w:cs="Times New Roman"/>
          <w:sz w:val="24"/>
          <w:szCs w:val="24"/>
        </w:rPr>
        <w:t>ining Client Eligibility V.1.2</w:t>
      </w:r>
      <w:r w:rsidR="00382DA1" w:rsidRPr="00076646">
        <w:rPr>
          <w:rFonts w:ascii="Times New Roman" w:eastAsia="Times New Roman" w:hAnsi="Times New Roman" w:cs="Times New Roman"/>
          <w:sz w:val="24"/>
          <w:szCs w:val="24"/>
        </w:rPr>
        <w:tab/>
      </w:r>
      <w:r w:rsidRPr="00076646">
        <w:rPr>
          <w:rFonts w:ascii="Times New Roman" w:eastAsia="Times New Roman" w:hAnsi="Times New Roman" w:cs="Times New Roman"/>
          <w:sz w:val="24"/>
          <w:szCs w:val="24"/>
        </w:rPr>
        <w:t>Approach to Deter</w:t>
      </w:r>
      <w:r w:rsidRPr="00076646">
        <w:rPr>
          <w:rFonts w:ascii="Times New Roman" w:eastAsia="Times New Roman" w:hAnsi="Times New Roman" w:cs="Times New Roman"/>
          <w:spacing w:val="-3"/>
          <w:sz w:val="24"/>
          <w:szCs w:val="24"/>
        </w:rPr>
        <w:t>m</w:t>
      </w:r>
      <w:r w:rsidRPr="00076646">
        <w:rPr>
          <w:rFonts w:ascii="Times New Roman" w:eastAsia="Times New Roman" w:hAnsi="Times New Roman" w:cs="Times New Roman"/>
          <w:sz w:val="24"/>
          <w:szCs w:val="24"/>
        </w:rPr>
        <w:t xml:space="preserve">ining Building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ligibility V.1.3</w:t>
      </w:r>
      <w:r w:rsidR="00382DA1" w:rsidRPr="00076646">
        <w:rPr>
          <w:rFonts w:ascii="Times New Roman" w:eastAsia="Times New Roman" w:hAnsi="Times New Roman" w:cs="Times New Roman"/>
          <w:sz w:val="24"/>
          <w:szCs w:val="24"/>
        </w:rPr>
        <w:tab/>
      </w:r>
      <w:r w:rsidRPr="00076646">
        <w:rPr>
          <w:rFonts w:ascii="Times New Roman" w:eastAsia="Times New Roman" w:hAnsi="Times New Roman" w:cs="Times New Roman"/>
          <w:sz w:val="24"/>
          <w:szCs w:val="24"/>
        </w:rPr>
        <w:t xml:space="preserve">Definition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Children</w:t>
      </w:r>
    </w:p>
    <w:p w14:paraId="33848965" w14:textId="57D60948" w:rsidR="003F2A83" w:rsidRPr="00076646" w:rsidRDefault="00215E27"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V.1.4</w:t>
      </w:r>
      <w:r w:rsidR="00382DA1" w:rsidRPr="00076646">
        <w:rPr>
          <w:rFonts w:ascii="Times New Roman" w:eastAsia="Times New Roman" w:hAnsi="Times New Roman" w:cs="Times New Roman"/>
          <w:sz w:val="24"/>
          <w:szCs w:val="24"/>
        </w:rPr>
        <w:tab/>
      </w:r>
      <w:r w:rsidRPr="00076646">
        <w:rPr>
          <w:rFonts w:ascii="Times New Roman" w:eastAsia="Times New Roman" w:hAnsi="Times New Roman" w:cs="Times New Roman"/>
          <w:sz w:val="24"/>
          <w:szCs w:val="24"/>
        </w:rPr>
        <w:t>Approach</w:t>
      </w:r>
      <w:r w:rsidR="00A860E6" w:rsidRPr="00076646">
        <w:rPr>
          <w:rFonts w:ascii="Times New Roman" w:eastAsia="Times New Roman" w:hAnsi="Times New Roman" w:cs="Times New Roman"/>
          <w:sz w:val="24"/>
          <w:szCs w:val="24"/>
        </w:rPr>
        <w:t xml:space="preserve"> to</w:t>
      </w:r>
      <w:r w:rsidRPr="00076646">
        <w:rPr>
          <w:rFonts w:ascii="Times New Roman" w:eastAsia="Times New Roman" w:hAnsi="Times New Roman" w:cs="Times New Roman"/>
          <w:sz w:val="24"/>
          <w:szCs w:val="24"/>
        </w:rPr>
        <w:t xml:space="preserve"> Tribal Organizations</w:t>
      </w:r>
    </w:p>
    <w:p w14:paraId="7E97C9B2"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V.2</w:t>
      </w:r>
      <w:r w:rsidRPr="00076646">
        <w:rPr>
          <w:rFonts w:ascii="Times New Roman" w:eastAsia="Times New Roman" w:hAnsi="Times New Roman" w:cs="Times New Roman"/>
          <w:sz w:val="24"/>
          <w:szCs w:val="24"/>
        </w:rPr>
        <w:tab/>
        <w:t xml:space="preserve">Selection of Areas to be </w:t>
      </w:r>
      <w:proofErr w:type="gramStart"/>
      <w:r w:rsidRPr="00076646">
        <w:rPr>
          <w:rFonts w:ascii="Times New Roman" w:eastAsia="Times New Roman" w:hAnsi="Times New Roman" w:cs="Times New Roman"/>
          <w:sz w:val="24"/>
          <w:szCs w:val="24"/>
        </w:rPr>
        <w:t>Served</w:t>
      </w:r>
      <w:proofErr w:type="gramEnd"/>
    </w:p>
    <w:p w14:paraId="2021A1FC"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V.3</w:t>
      </w:r>
      <w:r w:rsidRPr="00076646">
        <w:rPr>
          <w:rFonts w:ascii="Times New Roman" w:eastAsia="Times New Roman" w:hAnsi="Times New Roman" w:cs="Times New Roman"/>
          <w:sz w:val="24"/>
          <w:szCs w:val="24"/>
        </w:rPr>
        <w:tab/>
        <w:t>Priorities</w:t>
      </w:r>
    </w:p>
    <w:p w14:paraId="454FFED0" w14:textId="77777777" w:rsidR="009A2538" w:rsidRPr="00076646" w:rsidRDefault="00074AF4"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V.4 </w:t>
      </w:r>
      <w:r w:rsidRPr="00076646">
        <w:rPr>
          <w:rFonts w:ascii="Times New Roman" w:eastAsia="Times New Roman" w:hAnsi="Times New Roman" w:cs="Times New Roman"/>
          <w:sz w:val="24"/>
          <w:szCs w:val="24"/>
        </w:rPr>
        <w:tab/>
        <w:t>Climatic</w:t>
      </w:r>
      <w:r w:rsidR="009A2538" w:rsidRPr="00076646">
        <w:rPr>
          <w:rFonts w:ascii="Times New Roman" w:eastAsia="Times New Roman" w:hAnsi="Times New Roman" w:cs="Times New Roman"/>
          <w:sz w:val="24"/>
          <w:szCs w:val="24"/>
        </w:rPr>
        <w:t xml:space="preserve"> Conditions</w:t>
      </w:r>
    </w:p>
    <w:p w14:paraId="28EF493B" w14:textId="77777777" w:rsidR="003F2A83" w:rsidRPr="00076646" w:rsidRDefault="00215E27" w:rsidP="004B697F">
      <w:pPr>
        <w:tabs>
          <w:tab w:val="left" w:pos="1540"/>
        </w:tabs>
        <w:spacing w:after="0" w:line="240" w:lineRule="auto"/>
        <w:ind w:left="1545" w:right="3693" w:hanging="7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ab/>
        <w:t xml:space="preserve">Type of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atherization Work to be Done </w:t>
      </w:r>
      <w:r w:rsidR="00382DA1" w:rsidRPr="00076646">
        <w:rPr>
          <w:rFonts w:ascii="Times New Roman" w:eastAsia="Times New Roman" w:hAnsi="Times New Roman" w:cs="Times New Roman"/>
          <w:sz w:val="24"/>
          <w:szCs w:val="24"/>
        </w:rPr>
        <w:t>V.</w:t>
      </w:r>
      <w:r w:rsidR="00FE05D1" w:rsidRPr="00076646">
        <w:rPr>
          <w:rFonts w:ascii="Times New Roman" w:eastAsia="Times New Roman" w:hAnsi="Times New Roman" w:cs="Times New Roman"/>
          <w:sz w:val="24"/>
          <w:szCs w:val="24"/>
        </w:rPr>
        <w:t>5</w:t>
      </w:r>
      <w:r w:rsidR="00382DA1" w:rsidRPr="00076646">
        <w:rPr>
          <w:rFonts w:ascii="Times New Roman" w:eastAsia="Times New Roman" w:hAnsi="Times New Roman" w:cs="Times New Roman"/>
          <w:sz w:val="24"/>
          <w:szCs w:val="24"/>
        </w:rPr>
        <w:t xml:space="preserve">.1 </w:t>
      </w:r>
      <w:r w:rsidR="00382DA1" w:rsidRPr="00076646">
        <w:rPr>
          <w:rFonts w:ascii="Times New Roman" w:eastAsia="Times New Roman" w:hAnsi="Times New Roman" w:cs="Times New Roman"/>
          <w:spacing w:val="7"/>
          <w:sz w:val="24"/>
          <w:szCs w:val="24"/>
        </w:rPr>
        <w:t>Technical</w:t>
      </w:r>
      <w:r w:rsidRPr="00076646">
        <w:rPr>
          <w:rFonts w:ascii="Times New Roman" w:eastAsia="Times New Roman" w:hAnsi="Times New Roman" w:cs="Times New Roman"/>
          <w:sz w:val="24"/>
          <w:szCs w:val="24"/>
        </w:rPr>
        <w:t xml:space="preserve"> Guides and Materials </w:t>
      </w:r>
      <w:r w:rsidR="00382DA1" w:rsidRPr="00076646">
        <w:rPr>
          <w:rFonts w:ascii="Times New Roman" w:eastAsia="Times New Roman" w:hAnsi="Times New Roman" w:cs="Times New Roman"/>
          <w:sz w:val="24"/>
          <w:szCs w:val="24"/>
        </w:rPr>
        <w:t>V.</w:t>
      </w:r>
      <w:r w:rsidR="00FE05D1" w:rsidRPr="00076646">
        <w:rPr>
          <w:rFonts w:ascii="Times New Roman" w:eastAsia="Times New Roman" w:hAnsi="Times New Roman" w:cs="Times New Roman"/>
          <w:sz w:val="24"/>
          <w:szCs w:val="24"/>
        </w:rPr>
        <w:t>5</w:t>
      </w:r>
      <w:r w:rsidR="00382DA1" w:rsidRPr="00076646">
        <w:rPr>
          <w:rFonts w:ascii="Times New Roman" w:eastAsia="Times New Roman" w:hAnsi="Times New Roman" w:cs="Times New Roman"/>
          <w:sz w:val="24"/>
          <w:szCs w:val="24"/>
        </w:rPr>
        <w:t xml:space="preserve">.2 </w:t>
      </w:r>
      <w:r w:rsidR="00382DA1" w:rsidRPr="00076646">
        <w:rPr>
          <w:rFonts w:ascii="Times New Roman" w:eastAsia="Times New Roman" w:hAnsi="Times New Roman" w:cs="Times New Roman"/>
          <w:spacing w:val="7"/>
          <w:sz w:val="24"/>
          <w:szCs w:val="24"/>
        </w:rPr>
        <w:t>Energy</w:t>
      </w:r>
      <w:r w:rsidRPr="00076646">
        <w:rPr>
          <w:rFonts w:ascii="Times New Roman" w:eastAsia="Times New Roman" w:hAnsi="Times New Roman" w:cs="Times New Roman"/>
          <w:sz w:val="24"/>
          <w:szCs w:val="24"/>
        </w:rPr>
        <w:t xml:space="preserve"> Audit Procedures</w:t>
      </w:r>
    </w:p>
    <w:p w14:paraId="7ED923D6" w14:textId="77777777" w:rsidR="003F2A83" w:rsidRPr="00076646" w:rsidRDefault="00382DA1"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FE05D1"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 xml:space="preserve">.3 </w:t>
      </w:r>
      <w:r w:rsidRPr="00076646">
        <w:rPr>
          <w:rFonts w:ascii="Times New Roman" w:eastAsia="Times New Roman" w:hAnsi="Times New Roman" w:cs="Times New Roman"/>
          <w:spacing w:val="7"/>
          <w:sz w:val="24"/>
          <w:szCs w:val="24"/>
        </w:rPr>
        <w:t>Final</w:t>
      </w:r>
      <w:r w:rsidR="00215E27" w:rsidRPr="00076646">
        <w:rPr>
          <w:rFonts w:ascii="Times New Roman" w:eastAsia="Times New Roman" w:hAnsi="Times New Roman" w:cs="Times New Roman"/>
          <w:sz w:val="24"/>
          <w:szCs w:val="24"/>
        </w:rPr>
        <w:t xml:space="preserve"> Inspection</w:t>
      </w:r>
    </w:p>
    <w:p w14:paraId="6B40CCEA"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6</w:t>
      </w:r>
      <w:r w:rsidRPr="00076646">
        <w:rPr>
          <w:rFonts w:ascii="Times New Roman" w:eastAsia="Times New Roman" w:hAnsi="Times New Roman" w:cs="Times New Roman"/>
          <w:sz w:val="24"/>
          <w:szCs w:val="24"/>
        </w:rPr>
        <w:tab/>
        <w:t>Weatherization Analysis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Ef</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ectiv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ness</w:t>
      </w:r>
    </w:p>
    <w:p w14:paraId="300216BC" w14:textId="492F0492"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7</w:t>
      </w:r>
      <w:r w:rsidRPr="00076646">
        <w:rPr>
          <w:rFonts w:ascii="Times New Roman" w:eastAsia="Times New Roman" w:hAnsi="Times New Roman" w:cs="Times New Roman"/>
          <w:sz w:val="24"/>
          <w:szCs w:val="24"/>
        </w:rPr>
        <w:tab/>
        <w:t xml:space="preserve">Health </w:t>
      </w:r>
      <w:r w:rsidR="00A860E6" w:rsidRPr="00076646">
        <w:rPr>
          <w:rFonts w:ascii="Times New Roman" w:eastAsia="Times New Roman" w:hAnsi="Times New Roman" w:cs="Times New Roman"/>
          <w:sz w:val="24"/>
          <w:szCs w:val="24"/>
        </w:rPr>
        <w:t xml:space="preserve">and </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af</w:t>
      </w:r>
      <w:r w:rsidRPr="00076646">
        <w:rPr>
          <w:rFonts w:ascii="Times New Roman" w:eastAsia="Times New Roman" w:hAnsi="Times New Roman" w:cs="Times New Roman"/>
          <w:sz w:val="24"/>
          <w:szCs w:val="24"/>
        </w:rPr>
        <w:t>ety</w:t>
      </w:r>
    </w:p>
    <w:p w14:paraId="5B2EE929" w14:textId="77777777" w:rsidR="003F2A83" w:rsidRPr="00076646" w:rsidRDefault="00215E27" w:rsidP="004B697F">
      <w:pPr>
        <w:tabs>
          <w:tab w:val="left" w:pos="1540"/>
        </w:tabs>
        <w:spacing w:after="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Pr="00076646">
        <w:rPr>
          <w:rFonts w:ascii="Times New Roman" w:eastAsia="Times New Roman" w:hAnsi="Times New Roman" w:cs="Times New Roman"/>
          <w:sz w:val="24"/>
          <w:szCs w:val="24"/>
        </w:rPr>
        <w:tab/>
        <w:t>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Manage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p>
    <w:p w14:paraId="31B3B2F2" w14:textId="77777777" w:rsidR="003F2A83" w:rsidRPr="00076646" w:rsidRDefault="00211D5E"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00382DA1" w:rsidRPr="00076646">
        <w:rPr>
          <w:rFonts w:ascii="Times New Roman" w:eastAsia="Times New Roman" w:hAnsi="Times New Roman" w:cs="Times New Roman"/>
          <w:sz w:val="24"/>
          <w:szCs w:val="24"/>
        </w:rPr>
        <w:t xml:space="preserve">.1 </w:t>
      </w:r>
      <w:r w:rsidR="00382DA1" w:rsidRPr="00076646">
        <w:rPr>
          <w:rFonts w:ascii="Times New Roman" w:eastAsia="Times New Roman" w:hAnsi="Times New Roman" w:cs="Times New Roman"/>
          <w:spacing w:val="7"/>
          <w:sz w:val="24"/>
          <w:szCs w:val="24"/>
        </w:rPr>
        <w:t>Overview</w:t>
      </w:r>
      <w:r w:rsidR="00215E27" w:rsidRPr="00076646">
        <w:rPr>
          <w:rFonts w:ascii="Times New Roman" w:eastAsia="Times New Roman" w:hAnsi="Times New Roman" w:cs="Times New Roman"/>
          <w:sz w:val="24"/>
          <w:szCs w:val="24"/>
        </w:rPr>
        <w:t xml:space="preserve"> and Organization</w:t>
      </w:r>
    </w:p>
    <w:p w14:paraId="55E4BAB7" w14:textId="77777777" w:rsidR="003F2A83" w:rsidRPr="00076646" w:rsidRDefault="00211D5E"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00382DA1" w:rsidRPr="00076646">
        <w:rPr>
          <w:rFonts w:ascii="Times New Roman" w:eastAsia="Times New Roman" w:hAnsi="Times New Roman" w:cs="Times New Roman"/>
          <w:sz w:val="24"/>
          <w:szCs w:val="24"/>
        </w:rPr>
        <w:t xml:space="preserve">.2 </w:t>
      </w:r>
      <w:r w:rsidR="00382DA1" w:rsidRPr="00076646">
        <w:rPr>
          <w:rFonts w:ascii="Times New Roman" w:eastAsia="Times New Roman" w:hAnsi="Times New Roman" w:cs="Times New Roman"/>
          <w:spacing w:val="7"/>
          <w:sz w:val="24"/>
          <w:szCs w:val="24"/>
        </w:rPr>
        <w:t>Administrative</w:t>
      </w:r>
      <w:r w:rsidR="00215E27" w:rsidRPr="00076646">
        <w:rPr>
          <w:rFonts w:ascii="Times New Roman" w:eastAsia="Times New Roman" w:hAnsi="Times New Roman" w:cs="Times New Roman"/>
          <w:sz w:val="24"/>
          <w:szCs w:val="24"/>
        </w:rPr>
        <w:t xml:space="preserve"> Expenditure Li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its</w:t>
      </w:r>
    </w:p>
    <w:p w14:paraId="42DBDF4A" w14:textId="77777777" w:rsidR="003F2A83" w:rsidRPr="00076646" w:rsidRDefault="00211D5E"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00382DA1" w:rsidRPr="00076646">
        <w:rPr>
          <w:rFonts w:ascii="Times New Roman" w:eastAsia="Times New Roman" w:hAnsi="Times New Roman" w:cs="Times New Roman"/>
          <w:sz w:val="24"/>
          <w:szCs w:val="24"/>
        </w:rPr>
        <w:t xml:space="preserve">.3 </w:t>
      </w:r>
      <w:r w:rsidR="00382DA1" w:rsidRPr="00076646">
        <w:rPr>
          <w:rFonts w:ascii="Times New Roman" w:eastAsia="Times New Roman" w:hAnsi="Times New Roman" w:cs="Times New Roman"/>
          <w:spacing w:val="7"/>
          <w:sz w:val="24"/>
          <w:szCs w:val="24"/>
        </w:rPr>
        <w:t>Monitoring</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Activities</w:t>
      </w:r>
    </w:p>
    <w:p w14:paraId="0811E770" w14:textId="6DA2477B" w:rsidR="003F2A83" w:rsidRPr="00076646" w:rsidRDefault="00211D5E" w:rsidP="004B697F">
      <w:pPr>
        <w:spacing w:after="0" w:line="240" w:lineRule="auto"/>
        <w:ind w:left="154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00382DA1" w:rsidRPr="00076646">
        <w:rPr>
          <w:rFonts w:ascii="Times New Roman" w:eastAsia="Times New Roman" w:hAnsi="Times New Roman" w:cs="Times New Roman"/>
          <w:sz w:val="24"/>
          <w:szCs w:val="24"/>
        </w:rPr>
        <w:t xml:space="preserve">.4 </w:t>
      </w:r>
      <w:r w:rsidR="00382DA1" w:rsidRPr="00076646">
        <w:rPr>
          <w:rFonts w:ascii="Times New Roman" w:eastAsia="Times New Roman" w:hAnsi="Times New Roman" w:cs="Times New Roman"/>
          <w:spacing w:val="7"/>
          <w:sz w:val="24"/>
          <w:szCs w:val="24"/>
        </w:rPr>
        <w:t>Training</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&amp;</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Technical Assistance</w:t>
      </w:r>
      <w:r w:rsidR="00A860E6" w:rsidRPr="00076646">
        <w:rPr>
          <w:rFonts w:ascii="Times New Roman" w:eastAsia="Times New Roman" w:hAnsi="Times New Roman" w:cs="Times New Roman"/>
          <w:sz w:val="24"/>
          <w:szCs w:val="24"/>
        </w:rPr>
        <w:t xml:space="preserve"> Approach and Activities</w:t>
      </w:r>
    </w:p>
    <w:p w14:paraId="31E86717" w14:textId="4426F7DA" w:rsidR="003F2A83" w:rsidRPr="00076646" w:rsidRDefault="00215E27" w:rsidP="004B697F">
      <w:pPr>
        <w:tabs>
          <w:tab w:val="left" w:pos="1540"/>
        </w:tabs>
        <w:spacing w:after="60" w:line="240" w:lineRule="auto"/>
        <w:ind w:left="82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9</w:t>
      </w:r>
      <w:r w:rsidRPr="00076646">
        <w:rPr>
          <w:rFonts w:ascii="Times New Roman" w:eastAsia="Times New Roman" w:hAnsi="Times New Roman" w:cs="Times New Roman"/>
          <w:sz w:val="24"/>
          <w:szCs w:val="24"/>
        </w:rPr>
        <w:tab/>
        <w:t xml:space="preserve">Energy Crisis </w:t>
      </w:r>
      <w:r w:rsidR="00A860E6" w:rsidRPr="00076646">
        <w:rPr>
          <w:rFonts w:ascii="Times New Roman" w:eastAsia="Times New Roman" w:hAnsi="Times New Roman" w:cs="Times New Roman"/>
          <w:sz w:val="24"/>
          <w:szCs w:val="24"/>
        </w:rPr>
        <w:t xml:space="preserve">and </w:t>
      </w:r>
      <w:r w:rsidRPr="00076646">
        <w:rPr>
          <w:rFonts w:ascii="Times New Roman" w:eastAsia="Times New Roman" w:hAnsi="Times New Roman" w:cs="Times New Roman"/>
          <w:sz w:val="24"/>
          <w:szCs w:val="24"/>
        </w:rPr>
        <w:t>Disaster Plan</w:t>
      </w:r>
    </w:p>
    <w:p w14:paraId="758724F5" w14:textId="77777777" w:rsidR="003F2A83" w:rsidRPr="00076646" w:rsidRDefault="003F2A83" w:rsidP="004B697F">
      <w:pPr>
        <w:spacing w:after="0" w:line="240" w:lineRule="auto"/>
        <w:rPr>
          <w:rFonts w:ascii="Times New Roman" w:hAnsi="Times New Roman" w:cs="Times New Roman"/>
          <w:sz w:val="24"/>
          <w:szCs w:val="24"/>
        </w:rPr>
        <w:sectPr w:rsidR="003F2A83" w:rsidRPr="00076646">
          <w:type w:val="continuous"/>
          <w:pgSz w:w="12240" w:h="15840"/>
          <w:pgMar w:top="1480" w:right="1720" w:bottom="280" w:left="1220" w:header="720" w:footer="720" w:gutter="0"/>
          <w:cols w:space="720"/>
        </w:sectPr>
      </w:pPr>
    </w:p>
    <w:p w14:paraId="5CA1BF37" w14:textId="77777777" w:rsidR="003F2A83" w:rsidRPr="00076646" w:rsidRDefault="00215E27" w:rsidP="004B697F">
      <w:pPr>
        <w:spacing w:after="0" w:line="240" w:lineRule="auto"/>
        <w:jc w:val="center"/>
        <w:rPr>
          <w:rFonts w:ascii="Times New Roman" w:eastAsia="Times New Roman" w:hAnsi="Times New Roman" w:cs="Times New Roman"/>
          <w:sz w:val="28"/>
          <w:szCs w:val="24"/>
        </w:rPr>
      </w:pPr>
      <w:r w:rsidRPr="00076646">
        <w:rPr>
          <w:rFonts w:ascii="Times New Roman" w:eastAsia="Times New Roman" w:hAnsi="Times New Roman" w:cs="Times New Roman"/>
          <w:b/>
          <w:bCs/>
          <w:sz w:val="28"/>
          <w:szCs w:val="24"/>
        </w:rPr>
        <w:lastRenderedPageBreak/>
        <w:t>Refere</w:t>
      </w:r>
      <w:r w:rsidRPr="00076646">
        <w:rPr>
          <w:rFonts w:ascii="Times New Roman" w:eastAsia="Times New Roman" w:hAnsi="Times New Roman" w:cs="Times New Roman"/>
          <w:b/>
          <w:bCs/>
          <w:spacing w:val="2"/>
          <w:sz w:val="28"/>
          <w:szCs w:val="24"/>
        </w:rPr>
        <w:t>n</w:t>
      </w:r>
      <w:r w:rsidRPr="00076646">
        <w:rPr>
          <w:rFonts w:ascii="Times New Roman" w:eastAsia="Times New Roman" w:hAnsi="Times New Roman" w:cs="Times New Roman"/>
          <w:b/>
          <w:bCs/>
          <w:sz w:val="28"/>
          <w:szCs w:val="24"/>
        </w:rPr>
        <w:t>ce</w:t>
      </w:r>
      <w:r w:rsidRPr="00076646">
        <w:rPr>
          <w:rFonts w:ascii="Times New Roman" w:eastAsia="Times New Roman" w:hAnsi="Times New Roman" w:cs="Times New Roman"/>
          <w:b/>
          <w:bCs/>
          <w:spacing w:val="-12"/>
          <w:sz w:val="28"/>
          <w:szCs w:val="24"/>
        </w:rPr>
        <w:t xml:space="preserve"> </w:t>
      </w:r>
      <w:r w:rsidRPr="00076646">
        <w:rPr>
          <w:rFonts w:ascii="Times New Roman" w:eastAsia="Times New Roman" w:hAnsi="Times New Roman" w:cs="Times New Roman"/>
          <w:b/>
          <w:bCs/>
          <w:w w:val="99"/>
          <w:sz w:val="28"/>
          <w:szCs w:val="24"/>
        </w:rPr>
        <w:t>Page</w:t>
      </w:r>
    </w:p>
    <w:p w14:paraId="443196B1" w14:textId="77777777" w:rsidR="003F2A83" w:rsidRPr="00076646" w:rsidRDefault="00906E87" w:rsidP="00743135">
      <w:pPr>
        <w:spacing w:after="0" w:line="240" w:lineRule="auto"/>
        <w:rPr>
          <w:rFonts w:ascii="Times New Roman" w:eastAsia="Times New Roman" w:hAnsi="Times New Roman" w:cs="Times New Roman"/>
          <w:sz w:val="24"/>
          <w:szCs w:val="24"/>
        </w:rPr>
      </w:pPr>
      <w:hyperlink r:id="rId18" w:history="1">
        <w:r w:rsidR="00215E27" w:rsidRPr="00076646">
          <w:rPr>
            <w:rStyle w:val="Hyperlink"/>
            <w:rFonts w:ascii="Times New Roman" w:eastAsia="Times New Roman" w:hAnsi="Times New Roman" w:cs="Times New Roman"/>
            <w:position w:val="-1"/>
            <w:sz w:val="24"/>
            <w:szCs w:val="24"/>
          </w:rPr>
          <w:t>Enabling Legislation</w:t>
        </w:r>
      </w:hyperlink>
    </w:p>
    <w:p w14:paraId="3D6EEBDA"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Federal Regulations</w:t>
      </w:r>
    </w:p>
    <w:p w14:paraId="635AE515" w14:textId="77777777" w:rsidR="00D24030" w:rsidRPr="00076646" w:rsidRDefault="00906E87" w:rsidP="004B697F">
      <w:pPr>
        <w:pStyle w:val="ListParagraph"/>
        <w:numPr>
          <w:ilvl w:val="0"/>
          <w:numId w:val="3"/>
        </w:numPr>
        <w:tabs>
          <w:tab w:val="left" w:pos="820"/>
        </w:tabs>
        <w:spacing w:after="0" w:line="240" w:lineRule="auto"/>
        <w:ind w:left="511" w:right="-23" w:hanging="284"/>
        <w:rPr>
          <w:rStyle w:val="Hyperlink"/>
          <w:rFonts w:ascii="Times New Roman" w:eastAsia="Times New Roman" w:hAnsi="Times New Roman" w:cs="Times New Roman"/>
          <w:color w:val="auto"/>
          <w:sz w:val="24"/>
          <w:szCs w:val="24"/>
          <w:u w:val="none"/>
        </w:rPr>
      </w:pPr>
      <w:hyperlink r:id="rId19" w:history="1">
        <w:r w:rsidR="00215E27" w:rsidRPr="00076646">
          <w:rPr>
            <w:rStyle w:val="Hyperlink"/>
            <w:rFonts w:ascii="Times New Roman" w:eastAsia="Times New Roman" w:hAnsi="Times New Roman" w:cs="Times New Roman"/>
            <w:sz w:val="24"/>
            <w:szCs w:val="24"/>
          </w:rPr>
          <w:t>Weatherization Assistance Program</w:t>
        </w:r>
        <w:r w:rsidR="00215E27" w:rsidRPr="00076646">
          <w:rPr>
            <w:rStyle w:val="Hyperlink"/>
            <w:rFonts w:ascii="Times New Roman" w:eastAsia="Times New Roman" w:hAnsi="Times New Roman" w:cs="Times New Roman"/>
            <w:spacing w:val="-2"/>
            <w:sz w:val="24"/>
            <w:szCs w:val="24"/>
          </w:rPr>
          <w:t xml:space="preserve"> </w:t>
        </w:r>
        <w:r w:rsidR="00215E27" w:rsidRPr="00076646">
          <w:rPr>
            <w:rStyle w:val="Hyperlink"/>
            <w:rFonts w:ascii="Times New Roman" w:eastAsia="Times New Roman" w:hAnsi="Times New Roman" w:cs="Times New Roman"/>
            <w:sz w:val="24"/>
            <w:szCs w:val="24"/>
          </w:rPr>
          <w:t>f</w:t>
        </w:r>
        <w:r w:rsidR="00215E27" w:rsidRPr="00076646">
          <w:rPr>
            <w:rStyle w:val="Hyperlink"/>
            <w:rFonts w:ascii="Times New Roman" w:eastAsia="Times New Roman" w:hAnsi="Times New Roman" w:cs="Times New Roman"/>
            <w:spacing w:val="-1"/>
            <w:sz w:val="24"/>
            <w:szCs w:val="24"/>
          </w:rPr>
          <w:t>o</w:t>
        </w:r>
        <w:r w:rsidR="00215E27" w:rsidRPr="00076646">
          <w:rPr>
            <w:rStyle w:val="Hyperlink"/>
            <w:rFonts w:ascii="Times New Roman" w:eastAsia="Times New Roman" w:hAnsi="Times New Roman" w:cs="Times New Roman"/>
            <w:sz w:val="24"/>
            <w:szCs w:val="24"/>
          </w:rPr>
          <w:t>r Low Inco</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 Persons - 10 C</w:t>
        </w:r>
        <w:r w:rsidR="00060547" w:rsidRPr="00076646">
          <w:rPr>
            <w:rStyle w:val="Hyperlink"/>
            <w:rFonts w:ascii="Times New Roman" w:eastAsia="Times New Roman" w:hAnsi="Times New Roman" w:cs="Times New Roman"/>
            <w:sz w:val="24"/>
            <w:szCs w:val="24"/>
          </w:rPr>
          <w:t xml:space="preserve">ode of </w:t>
        </w:r>
        <w:r w:rsidR="00215E27" w:rsidRPr="00076646">
          <w:rPr>
            <w:rStyle w:val="Hyperlink"/>
            <w:rFonts w:ascii="Times New Roman" w:eastAsia="Times New Roman" w:hAnsi="Times New Roman" w:cs="Times New Roman"/>
            <w:sz w:val="24"/>
            <w:szCs w:val="24"/>
          </w:rPr>
          <w:t>F</w:t>
        </w:r>
        <w:r w:rsidR="00060547" w:rsidRPr="00076646">
          <w:rPr>
            <w:rStyle w:val="Hyperlink"/>
            <w:rFonts w:ascii="Times New Roman" w:eastAsia="Times New Roman" w:hAnsi="Times New Roman" w:cs="Times New Roman"/>
            <w:sz w:val="24"/>
            <w:szCs w:val="24"/>
          </w:rPr>
          <w:t xml:space="preserve">ederal </w:t>
        </w:r>
        <w:r w:rsidR="00215E27" w:rsidRPr="00076646">
          <w:rPr>
            <w:rStyle w:val="Hyperlink"/>
            <w:rFonts w:ascii="Times New Roman" w:eastAsia="Times New Roman" w:hAnsi="Times New Roman" w:cs="Times New Roman"/>
            <w:sz w:val="24"/>
            <w:szCs w:val="24"/>
          </w:rPr>
          <w:t>R</w:t>
        </w:r>
        <w:r w:rsidR="00060547" w:rsidRPr="00076646">
          <w:rPr>
            <w:rStyle w:val="Hyperlink"/>
            <w:rFonts w:ascii="Times New Roman" w:eastAsia="Times New Roman" w:hAnsi="Times New Roman" w:cs="Times New Roman"/>
            <w:sz w:val="24"/>
            <w:szCs w:val="24"/>
          </w:rPr>
          <w:t>egulations (CFR)</w:t>
        </w:r>
        <w:r w:rsidR="00215E27" w:rsidRPr="00076646">
          <w:rPr>
            <w:rStyle w:val="Hyperlink"/>
            <w:rFonts w:ascii="Times New Roman" w:eastAsia="Times New Roman" w:hAnsi="Times New Roman" w:cs="Times New Roman"/>
            <w:sz w:val="24"/>
            <w:szCs w:val="24"/>
          </w:rPr>
          <w:t xml:space="preserve"> 440</w:t>
        </w:r>
      </w:hyperlink>
    </w:p>
    <w:p w14:paraId="31133D22" w14:textId="77777777" w:rsidR="00E52BEC"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20" w:history="1">
        <w:r w:rsidR="00E52BEC" w:rsidRPr="00076646">
          <w:rPr>
            <w:rStyle w:val="Hyperlink"/>
            <w:rFonts w:ascii="Times New Roman" w:eastAsia="Times New Roman" w:hAnsi="Times New Roman" w:cs="Times New Roman"/>
            <w:sz w:val="24"/>
            <w:szCs w:val="24"/>
          </w:rPr>
          <w:t xml:space="preserve">Financial Assistance Rule - 2 </w:t>
        </w:r>
        <w:r w:rsidR="006F2207" w:rsidRPr="00076646">
          <w:rPr>
            <w:rStyle w:val="Hyperlink"/>
            <w:rFonts w:ascii="Times New Roman" w:eastAsia="Times New Roman" w:hAnsi="Times New Roman" w:cs="Times New Roman"/>
            <w:sz w:val="24"/>
            <w:szCs w:val="24"/>
          </w:rPr>
          <w:t>CFR 2</w:t>
        </w:r>
        <w:r w:rsidR="00E52BEC" w:rsidRPr="00076646">
          <w:rPr>
            <w:rStyle w:val="Hyperlink"/>
            <w:rFonts w:ascii="Times New Roman" w:eastAsia="Times New Roman" w:hAnsi="Times New Roman" w:cs="Times New Roman"/>
            <w:sz w:val="24"/>
            <w:szCs w:val="24"/>
          </w:rPr>
          <w:t>00</w:t>
        </w:r>
      </w:hyperlink>
    </w:p>
    <w:p w14:paraId="4A1D0769" w14:textId="77777777" w:rsidR="003F2A83"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21" w:history="1">
        <w:r w:rsidR="00215E27" w:rsidRPr="00076646">
          <w:rPr>
            <w:rStyle w:val="Hyperlink"/>
            <w:rFonts w:ascii="Times New Roman" w:eastAsia="Times New Roman" w:hAnsi="Times New Roman" w:cs="Times New Roman"/>
            <w:sz w:val="24"/>
            <w:szCs w:val="24"/>
          </w:rPr>
          <w:t xml:space="preserve">DOE </w:t>
        </w:r>
        <w:r w:rsidR="00215E27" w:rsidRPr="00076646">
          <w:rPr>
            <w:rStyle w:val="Hyperlink"/>
            <w:rFonts w:ascii="Times New Roman" w:eastAsia="Times New Roman" w:hAnsi="Times New Roman" w:cs="Times New Roman"/>
            <w:spacing w:val="2"/>
            <w:sz w:val="24"/>
            <w:szCs w:val="24"/>
          </w:rPr>
          <w:t>I</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pl</w:t>
        </w:r>
        <w:r w:rsidR="00215E27" w:rsidRPr="00076646">
          <w:rPr>
            <w:rStyle w:val="Hyperlink"/>
            <w:rFonts w:ascii="Times New Roman" w:eastAsia="Times New Roman" w:hAnsi="Times New Roman" w:cs="Times New Roman"/>
            <w:spacing w:val="1"/>
            <w:sz w:val="24"/>
            <w:szCs w:val="24"/>
          </w:rPr>
          <w:t>e</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enting Order - 10 CFR 1005</w:t>
        </w:r>
      </w:hyperlink>
    </w:p>
    <w:p w14:paraId="56B21A9D" w14:textId="77777777" w:rsidR="003F2A83"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22" w:history="1">
        <w:r w:rsidR="00215E27" w:rsidRPr="00076646">
          <w:rPr>
            <w:rStyle w:val="Hyperlink"/>
            <w:rFonts w:ascii="Times New Roman" w:eastAsia="Times New Roman" w:hAnsi="Times New Roman" w:cs="Times New Roman"/>
            <w:sz w:val="24"/>
            <w:szCs w:val="24"/>
          </w:rPr>
          <w:t>Federal Assistance Reporting Checklist</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 DOE F 4600.2</w:t>
        </w:r>
        <w:r w:rsidR="00674CD2" w:rsidRPr="00076646">
          <w:rPr>
            <w:rStyle w:val="Hyperlink"/>
            <w:rFonts w:ascii="Times New Roman" w:eastAsia="Times New Roman" w:hAnsi="Times New Roman" w:cs="Times New Roman"/>
            <w:sz w:val="24"/>
            <w:szCs w:val="24"/>
          </w:rPr>
          <w:t xml:space="preserve"> </w:t>
        </w:r>
        <w:r w:rsidR="00215E27" w:rsidRPr="00076646">
          <w:rPr>
            <w:rStyle w:val="Hyperlink"/>
            <w:rFonts w:ascii="Times New Roman" w:eastAsia="Times New Roman" w:hAnsi="Times New Roman" w:cs="Times New Roman"/>
            <w:sz w:val="24"/>
            <w:szCs w:val="24"/>
          </w:rPr>
          <w:t>Econo</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pacing w:val="1"/>
            <w:sz w:val="24"/>
            <w:szCs w:val="24"/>
          </w:rPr>
          <w:t>i</w:t>
        </w:r>
        <w:r w:rsidR="00215E27" w:rsidRPr="00076646">
          <w:rPr>
            <w:rStyle w:val="Hyperlink"/>
            <w:rFonts w:ascii="Times New Roman" w:eastAsia="Times New Roman" w:hAnsi="Times New Roman" w:cs="Times New Roman"/>
            <w:sz w:val="24"/>
            <w:szCs w:val="24"/>
          </w:rPr>
          <w:t>c Opportunity Act of</w:t>
        </w:r>
        <w:r w:rsidR="00B42718" w:rsidRPr="00076646">
          <w:rPr>
            <w:rStyle w:val="Hyperlink"/>
            <w:rFonts w:ascii="Times New Roman" w:eastAsia="Times New Roman" w:hAnsi="Times New Roman" w:cs="Times New Roman"/>
            <w:sz w:val="24"/>
            <w:szCs w:val="24"/>
          </w:rPr>
          <w:t xml:space="preserve"> </w:t>
        </w:r>
        <w:r w:rsidR="00215E27" w:rsidRPr="00076646">
          <w:rPr>
            <w:rStyle w:val="Hyperlink"/>
            <w:rFonts w:ascii="Times New Roman" w:eastAsia="Times New Roman" w:hAnsi="Times New Roman" w:cs="Times New Roman"/>
            <w:sz w:val="24"/>
            <w:szCs w:val="24"/>
          </w:rPr>
          <w:t xml:space="preserve">1964; Pub. L. No. 88-452, 42 U.S.C. § 2701 et </w:t>
        </w:r>
        <w:proofErr w:type="spellStart"/>
        <w:r w:rsidR="00215E27" w:rsidRPr="00076646">
          <w:rPr>
            <w:rStyle w:val="Hyperlink"/>
            <w:rFonts w:ascii="Times New Roman" w:eastAsia="Times New Roman" w:hAnsi="Times New Roman" w:cs="Times New Roman"/>
            <w:sz w:val="24"/>
            <w:szCs w:val="24"/>
          </w:rPr>
          <w:t>seq</w:t>
        </w:r>
        <w:proofErr w:type="spellEnd"/>
      </w:hyperlink>
    </w:p>
    <w:p w14:paraId="09B3E037" w14:textId="77777777" w:rsidR="00AA52E3"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23" w:history="1">
        <w:r w:rsidR="00215E27" w:rsidRPr="00076646">
          <w:rPr>
            <w:rStyle w:val="Hyperlink"/>
            <w:rFonts w:ascii="Times New Roman" w:eastAsia="Times New Roman" w:hAnsi="Times New Roman" w:cs="Times New Roman"/>
            <w:sz w:val="24"/>
            <w:szCs w:val="24"/>
          </w:rPr>
          <w:t xml:space="preserve">Executive </w:t>
        </w:r>
        <w:r w:rsidR="00215E27" w:rsidRPr="00076646">
          <w:rPr>
            <w:rStyle w:val="Hyperlink"/>
            <w:rFonts w:ascii="Times New Roman" w:eastAsia="Times New Roman" w:hAnsi="Times New Roman" w:cs="Times New Roman"/>
            <w:spacing w:val="-2"/>
            <w:sz w:val="24"/>
            <w:szCs w:val="24"/>
          </w:rPr>
          <w:t>O</w:t>
        </w:r>
        <w:r w:rsidR="00215E27" w:rsidRPr="00076646">
          <w:rPr>
            <w:rStyle w:val="Hyperlink"/>
            <w:rFonts w:ascii="Times New Roman" w:eastAsia="Times New Roman" w:hAnsi="Times New Roman" w:cs="Times New Roman"/>
            <w:sz w:val="24"/>
            <w:szCs w:val="24"/>
          </w:rPr>
          <w:t>rder 12372 - Intergovern</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ental Review of Federal Progra</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s</w:t>
        </w:r>
      </w:hyperlink>
    </w:p>
    <w:p w14:paraId="54AD5607" w14:textId="77777777" w:rsidR="00B05570" w:rsidRPr="00076646" w:rsidRDefault="00906E87" w:rsidP="004B697F">
      <w:pPr>
        <w:pStyle w:val="ListParagraph"/>
        <w:numPr>
          <w:ilvl w:val="1"/>
          <w:numId w:val="3"/>
        </w:numPr>
        <w:tabs>
          <w:tab w:val="left" w:pos="820"/>
        </w:tabs>
        <w:spacing w:after="0" w:line="240" w:lineRule="auto"/>
        <w:ind w:right="-23"/>
        <w:rPr>
          <w:rStyle w:val="Hyperlink"/>
          <w:rFonts w:ascii="Times New Roman" w:hAnsi="Times New Roman" w:cs="Times New Roman"/>
          <w:color w:val="auto"/>
          <w:sz w:val="24"/>
          <w:szCs w:val="24"/>
          <w:u w:val="none"/>
        </w:rPr>
      </w:pPr>
      <w:hyperlink r:id="rId24" w:anchor="sp2.1.200.d" w:history="1">
        <w:r w:rsidR="00B05570" w:rsidRPr="00076646">
          <w:rPr>
            <w:rStyle w:val="Hyperlink"/>
            <w:rFonts w:ascii="Times New Roman" w:hAnsi="Times New Roman" w:cs="Times New Roman"/>
            <w:sz w:val="24"/>
            <w:szCs w:val="24"/>
          </w:rPr>
          <w:t>2 CFR 200 Subpart D—Post Federal Award Requirements</w:t>
        </w:r>
      </w:hyperlink>
      <w:r w:rsidR="00B05570" w:rsidRPr="00076646">
        <w:rPr>
          <w:rStyle w:val="Hyperlink"/>
          <w:rFonts w:ascii="Times New Roman" w:hAnsi="Times New Roman" w:cs="Times New Roman"/>
          <w:color w:val="auto"/>
          <w:sz w:val="24"/>
          <w:szCs w:val="24"/>
          <w:u w:val="none"/>
        </w:rPr>
        <w:t xml:space="preserve"> </w:t>
      </w:r>
    </w:p>
    <w:p w14:paraId="18CA1F4A" w14:textId="77777777" w:rsidR="00166E8E" w:rsidRPr="00076646" w:rsidRDefault="00906E87" w:rsidP="004B697F">
      <w:pPr>
        <w:pStyle w:val="ListParagraph"/>
        <w:numPr>
          <w:ilvl w:val="0"/>
          <w:numId w:val="3"/>
        </w:numPr>
        <w:tabs>
          <w:tab w:val="left" w:pos="820"/>
        </w:tabs>
        <w:spacing w:after="0" w:line="240" w:lineRule="auto"/>
        <w:ind w:left="511" w:right="-23" w:hanging="284"/>
        <w:rPr>
          <w:rFonts w:ascii="Times New Roman" w:hAnsi="Times New Roman" w:cs="Times New Roman"/>
          <w:sz w:val="24"/>
          <w:szCs w:val="24"/>
        </w:rPr>
      </w:pPr>
      <w:hyperlink r:id="rId25" w:history="1">
        <w:r w:rsidR="00166E8E" w:rsidRPr="00076646">
          <w:rPr>
            <w:rStyle w:val="Hyperlink"/>
            <w:rFonts w:ascii="Times New Roman" w:eastAsia="Times New Roman" w:hAnsi="Times New Roman" w:cs="Times New Roman"/>
            <w:sz w:val="24"/>
            <w:szCs w:val="24"/>
          </w:rPr>
          <w:t>2 CFR 200 Subpart E – Cost Principles</w:t>
        </w:r>
      </w:hyperlink>
    </w:p>
    <w:p w14:paraId="1D1F1E12" w14:textId="77777777" w:rsidR="003F2A83" w:rsidRPr="00076646" w:rsidRDefault="00906E87" w:rsidP="004B697F">
      <w:pPr>
        <w:pStyle w:val="ListParagraph"/>
        <w:numPr>
          <w:ilvl w:val="0"/>
          <w:numId w:val="3"/>
        </w:numPr>
        <w:tabs>
          <w:tab w:val="left" w:pos="820"/>
        </w:tabs>
        <w:spacing w:after="0" w:line="240" w:lineRule="auto"/>
        <w:ind w:left="511" w:right="-23" w:hanging="284"/>
        <w:rPr>
          <w:rStyle w:val="Hyperlink"/>
          <w:rFonts w:ascii="Times New Roman" w:eastAsia="Times New Roman" w:hAnsi="Times New Roman" w:cs="Times New Roman"/>
          <w:color w:val="auto"/>
          <w:sz w:val="24"/>
          <w:szCs w:val="24"/>
          <w:u w:val="none"/>
        </w:rPr>
      </w:pPr>
      <w:hyperlink r:id="rId26" w:history="1">
        <w:r w:rsidR="00B42AC5" w:rsidRPr="00076646">
          <w:rPr>
            <w:rStyle w:val="Hyperlink"/>
            <w:rFonts w:ascii="Times New Roman" w:eastAsia="Times New Roman" w:hAnsi="Times New Roman" w:cs="Times New Roman"/>
            <w:sz w:val="24"/>
            <w:szCs w:val="24"/>
          </w:rPr>
          <w:t>2 CFR 200 Subpart F – Audit Requirements</w:t>
        </w:r>
      </w:hyperlink>
    </w:p>
    <w:p w14:paraId="4DD15741" w14:textId="77777777" w:rsidR="0058686A" w:rsidRPr="00076646" w:rsidRDefault="00906E87" w:rsidP="004B697F">
      <w:pPr>
        <w:pStyle w:val="ListParagraph"/>
        <w:numPr>
          <w:ilvl w:val="0"/>
          <w:numId w:val="3"/>
        </w:numPr>
        <w:tabs>
          <w:tab w:val="left" w:pos="820"/>
        </w:tabs>
        <w:spacing w:after="0" w:line="240" w:lineRule="auto"/>
        <w:ind w:left="511" w:right="-23" w:hanging="284"/>
        <w:rPr>
          <w:rStyle w:val="Hyperlink"/>
          <w:rFonts w:ascii="Times New Roman" w:eastAsia="Times New Roman" w:hAnsi="Times New Roman" w:cs="Times New Roman"/>
          <w:sz w:val="24"/>
          <w:szCs w:val="24"/>
        </w:rPr>
      </w:pPr>
      <w:hyperlink r:id="rId27" w:history="1">
        <w:r w:rsidR="0058686A" w:rsidRPr="00076646">
          <w:rPr>
            <w:rStyle w:val="Hyperlink"/>
            <w:rFonts w:ascii="Times New Roman" w:eastAsia="Times New Roman" w:hAnsi="Times New Roman" w:cs="Times New Roman"/>
            <w:sz w:val="24"/>
            <w:szCs w:val="24"/>
          </w:rPr>
          <w:t>10 CFR Part 1021 – National Environmental Policy Act Implementing Procedures</w:t>
        </w:r>
      </w:hyperlink>
    </w:p>
    <w:p w14:paraId="730D33B9" w14:textId="77777777" w:rsidR="003F2A83" w:rsidRPr="00076646" w:rsidRDefault="00215E27" w:rsidP="004B697F">
      <w:pPr>
        <w:pStyle w:val="ListParagraph"/>
        <w:numPr>
          <w:ilvl w:val="0"/>
          <w:numId w:val="3"/>
        </w:numPr>
        <w:tabs>
          <w:tab w:val="left" w:pos="820"/>
        </w:tabs>
        <w:spacing w:after="0" w:line="240" w:lineRule="auto"/>
        <w:ind w:left="511" w:hanging="28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Federal Register</w:t>
      </w:r>
      <w:r w:rsidR="002B0FDB" w:rsidRPr="00076646">
        <w:rPr>
          <w:rFonts w:ascii="Times New Roman" w:eastAsia="Times New Roman" w:hAnsi="Times New Roman" w:cs="Times New Roman"/>
          <w:sz w:val="24"/>
          <w:szCs w:val="24"/>
        </w:rPr>
        <w:t xml:space="preserve"> </w:t>
      </w:r>
      <w:r w:rsidR="007738B7" w:rsidRPr="00076646">
        <w:rPr>
          <w:rFonts w:ascii="Times New Roman" w:eastAsia="Times New Roman" w:hAnsi="Times New Roman" w:cs="Times New Roman"/>
          <w:sz w:val="24"/>
          <w:szCs w:val="24"/>
        </w:rPr>
        <w:t xml:space="preserve">- </w:t>
      </w:r>
      <w:hyperlink r:id="rId28" w:history="1">
        <w:r w:rsidRPr="00076646">
          <w:rPr>
            <w:rStyle w:val="Hyperlink"/>
            <w:rFonts w:ascii="Times New Roman" w:eastAsia="Times New Roman" w:hAnsi="Times New Roman" w:cs="Times New Roman"/>
            <w:sz w:val="24"/>
            <w:szCs w:val="24"/>
          </w:rPr>
          <w:t>Multifa</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z w:val="24"/>
            <w:szCs w:val="24"/>
          </w:rPr>
          <w:t>ily 50% thresh</w:t>
        </w:r>
        <w:r w:rsidRPr="00076646">
          <w:rPr>
            <w:rStyle w:val="Hyperlink"/>
            <w:rFonts w:ascii="Times New Roman" w:eastAsia="Times New Roman" w:hAnsi="Times New Roman" w:cs="Times New Roman"/>
            <w:spacing w:val="-1"/>
            <w:sz w:val="24"/>
            <w:szCs w:val="24"/>
          </w:rPr>
          <w:t>o</w:t>
        </w:r>
        <w:r w:rsidRPr="00076646">
          <w:rPr>
            <w:rStyle w:val="Hyperlink"/>
            <w:rFonts w:ascii="Times New Roman" w:eastAsia="Times New Roman" w:hAnsi="Times New Roman" w:cs="Times New Roman"/>
            <w:spacing w:val="1"/>
            <w:sz w:val="24"/>
            <w:szCs w:val="24"/>
          </w:rPr>
          <w:t>l</w:t>
        </w:r>
        <w:r w:rsidRPr="00076646">
          <w:rPr>
            <w:rStyle w:val="Hyperlink"/>
            <w:rFonts w:ascii="Times New Roman" w:eastAsia="Times New Roman" w:hAnsi="Times New Roman" w:cs="Times New Roman"/>
            <w:sz w:val="24"/>
            <w:szCs w:val="24"/>
          </w:rPr>
          <w:t>d - 65 Fed. Reg. 77210, Dec. 8, 2000, Prea</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z w:val="24"/>
            <w:szCs w:val="24"/>
          </w:rPr>
          <w:t>ble</w:t>
        </w:r>
      </w:hyperlink>
    </w:p>
    <w:p w14:paraId="5C863B9D" w14:textId="77777777" w:rsidR="00B35E88" w:rsidRPr="00076646" w:rsidRDefault="003810FC" w:rsidP="004B697F">
      <w:pPr>
        <w:pStyle w:val="ListParagraph"/>
        <w:numPr>
          <w:ilvl w:val="0"/>
          <w:numId w:val="3"/>
        </w:numPr>
        <w:tabs>
          <w:tab w:val="left" w:pos="820"/>
        </w:tabs>
        <w:spacing w:after="0" w:line="240" w:lineRule="auto"/>
        <w:ind w:left="511" w:right="288" w:hanging="284"/>
        <w:rPr>
          <w:rStyle w:val="Hyperlink"/>
          <w:rFonts w:ascii="Times New Roman" w:eastAsia="Times New Roman" w:hAnsi="Times New Roman" w:cs="Times New Roman"/>
          <w:sz w:val="24"/>
          <w:szCs w:val="24"/>
        </w:rPr>
      </w:pPr>
      <w:r w:rsidRPr="00076646">
        <w:rPr>
          <w:rStyle w:val="Hyperlink"/>
          <w:rFonts w:ascii="Times New Roman" w:eastAsia="Times New Roman" w:hAnsi="Times New Roman" w:cs="Times New Roman"/>
          <w:sz w:val="24"/>
          <w:szCs w:val="24"/>
        </w:rPr>
        <w:fldChar w:fldCharType="begin"/>
      </w:r>
      <w:r w:rsidRPr="00076646">
        <w:rPr>
          <w:rStyle w:val="Hyperlink"/>
          <w:rFonts w:ascii="Times New Roman" w:eastAsia="Times New Roman" w:hAnsi="Times New Roman" w:cs="Times New Roman"/>
          <w:sz w:val="24"/>
          <w:szCs w:val="24"/>
        </w:rPr>
        <w:instrText xml:space="preserve"> HYPERLINK "https://nascsp.org/wp-content/uploads/2018/02/house-report-98-886.pdf" </w:instrText>
      </w:r>
      <w:r w:rsidRPr="00076646">
        <w:rPr>
          <w:rStyle w:val="Hyperlink"/>
          <w:rFonts w:ascii="Times New Roman" w:eastAsia="Times New Roman" w:hAnsi="Times New Roman" w:cs="Times New Roman"/>
          <w:sz w:val="24"/>
          <w:szCs w:val="24"/>
        </w:rPr>
        <w:fldChar w:fldCharType="separate"/>
      </w:r>
      <w:r w:rsidR="00B35E88" w:rsidRPr="00076646">
        <w:rPr>
          <w:rStyle w:val="Hyperlink"/>
          <w:rFonts w:ascii="Times New Roman" w:eastAsia="Times New Roman" w:hAnsi="Times New Roman" w:cs="Times New Roman"/>
          <w:sz w:val="24"/>
          <w:szCs w:val="24"/>
        </w:rPr>
        <w:t>Department of the Interior and Related Agencies Appropriations Bill. 1985 – House Report 98-886</w:t>
      </w:r>
    </w:p>
    <w:p w14:paraId="24A9D62C" w14:textId="77777777" w:rsidR="003F2A83" w:rsidRPr="00076646" w:rsidRDefault="003810FC"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r w:rsidRPr="00076646">
        <w:rPr>
          <w:rStyle w:val="Hyperlink"/>
          <w:rFonts w:ascii="Times New Roman" w:eastAsia="Times New Roman" w:hAnsi="Times New Roman" w:cs="Times New Roman"/>
          <w:sz w:val="24"/>
          <w:szCs w:val="24"/>
        </w:rPr>
        <w:fldChar w:fldCharType="end"/>
      </w:r>
      <w:r w:rsidR="00285F9B" w:rsidRPr="00076646">
        <w:rPr>
          <w:rStyle w:val="Hyperlink"/>
          <w:rFonts w:ascii="Times New Roman" w:eastAsia="Times New Roman" w:hAnsi="Times New Roman" w:cs="Times New Roman"/>
          <w:color w:val="auto"/>
          <w:sz w:val="24"/>
          <w:szCs w:val="24"/>
          <w:u w:val="none"/>
        </w:rPr>
        <w:t>Federal Register Notice, 45 Fed. Reg. 13028, 13031, Feb. 27, 1980</w:t>
      </w:r>
    </w:p>
    <w:p w14:paraId="228A0B30" w14:textId="77777777" w:rsidR="003F2A83"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29" w:history="1">
        <w:r w:rsidR="00215E27" w:rsidRPr="00076646">
          <w:rPr>
            <w:rStyle w:val="Hyperlink"/>
            <w:rFonts w:ascii="Times New Roman" w:eastAsia="Times New Roman" w:hAnsi="Times New Roman" w:cs="Times New Roman"/>
            <w:sz w:val="24"/>
            <w:szCs w:val="24"/>
          </w:rPr>
          <w:t xml:space="preserve">Social Security Act, </w:t>
        </w:r>
        <w:proofErr w:type="spellStart"/>
        <w:r w:rsidR="00215E27" w:rsidRPr="00076646">
          <w:rPr>
            <w:rStyle w:val="Hyperlink"/>
            <w:rFonts w:ascii="Times New Roman" w:eastAsia="Times New Roman" w:hAnsi="Times New Roman" w:cs="Times New Roman"/>
            <w:sz w:val="24"/>
            <w:szCs w:val="24"/>
          </w:rPr>
          <w:t>Pub.L</w:t>
        </w:r>
        <w:proofErr w:type="spellEnd"/>
        <w:r w:rsidR="00215E27" w:rsidRPr="00076646">
          <w:rPr>
            <w:rStyle w:val="Hyperlink"/>
            <w:rFonts w:ascii="Times New Roman" w:eastAsia="Times New Roman" w:hAnsi="Times New Roman" w:cs="Times New Roman"/>
            <w:sz w:val="24"/>
            <w:szCs w:val="24"/>
          </w:rPr>
          <w:t xml:space="preserve">. No. 88-452, 42 U.S.C. </w:t>
        </w:r>
        <w:r w:rsidR="004364F0" w:rsidRPr="00076646">
          <w:rPr>
            <w:rStyle w:val="Hyperlink"/>
            <w:rFonts w:ascii="Times New Roman" w:eastAsia="Times New Roman" w:hAnsi="Times New Roman" w:cs="Times New Roman"/>
            <w:sz w:val="24"/>
            <w:szCs w:val="24"/>
          </w:rPr>
          <w:t>Ch. 7</w:t>
        </w:r>
      </w:hyperlink>
    </w:p>
    <w:p w14:paraId="24DBE291" w14:textId="20AE9573" w:rsidR="003F2A83" w:rsidRPr="00076646" w:rsidRDefault="00906E87" w:rsidP="004B697F">
      <w:pPr>
        <w:pStyle w:val="ListParagraph"/>
        <w:numPr>
          <w:ilvl w:val="0"/>
          <w:numId w:val="3"/>
        </w:numPr>
        <w:tabs>
          <w:tab w:val="left" w:pos="820"/>
        </w:tabs>
        <w:spacing w:after="0" w:line="240" w:lineRule="auto"/>
        <w:ind w:left="511" w:right="-23" w:hanging="284"/>
        <w:rPr>
          <w:rStyle w:val="Hyperlink"/>
          <w:rFonts w:ascii="Times New Roman" w:eastAsia="Times New Roman" w:hAnsi="Times New Roman" w:cs="Times New Roman"/>
          <w:color w:val="auto"/>
          <w:sz w:val="24"/>
          <w:szCs w:val="24"/>
          <w:u w:val="none"/>
        </w:rPr>
      </w:pPr>
      <w:hyperlink r:id="rId30" w:history="1">
        <w:r w:rsidR="00215E27" w:rsidRPr="00076646">
          <w:rPr>
            <w:rStyle w:val="Hyperlink"/>
            <w:rFonts w:ascii="Times New Roman" w:eastAsia="Times New Roman" w:hAnsi="Times New Roman" w:cs="Times New Roman"/>
            <w:sz w:val="24"/>
            <w:szCs w:val="24"/>
          </w:rPr>
          <w:t>State Energy Efficiency Program</w:t>
        </w:r>
        <w:r w:rsidR="00215E27" w:rsidRPr="00076646">
          <w:rPr>
            <w:rStyle w:val="Hyperlink"/>
            <w:rFonts w:ascii="Times New Roman" w:eastAsia="Times New Roman" w:hAnsi="Times New Roman" w:cs="Times New Roman"/>
            <w:spacing w:val="-2"/>
            <w:sz w:val="24"/>
            <w:szCs w:val="24"/>
          </w:rPr>
          <w:t xml:space="preserve"> </w:t>
        </w:r>
        <w:r w:rsidR="00215E27" w:rsidRPr="00076646">
          <w:rPr>
            <w:rStyle w:val="Hyperlink"/>
            <w:rFonts w:ascii="Times New Roman" w:eastAsia="Times New Roman" w:hAnsi="Times New Roman" w:cs="Times New Roman"/>
            <w:spacing w:val="2"/>
            <w:sz w:val="24"/>
            <w:szCs w:val="24"/>
          </w:rPr>
          <w:t>I</w:t>
        </w:r>
        <w:r w:rsidR="00215E27" w:rsidRPr="00076646">
          <w:rPr>
            <w:rStyle w:val="Hyperlink"/>
            <w:rFonts w:ascii="Times New Roman" w:eastAsia="Times New Roman" w:hAnsi="Times New Roman" w:cs="Times New Roman"/>
            <w:spacing w:val="-1"/>
            <w:sz w:val="24"/>
            <w:szCs w:val="24"/>
          </w:rPr>
          <w:t>m</w:t>
        </w:r>
        <w:r w:rsidR="00215E27" w:rsidRPr="00076646">
          <w:rPr>
            <w:rStyle w:val="Hyperlink"/>
            <w:rFonts w:ascii="Times New Roman" w:eastAsia="Times New Roman" w:hAnsi="Times New Roman" w:cs="Times New Roman"/>
            <w:sz w:val="24"/>
            <w:szCs w:val="24"/>
          </w:rPr>
          <w:t>prov</w:t>
        </w:r>
        <w:r w:rsidR="00215E27" w:rsidRPr="00076646">
          <w:rPr>
            <w:rStyle w:val="Hyperlink"/>
            <w:rFonts w:ascii="Times New Roman" w:eastAsia="Times New Roman" w:hAnsi="Times New Roman" w:cs="Times New Roman"/>
            <w:spacing w:val="-1"/>
            <w:sz w:val="24"/>
            <w:szCs w:val="24"/>
          </w:rPr>
          <w:t>e</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ent Act of 1990 (SEEPIA) Public Law 101-440</w:t>
        </w:r>
      </w:hyperlink>
    </w:p>
    <w:p w14:paraId="228F9C02" w14:textId="77777777" w:rsidR="003F2A83" w:rsidRPr="00076646" w:rsidRDefault="00215E27" w:rsidP="00743135">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Guidance</w:t>
      </w:r>
    </w:p>
    <w:p w14:paraId="7A60CF91" w14:textId="40371AA6" w:rsidR="00741B6B"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31" w:history="1">
        <w:r w:rsidR="00215E27" w:rsidRPr="00076646">
          <w:rPr>
            <w:rStyle w:val="Hyperlink"/>
            <w:rFonts w:ascii="Times New Roman" w:eastAsia="Times New Roman" w:hAnsi="Times New Roman" w:cs="Times New Roman"/>
            <w:sz w:val="24"/>
            <w:szCs w:val="24"/>
          </w:rPr>
          <w:t>Weatherization</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Program</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Notices</w:t>
        </w:r>
        <w:r w:rsidR="00741B6B" w:rsidRPr="00076646">
          <w:rPr>
            <w:rStyle w:val="Hyperlink"/>
            <w:rFonts w:ascii="Times New Roman" w:eastAsia="Times New Roman" w:hAnsi="Times New Roman" w:cs="Times New Roman"/>
            <w:sz w:val="24"/>
            <w:szCs w:val="24"/>
          </w:rPr>
          <w:t xml:space="preserve"> and Memorandums</w:t>
        </w:r>
      </w:hyperlink>
    </w:p>
    <w:p w14:paraId="6F07DB85" w14:textId="77777777" w:rsidR="003F2A83" w:rsidRPr="00076646" w:rsidRDefault="00906E87"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hyperlink r:id="rId32" w:history="1">
        <w:r w:rsidR="006D7081" w:rsidRPr="00076646">
          <w:rPr>
            <w:rStyle w:val="Hyperlink"/>
            <w:rFonts w:ascii="Times New Roman" w:eastAsia="Times New Roman" w:hAnsi="Times New Roman" w:cs="Times New Roman"/>
            <w:sz w:val="24"/>
            <w:szCs w:val="24"/>
          </w:rPr>
          <w:t>Appendix A</w:t>
        </w:r>
      </w:hyperlink>
    </w:p>
    <w:p w14:paraId="1B7D623F" w14:textId="77777777" w:rsidR="003F2A83" w:rsidRPr="00076646" w:rsidRDefault="00215E27" w:rsidP="004B697F">
      <w:pPr>
        <w:spacing w:before="60" w:after="0" w:line="240" w:lineRule="auto"/>
        <w:ind w:right="7496"/>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Application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w:t>
      </w:r>
    </w:p>
    <w:p w14:paraId="342ED824" w14:textId="77777777" w:rsidR="002B0FDB" w:rsidRPr="00076646" w:rsidRDefault="002B0FDB"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Administrative and Legal Requirements Document (ALRD)</w:t>
      </w:r>
    </w:p>
    <w:p w14:paraId="04269AF9" w14:textId="77777777" w:rsidR="003F2A83" w:rsidRPr="00076646" w:rsidRDefault="001E5DED" w:rsidP="004B697F">
      <w:pPr>
        <w:pStyle w:val="ListParagraph"/>
        <w:numPr>
          <w:ilvl w:val="0"/>
          <w:numId w:val="3"/>
        </w:numPr>
        <w:tabs>
          <w:tab w:val="left" w:pos="820"/>
        </w:tabs>
        <w:spacing w:after="0" w:line="240" w:lineRule="auto"/>
        <w:ind w:left="511" w:right="-23" w:hanging="28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Performance</w:t>
      </w:r>
      <w:r w:rsidRPr="00076646">
        <w:rPr>
          <w:rFonts w:ascii="Times New Roman" w:hAnsi="Times New Roman" w:cs="Times New Roman"/>
          <w:sz w:val="24"/>
          <w:szCs w:val="24"/>
        </w:rPr>
        <w:t xml:space="preserve"> and Accountability for Grants in Energy (</w:t>
      </w:r>
      <w:hyperlink r:id="rId33" w:history="1">
        <w:r w:rsidR="00215E27" w:rsidRPr="00076646">
          <w:rPr>
            <w:rStyle w:val="Hyperlink"/>
            <w:rFonts w:ascii="Times New Roman" w:eastAsia="Times New Roman" w:hAnsi="Times New Roman" w:cs="Times New Roman"/>
            <w:sz w:val="24"/>
            <w:szCs w:val="24"/>
          </w:rPr>
          <w:t>PAGE</w:t>
        </w:r>
      </w:hyperlink>
      <w:r w:rsidRPr="00076646">
        <w:rPr>
          <w:rStyle w:val="Hyperlink"/>
          <w:rFonts w:ascii="Times New Roman" w:eastAsia="Times New Roman" w:hAnsi="Times New Roman" w:cs="Times New Roman"/>
          <w:sz w:val="24"/>
          <w:szCs w:val="24"/>
        </w:rPr>
        <w:t>)</w:t>
      </w:r>
    </w:p>
    <w:p w14:paraId="5813F748" w14:textId="77777777" w:rsidR="003F2A83" w:rsidRPr="00076646" w:rsidRDefault="00215E27" w:rsidP="004B697F">
      <w:pPr>
        <w:pStyle w:val="ListParagraph"/>
        <w:numPr>
          <w:ilvl w:val="0"/>
          <w:numId w:val="2"/>
        </w:numPr>
        <w:spacing w:after="0" w:line="240" w:lineRule="auto"/>
        <w:ind w:left="993" w:right="-20"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Standard Form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424 (SF</w:t>
      </w:r>
      <w:r w:rsidRPr="00076646">
        <w:rPr>
          <w:rFonts w:ascii="Times New Roman" w:eastAsia="Times New Roman" w:hAnsi="Times New Roman" w:cs="Times New Roman"/>
          <w:spacing w:val="2"/>
          <w:sz w:val="24"/>
          <w:szCs w:val="24"/>
        </w:rPr>
        <w:t>-</w:t>
      </w:r>
      <w:r w:rsidRPr="00076646">
        <w:rPr>
          <w:rFonts w:ascii="Times New Roman" w:eastAsia="Times New Roman" w:hAnsi="Times New Roman" w:cs="Times New Roman"/>
          <w:sz w:val="24"/>
          <w:szCs w:val="24"/>
        </w:rPr>
        <w:t xml:space="preserve">424) </w:t>
      </w:r>
      <w:r w:rsidR="00B42718"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Instructions</w:t>
      </w:r>
    </w:p>
    <w:p w14:paraId="1102612C" w14:textId="77777777" w:rsidR="003F2A83" w:rsidRPr="00076646" w:rsidRDefault="00215E27" w:rsidP="004B697F">
      <w:pPr>
        <w:pStyle w:val="ListParagraph"/>
        <w:numPr>
          <w:ilvl w:val="0"/>
          <w:numId w:val="2"/>
        </w:numPr>
        <w:spacing w:after="0" w:line="240" w:lineRule="auto"/>
        <w:ind w:left="993" w:right="-20"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Standard Form 424, 424A</w:t>
      </w:r>
      <w:r w:rsidR="00DD0488" w:rsidRPr="00076646">
        <w:rPr>
          <w:rFonts w:ascii="Times New Roman" w:eastAsia="Times New Roman" w:hAnsi="Times New Roman" w:cs="Times New Roman"/>
          <w:sz w:val="24"/>
          <w:szCs w:val="24"/>
        </w:rPr>
        <w:t xml:space="preserve"> – Budget Information</w:t>
      </w:r>
    </w:p>
    <w:p w14:paraId="23568A8F" w14:textId="77777777" w:rsidR="003F2A83" w:rsidRPr="00076646" w:rsidRDefault="00215E27" w:rsidP="004B697F">
      <w:pPr>
        <w:pStyle w:val="ListParagraph"/>
        <w:numPr>
          <w:ilvl w:val="0"/>
          <w:numId w:val="2"/>
        </w:numPr>
        <w:spacing w:after="0" w:line="240" w:lineRule="auto"/>
        <w:ind w:left="993" w:right="-20"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Standard Form LLL (SF-LLL) Disclosure of Lobbying Activities</w:t>
      </w:r>
      <w:r w:rsidR="00C84E0C" w:rsidRPr="00076646">
        <w:rPr>
          <w:rFonts w:ascii="Times New Roman" w:eastAsia="Times New Roman" w:hAnsi="Times New Roman" w:cs="Times New Roman"/>
          <w:sz w:val="24"/>
          <w:szCs w:val="24"/>
        </w:rPr>
        <w:t xml:space="preserve"> (if applicable)</w:t>
      </w:r>
    </w:p>
    <w:p w14:paraId="4A0E64EB" w14:textId="77777777" w:rsidR="003F2A83" w:rsidRPr="00076646" w:rsidRDefault="00215E27" w:rsidP="004B697F">
      <w:pPr>
        <w:pStyle w:val="ListParagraph"/>
        <w:numPr>
          <w:ilvl w:val="0"/>
          <w:numId w:val="2"/>
        </w:numPr>
        <w:spacing w:after="0" w:line="240" w:lineRule="auto"/>
        <w:ind w:left="993" w:right="-20"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Quarterly Reporting:</w:t>
      </w:r>
    </w:p>
    <w:p w14:paraId="25426476" w14:textId="77777777" w:rsidR="00936D0A" w:rsidRPr="00076646" w:rsidRDefault="00215E27"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Federal Financial Status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Report Standard Form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425</w:t>
      </w:r>
    </w:p>
    <w:p w14:paraId="7F14DB94" w14:textId="77777777" w:rsidR="003F2A83" w:rsidRPr="00076646" w:rsidRDefault="00215E27"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Performance Report</w:t>
      </w:r>
    </w:p>
    <w:p w14:paraId="5E38BF5D" w14:textId="77777777" w:rsidR="003F2A83" w:rsidRPr="00076646" w:rsidRDefault="00215E27" w:rsidP="004B697F">
      <w:pPr>
        <w:pStyle w:val="ListParagraph"/>
        <w:numPr>
          <w:ilvl w:val="0"/>
          <w:numId w:val="2"/>
        </w:numPr>
        <w:spacing w:after="0" w:line="240" w:lineRule="auto"/>
        <w:ind w:left="993" w:right="-20"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Annual Reporting:</w:t>
      </w:r>
    </w:p>
    <w:p w14:paraId="421243B4" w14:textId="77777777" w:rsidR="00936D0A" w:rsidRPr="00076646" w:rsidRDefault="00215E27"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Training &amp; Technical Assistance Activities</w:t>
      </w:r>
    </w:p>
    <w:p w14:paraId="51BC1FF7" w14:textId="77777777" w:rsidR="00936D0A" w:rsidRPr="00076646" w:rsidRDefault="00215E27"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Monitoring Activities</w:t>
      </w:r>
    </w:p>
    <w:p w14:paraId="39231CD3" w14:textId="77777777" w:rsidR="003F2A83" w:rsidRPr="00076646" w:rsidRDefault="00215E27"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Leveraging Updates</w:t>
      </w:r>
    </w:p>
    <w:p w14:paraId="1315992E" w14:textId="77777777" w:rsidR="0026152F" w:rsidRPr="00076646" w:rsidRDefault="0026152F" w:rsidP="004B697F">
      <w:pPr>
        <w:pStyle w:val="ListParagraph"/>
        <w:numPr>
          <w:ilvl w:val="0"/>
          <w:numId w:val="1"/>
        </w:numPr>
        <w:spacing w:after="0" w:line="240" w:lineRule="auto"/>
        <w:ind w:left="1418" w:right="-14" w:hanging="284"/>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Historic Preservation Report</w:t>
      </w:r>
    </w:p>
    <w:p w14:paraId="3EA23AF9" w14:textId="77777777" w:rsidR="003F2A83" w:rsidRPr="00076646" w:rsidRDefault="00215E27" w:rsidP="00743135">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Additional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Resources</w:t>
      </w:r>
    </w:p>
    <w:p w14:paraId="70BD4450" w14:textId="77777777" w:rsidR="003F2A83" w:rsidRPr="00076646" w:rsidRDefault="00906E87" w:rsidP="004B697F">
      <w:pPr>
        <w:pStyle w:val="ListParagraph"/>
        <w:numPr>
          <w:ilvl w:val="0"/>
          <w:numId w:val="3"/>
        </w:numPr>
        <w:tabs>
          <w:tab w:val="left" w:pos="840"/>
        </w:tabs>
        <w:spacing w:after="0" w:line="240" w:lineRule="auto"/>
        <w:ind w:left="511" w:hanging="284"/>
        <w:rPr>
          <w:rFonts w:ascii="Times New Roman" w:eastAsia="Times New Roman" w:hAnsi="Times New Roman" w:cs="Times New Roman"/>
          <w:sz w:val="24"/>
          <w:szCs w:val="24"/>
        </w:rPr>
      </w:pPr>
      <w:hyperlink r:id="rId34" w:history="1">
        <w:r w:rsidR="00215E27" w:rsidRPr="00076646">
          <w:rPr>
            <w:rStyle w:val="Hyperlink"/>
            <w:rFonts w:ascii="Times New Roman" w:eastAsia="Times New Roman" w:hAnsi="Times New Roman" w:cs="Times New Roman"/>
            <w:sz w:val="24"/>
            <w:szCs w:val="24"/>
          </w:rPr>
          <w:t>A Guide for State and L</w:t>
        </w:r>
        <w:r w:rsidR="00215E27" w:rsidRPr="00076646">
          <w:rPr>
            <w:rStyle w:val="Hyperlink"/>
            <w:rFonts w:ascii="Times New Roman" w:eastAsia="Times New Roman" w:hAnsi="Times New Roman" w:cs="Times New Roman"/>
            <w:spacing w:val="-1"/>
            <w:sz w:val="24"/>
            <w:szCs w:val="24"/>
          </w:rPr>
          <w:t>o</w:t>
        </w:r>
        <w:r w:rsidR="00215E27" w:rsidRPr="00076646">
          <w:rPr>
            <w:rStyle w:val="Hyperlink"/>
            <w:rFonts w:ascii="Times New Roman" w:eastAsia="Times New Roman" w:hAnsi="Times New Roman" w:cs="Times New Roman"/>
            <w:sz w:val="24"/>
            <w:szCs w:val="24"/>
          </w:rPr>
          <w:t>cal Gover</w:t>
        </w:r>
        <w:r w:rsidR="00215E27" w:rsidRPr="00076646">
          <w:rPr>
            <w:rStyle w:val="Hyperlink"/>
            <w:rFonts w:ascii="Times New Roman" w:eastAsia="Times New Roman" w:hAnsi="Times New Roman" w:cs="Times New Roman"/>
            <w:spacing w:val="-1"/>
            <w:sz w:val="24"/>
            <w:szCs w:val="24"/>
          </w:rPr>
          <w:t>n</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ent Age</w:t>
        </w:r>
        <w:r w:rsidR="00215E27" w:rsidRPr="00076646">
          <w:rPr>
            <w:rStyle w:val="Hyperlink"/>
            <w:rFonts w:ascii="Times New Roman" w:eastAsia="Times New Roman" w:hAnsi="Times New Roman" w:cs="Times New Roman"/>
            <w:spacing w:val="-1"/>
            <w:sz w:val="24"/>
            <w:szCs w:val="24"/>
          </w:rPr>
          <w:t>n</w:t>
        </w:r>
        <w:r w:rsidR="00215E27" w:rsidRPr="00076646">
          <w:rPr>
            <w:rStyle w:val="Hyperlink"/>
            <w:rFonts w:ascii="Times New Roman" w:eastAsia="Times New Roman" w:hAnsi="Times New Roman" w:cs="Times New Roman"/>
            <w:spacing w:val="1"/>
            <w:sz w:val="24"/>
            <w:szCs w:val="24"/>
          </w:rPr>
          <w:t>ci</w:t>
        </w:r>
        <w:r w:rsidR="00215E27" w:rsidRPr="00076646">
          <w:rPr>
            <w:rStyle w:val="Hyperlink"/>
            <w:rFonts w:ascii="Times New Roman" w:eastAsia="Times New Roman" w:hAnsi="Times New Roman" w:cs="Times New Roman"/>
            <w:sz w:val="24"/>
            <w:szCs w:val="24"/>
          </w:rPr>
          <w:t xml:space="preserve">es: Cost </w:t>
        </w:r>
        <w:r w:rsidR="00215E27" w:rsidRPr="00076646">
          <w:rPr>
            <w:rStyle w:val="Hyperlink"/>
            <w:rFonts w:ascii="Times New Roman" w:eastAsia="Times New Roman" w:hAnsi="Times New Roman" w:cs="Times New Roman"/>
            <w:spacing w:val="-1"/>
            <w:sz w:val="24"/>
            <w:szCs w:val="24"/>
          </w:rPr>
          <w:t>P</w:t>
        </w:r>
        <w:r w:rsidR="00215E27" w:rsidRPr="00076646">
          <w:rPr>
            <w:rStyle w:val="Hyperlink"/>
            <w:rFonts w:ascii="Times New Roman" w:eastAsia="Times New Roman" w:hAnsi="Times New Roman" w:cs="Times New Roman"/>
            <w:sz w:val="24"/>
            <w:szCs w:val="24"/>
          </w:rPr>
          <w:t xml:space="preserve">rinciples and Procedures </w:t>
        </w:r>
        <w:r w:rsidR="00215E27" w:rsidRPr="00076646">
          <w:rPr>
            <w:rStyle w:val="Hyperlink"/>
            <w:rFonts w:ascii="Times New Roman" w:eastAsia="Times New Roman" w:hAnsi="Times New Roman" w:cs="Times New Roman"/>
            <w:spacing w:val="-2"/>
            <w:sz w:val="24"/>
            <w:szCs w:val="24"/>
          </w:rPr>
          <w:t>f</w:t>
        </w:r>
        <w:r w:rsidR="00215E27" w:rsidRPr="00076646">
          <w:rPr>
            <w:rStyle w:val="Hyperlink"/>
            <w:rFonts w:ascii="Times New Roman" w:eastAsia="Times New Roman" w:hAnsi="Times New Roman" w:cs="Times New Roman"/>
            <w:sz w:val="24"/>
            <w:szCs w:val="24"/>
          </w:rPr>
          <w:t>or Establishing Cost Allocation P</w:t>
        </w:r>
        <w:r w:rsidR="00215E27" w:rsidRPr="00076646">
          <w:rPr>
            <w:rStyle w:val="Hyperlink"/>
            <w:rFonts w:ascii="Times New Roman" w:eastAsia="Times New Roman" w:hAnsi="Times New Roman" w:cs="Times New Roman"/>
            <w:spacing w:val="1"/>
            <w:sz w:val="24"/>
            <w:szCs w:val="24"/>
          </w:rPr>
          <w:t>l</w:t>
        </w:r>
        <w:r w:rsidR="00215E27" w:rsidRPr="00076646">
          <w:rPr>
            <w:rStyle w:val="Hyperlink"/>
            <w:rFonts w:ascii="Times New Roman" w:eastAsia="Times New Roman" w:hAnsi="Times New Roman" w:cs="Times New Roman"/>
            <w:sz w:val="24"/>
            <w:szCs w:val="24"/>
          </w:rPr>
          <w:t>ans and Indirect Cost Rates f</w:t>
        </w:r>
        <w:r w:rsidR="00215E27" w:rsidRPr="00076646">
          <w:rPr>
            <w:rStyle w:val="Hyperlink"/>
            <w:rFonts w:ascii="Times New Roman" w:eastAsia="Times New Roman" w:hAnsi="Times New Roman" w:cs="Times New Roman"/>
            <w:spacing w:val="2"/>
            <w:sz w:val="24"/>
            <w:szCs w:val="24"/>
          </w:rPr>
          <w:t>o</w:t>
        </w:r>
        <w:r w:rsidR="00215E27" w:rsidRPr="00076646">
          <w:rPr>
            <w:rStyle w:val="Hyperlink"/>
            <w:rFonts w:ascii="Times New Roman" w:eastAsia="Times New Roman" w:hAnsi="Times New Roman" w:cs="Times New Roman"/>
            <w:sz w:val="24"/>
            <w:szCs w:val="24"/>
          </w:rPr>
          <w:t>r Grants and Contracts with the</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Federal</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Govern</w:t>
        </w:r>
        <w:r w:rsidR="00215E27" w:rsidRPr="00076646">
          <w:rPr>
            <w:rStyle w:val="Hyperlink"/>
            <w:rFonts w:ascii="Times New Roman" w:eastAsia="Times New Roman" w:hAnsi="Times New Roman" w:cs="Times New Roman"/>
            <w:spacing w:val="-2"/>
            <w:sz w:val="24"/>
            <w:szCs w:val="24"/>
          </w:rPr>
          <w:t>m</w:t>
        </w:r>
        <w:r w:rsidR="00215E27" w:rsidRPr="00076646">
          <w:rPr>
            <w:rStyle w:val="Hyperlink"/>
            <w:rFonts w:ascii="Times New Roman" w:eastAsia="Times New Roman" w:hAnsi="Times New Roman" w:cs="Times New Roman"/>
            <w:sz w:val="24"/>
            <w:szCs w:val="24"/>
          </w:rPr>
          <w:t>ent</w:t>
        </w:r>
      </w:hyperlink>
    </w:p>
    <w:p w14:paraId="27F29372" w14:textId="77777777" w:rsidR="003F2A83" w:rsidRPr="00076646" w:rsidRDefault="00ED630A" w:rsidP="004B697F">
      <w:pPr>
        <w:pStyle w:val="ListParagraph"/>
        <w:numPr>
          <w:ilvl w:val="0"/>
          <w:numId w:val="3"/>
        </w:numPr>
        <w:tabs>
          <w:tab w:val="left" w:pos="840"/>
        </w:tabs>
        <w:spacing w:after="0" w:line="240" w:lineRule="auto"/>
        <w:ind w:left="511" w:hanging="284"/>
        <w:rPr>
          <w:rFonts w:ascii="Times New Roman" w:eastAsia="Times New Roman" w:hAnsi="Times New Roman" w:cs="Times New Roman"/>
          <w:sz w:val="24"/>
          <w:szCs w:val="24"/>
        </w:rPr>
      </w:pPr>
      <w:r w:rsidRPr="00076646">
        <w:rPr>
          <w:rStyle w:val="Hyperlink"/>
          <w:rFonts w:ascii="Times New Roman" w:eastAsia="Times New Roman" w:hAnsi="Times New Roman" w:cs="Times New Roman"/>
          <w:color w:val="auto"/>
          <w:sz w:val="24"/>
          <w:szCs w:val="24"/>
          <w:u w:val="none"/>
        </w:rPr>
        <w:t>American Society of Heating Refrigeration and Air-conditioning Engineers (ASHRAE) 62.2-2016 "Ventilation and Acceptable Indoor Air Quality in Residential Low Rise Buildings" Standard</w:t>
      </w:r>
    </w:p>
    <w:p w14:paraId="200F42ED" w14:textId="77777777" w:rsidR="0058686A" w:rsidRPr="00076646" w:rsidRDefault="00906E87" w:rsidP="004B697F">
      <w:pPr>
        <w:pStyle w:val="ListParagraph"/>
        <w:numPr>
          <w:ilvl w:val="0"/>
          <w:numId w:val="3"/>
        </w:numPr>
        <w:tabs>
          <w:tab w:val="left" w:pos="820"/>
        </w:tabs>
        <w:spacing w:after="0" w:line="240" w:lineRule="auto"/>
        <w:ind w:left="511" w:hanging="284"/>
        <w:rPr>
          <w:rStyle w:val="Hyperlink"/>
        </w:rPr>
      </w:pPr>
      <w:hyperlink r:id="rId35" w:history="1">
        <w:r w:rsidR="0058686A" w:rsidRPr="00076646">
          <w:rPr>
            <w:rStyle w:val="Hyperlink"/>
            <w:rFonts w:ascii="Times New Roman" w:eastAsia="Times New Roman" w:hAnsi="Times New Roman" w:cs="Times New Roman"/>
            <w:sz w:val="24"/>
            <w:szCs w:val="24"/>
          </w:rPr>
          <w:t>Historic Preservation - Executed Programmatic Agreements</w:t>
        </w:r>
      </w:hyperlink>
    </w:p>
    <w:p w14:paraId="04872EA8" w14:textId="77777777" w:rsidR="0058686A" w:rsidRPr="00076646" w:rsidRDefault="0058686A" w:rsidP="004B697F">
      <w:pPr>
        <w:pStyle w:val="ListParagraph"/>
        <w:numPr>
          <w:ilvl w:val="0"/>
          <w:numId w:val="3"/>
        </w:numPr>
        <w:tabs>
          <w:tab w:val="left" w:pos="840"/>
        </w:tabs>
        <w:spacing w:after="0" w:line="240" w:lineRule="auto"/>
        <w:ind w:left="511" w:right="-23" w:hanging="284"/>
        <w:rPr>
          <w:rStyle w:val="Hyperlink"/>
          <w:rFonts w:eastAsia="Times New Roman"/>
        </w:rPr>
        <w:sectPr w:rsidR="0058686A" w:rsidRPr="00076646" w:rsidSect="005971CC">
          <w:pgSz w:w="12240" w:h="15840"/>
          <w:pgMar w:top="1152" w:right="1397" w:bottom="1008" w:left="1325" w:header="720" w:footer="720" w:gutter="0"/>
          <w:cols w:space="720"/>
        </w:sectPr>
      </w:pPr>
    </w:p>
    <w:p w14:paraId="51158B1E" w14:textId="77777777" w:rsidR="003F2A83" w:rsidRPr="00076646" w:rsidRDefault="008B616E" w:rsidP="004B697F">
      <w:pPr>
        <w:tabs>
          <w:tab w:val="left" w:pos="3660"/>
          <w:tab w:val="center" w:pos="5011"/>
        </w:tabs>
        <w:spacing w:after="0" w:line="240" w:lineRule="auto"/>
        <w:rPr>
          <w:rFonts w:ascii="Times New Roman" w:hAnsi="Times New Roman" w:cs="Times New Roman"/>
          <w:sz w:val="18"/>
          <w:szCs w:val="24"/>
        </w:rPr>
      </w:pPr>
      <w:r w:rsidRPr="00076646">
        <w:rPr>
          <w:rFonts w:ascii="Times New Roman" w:eastAsia="Times New Roman" w:hAnsi="Times New Roman" w:cs="Times New Roman"/>
          <w:b/>
          <w:bCs/>
          <w:sz w:val="28"/>
          <w:szCs w:val="24"/>
        </w:rPr>
        <w:lastRenderedPageBreak/>
        <w:tab/>
      </w:r>
      <w:r w:rsidRPr="00076646">
        <w:rPr>
          <w:rFonts w:ascii="Times New Roman" w:eastAsia="Times New Roman" w:hAnsi="Times New Roman" w:cs="Times New Roman"/>
          <w:b/>
          <w:bCs/>
          <w:sz w:val="28"/>
          <w:szCs w:val="24"/>
        </w:rPr>
        <w:tab/>
      </w:r>
      <w:r w:rsidR="00215E27" w:rsidRPr="00076646">
        <w:rPr>
          <w:rFonts w:ascii="Times New Roman" w:eastAsia="Times New Roman" w:hAnsi="Times New Roman" w:cs="Times New Roman"/>
          <w:b/>
          <w:bCs/>
          <w:sz w:val="28"/>
          <w:szCs w:val="24"/>
        </w:rPr>
        <w:t>List</w:t>
      </w:r>
      <w:r w:rsidR="00215E27" w:rsidRPr="00076646">
        <w:rPr>
          <w:rFonts w:ascii="Times New Roman" w:eastAsia="Times New Roman" w:hAnsi="Times New Roman" w:cs="Times New Roman"/>
          <w:b/>
          <w:bCs/>
          <w:spacing w:val="-5"/>
          <w:sz w:val="28"/>
          <w:szCs w:val="24"/>
        </w:rPr>
        <w:t xml:space="preserve"> </w:t>
      </w:r>
      <w:r w:rsidR="00215E27" w:rsidRPr="00076646">
        <w:rPr>
          <w:rFonts w:ascii="Times New Roman" w:eastAsia="Times New Roman" w:hAnsi="Times New Roman" w:cs="Times New Roman"/>
          <w:b/>
          <w:bCs/>
          <w:sz w:val="28"/>
          <w:szCs w:val="24"/>
        </w:rPr>
        <w:t>of</w:t>
      </w:r>
      <w:r w:rsidR="00215E27" w:rsidRPr="00076646">
        <w:rPr>
          <w:rFonts w:ascii="Times New Roman" w:eastAsia="Times New Roman" w:hAnsi="Times New Roman" w:cs="Times New Roman"/>
          <w:b/>
          <w:bCs/>
          <w:spacing w:val="-2"/>
          <w:sz w:val="28"/>
          <w:szCs w:val="24"/>
        </w:rPr>
        <w:t xml:space="preserve"> </w:t>
      </w:r>
      <w:r w:rsidR="00215E27" w:rsidRPr="00076646">
        <w:rPr>
          <w:rFonts w:ascii="Times New Roman" w:eastAsia="Times New Roman" w:hAnsi="Times New Roman" w:cs="Times New Roman"/>
          <w:b/>
          <w:bCs/>
          <w:w w:val="99"/>
          <w:sz w:val="28"/>
          <w:szCs w:val="24"/>
        </w:rPr>
        <w:t>Acronyms</w:t>
      </w:r>
      <w:r w:rsidR="00BA20A1" w:rsidRPr="00076646">
        <w:rPr>
          <w:rFonts w:ascii="Times New Roman" w:hAnsi="Times New Roman" w:cs="Times New Roman"/>
          <w:sz w:val="18"/>
          <w:szCs w:val="24"/>
        </w:rPr>
        <w:br/>
      </w:r>
    </w:p>
    <w:p w14:paraId="4286DE8E"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ACPU </w:t>
      </w:r>
      <w:r w:rsidR="0000454E" w:rsidRPr="00076646">
        <w:rPr>
          <w:rFonts w:ascii="Times New Roman" w:hAnsi="Times New Roman"/>
        </w:rPr>
        <w:t>–</w:t>
      </w:r>
      <w:r w:rsidRPr="00076646">
        <w:rPr>
          <w:rFonts w:ascii="Times New Roman" w:hAnsi="Times New Roman"/>
        </w:rPr>
        <w:t xml:space="preserve"> A</w:t>
      </w:r>
      <w:r w:rsidRPr="00076646">
        <w:rPr>
          <w:rFonts w:ascii="Times New Roman" w:hAnsi="Times New Roman"/>
          <w:spacing w:val="1"/>
        </w:rPr>
        <w:t>v</w:t>
      </w:r>
      <w:r w:rsidRPr="00076646">
        <w:rPr>
          <w:rFonts w:ascii="Times New Roman" w:hAnsi="Times New Roman"/>
        </w:rPr>
        <w:t xml:space="preserve">erage Cost </w:t>
      </w:r>
      <w:r w:rsidR="00B509B9" w:rsidRPr="00076646">
        <w:rPr>
          <w:rFonts w:ascii="Times New Roman" w:hAnsi="Times New Roman"/>
        </w:rPr>
        <w:t>p</w:t>
      </w:r>
      <w:r w:rsidRPr="00076646">
        <w:rPr>
          <w:rFonts w:ascii="Times New Roman" w:hAnsi="Times New Roman"/>
        </w:rPr>
        <w:t>er Dwelling Unit</w:t>
      </w:r>
    </w:p>
    <w:p w14:paraId="4B14D390" w14:textId="77777777" w:rsidR="00CD65AB" w:rsidRPr="00076646" w:rsidRDefault="00CD65AB" w:rsidP="004B697F">
      <w:pPr>
        <w:spacing w:after="120" w:line="240" w:lineRule="auto"/>
        <w:rPr>
          <w:rFonts w:ascii="Times New Roman" w:hAnsi="Times New Roman"/>
        </w:rPr>
      </w:pPr>
      <w:r w:rsidRPr="00076646">
        <w:rPr>
          <w:rFonts w:ascii="Times New Roman" w:hAnsi="Times New Roman"/>
        </w:rPr>
        <w:t>ASAP – Automated Standard Application for Payment System</w:t>
      </w:r>
    </w:p>
    <w:p w14:paraId="79051D51" w14:textId="4A135028" w:rsidR="00353278" w:rsidRPr="00076646" w:rsidRDefault="00353278" w:rsidP="004B697F">
      <w:pPr>
        <w:spacing w:after="120" w:line="240" w:lineRule="auto"/>
        <w:rPr>
          <w:rFonts w:ascii="Times New Roman" w:hAnsi="Times New Roman"/>
        </w:rPr>
      </w:pPr>
      <w:r w:rsidRPr="00076646">
        <w:rPr>
          <w:rFonts w:ascii="Times New Roman" w:hAnsi="Times New Roman"/>
        </w:rPr>
        <w:t>CAA – Community Action Agency</w:t>
      </w:r>
    </w:p>
    <w:p w14:paraId="54429CBE" w14:textId="77777777" w:rsidR="003F2A83" w:rsidRPr="00076646" w:rsidRDefault="00A41C9D" w:rsidP="004B697F">
      <w:pPr>
        <w:spacing w:after="120" w:line="240" w:lineRule="auto"/>
        <w:rPr>
          <w:rFonts w:ascii="Times New Roman" w:hAnsi="Times New Roman"/>
        </w:rPr>
      </w:pPr>
      <w:r w:rsidRPr="00076646">
        <w:rPr>
          <w:rFonts w:ascii="Times New Roman" w:hAnsi="Times New Roman"/>
        </w:rPr>
        <w:t>CFR – Code of Federal Regulations</w:t>
      </w:r>
    </w:p>
    <w:p w14:paraId="1A8409A8" w14:textId="77777777" w:rsidR="002C6DAB" w:rsidRPr="00076646" w:rsidRDefault="002C6DAB" w:rsidP="004B697F">
      <w:pPr>
        <w:spacing w:after="120" w:line="240" w:lineRule="auto"/>
        <w:rPr>
          <w:rFonts w:ascii="Times New Roman" w:hAnsi="Times New Roman"/>
        </w:rPr>
      </w:pPr>
      <w:r w:rsidRPr="00076646">
        <w:rPr>
          <w:rFonts w:ascii="Times New Roman" w:hAnsi="Times New Roman"/>
        </w:rPr>
        <w:t>CO – DOE Contracting Officer</w:t>
      </w:r>
    </w:p>
    <w:p w14:paraId="56732355"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DOE </w:t>
      </w:r>
      <w:r w:rsidR="0000454E" w:rsidRPr="00076646">
        <w:rPr>
          <w:rFonts w:ascii="Times New Roman" w:hAnsi="Times New Roman"/>
        </w:rPr>
        <w:t>–</w:t>
      </w:r>
      <w:r w:rsidRPr="00076646">
        <w:rPr>
          <w:rFonts w:ascii="Times New Roman" w:hAnsi="Times New Roman"/>
        </w:rPr>
        <w:t xml:space="preserve"> U.S. Depart</w:t>
      </w:r>
      <w:r w:rsidRPr="00076646">
        <w:rPr>
          <w:rFonts w:ascii="Times New Roman" w:hAnsi="Times New Roman"/>
          <w:spacing w:val="-2"/>
        </w:rPr>
        <w:t>m</w:t>
      </w:r>
      <w:r w:rsidRPr="00076646">
        <w:rPr>
          <w:rFonts w:ascii="Times New Roman" w:hAnsi="Times New Roman"/>
        </w:rPr>
        <w:t>ent of Energy</w:t>
      </w:r>
    </w:p>
    <w:p w14:paraId="1A1F61A7"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FAO </w:t>
      </w:r>
      <w:r w:rsidR="0000454E" w:rsidRPr="00076646">
        <w:rPr>
          <w:rFonts w:ascii="Times New Roman" w:hAnsi="Times New Roman"/>
        </w:rPr>
        <w:t>–</w:t>
      </w:r>
      <w:r w:rsidRPr="00076646">
        <w:rPr>
          <w:rFonts w:ascii="Times New Roman" w:hAnsi="Times New Roman"/>
        </w:rPr>
        <w:t xml:space="preserve"> Financial As</w:t>
      </w:r>
      <w:r w:rsidRPr="00076646">
        <w:rPr>
          <w:rFonts w:ascii="Times New Roman" w:hAnsi="Times New Roman"/>
          <w:spacing w:val="-1"/>
        </w:rPr>
        <w:t>s</w:t>
      </w:r>
      <w:r w:rsidRPr="00076646">
        <w:rPr>
          <w:rFonts w:ascii="Times New Roman" w:hAnsi="Times New Roman"/>
          <w:spacing w:val="1"/>
        </w:rPr>
        <w:t>i</w:t>
      </w:r>
      <w:r w:rsidRPr="00076646">
        <w:rPr>
          <w:rFonts w:ascii="Times New Roman" w:hAnsi="Times New Roman"/>
        </w:rPr>
        <w:t>sta</w:t>
      </w:r>
      <w:r w:rsidRPr="00076646">
        <w:rPr>
          <w:rFonts w:ascii="Times New Roman" w:hAnsi="Times New Roman"/>
          <w:spacing w:val="-1"/>
        </w:rPr>
        <w:t>n</w:t>
      </w:r>
      <w:r w:rsidRPr="00076646">
        <w:rPr>
          <w:rFonts w:ascii="Times New Roman" w:hAnsi="Times New Roman"/>
        </w:rPr>
        <w:t>ce Office</w:t>
      </w:r>
    </w:p>
    <w:p w14:paraId="40F1FB1D"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GAO </w:t>
      </w:r>
      <w:r w:rsidR="0000454E" w:rsidRPr="00076646">
        <w:rPr>
          <w:rFonts w:ascii="Times New Roman" w:hAnsi="Times New Roman"/>
        </w:rPr>
        <w:t>–</w:t>
      </w:r>
      <w:r w:rsidRPr="00076646">
        <w:rPr>
          <w:rFonts w:ascii="Times New Roman" w:hAnsi="Times New Roman"/>
        </w:rPr>
        <w:t xml:space="preserve"> Gen</w:t>
      </w:r>
      <w:r w:rsidRPr="00076646">
        <w:rPr>
          <w:rFonts w:ascii="Times New Roman" w:hAnsi="Times New Roman"/>
          <w:spacing w:val="1"/>
        </w:rPr>
        <w:t>e</w:t>
      </w:r>
      <w:r w:rsidRPr="00076646">
        <w:rPr>
          <w:rFonts w:ascii="Times New Roman" w:hAnsi="Times New Roman"/>
        </w:rPr>
        <w:t>ral Accounting Office</w:t>
      </w:r>
    </w:p>
    <w:p w14:paraId="1E3B7143" w14:textId="77777777" w:rsidR="002C6DAB" w:rsidRPr="00076646" w:rsidRDefault="002C6DAB" w:rsidP="004B697F">
      <w:pPr>
        <w:spacing w:after="120" w:line="240" w:lineRule="auto"/>
        <w:rPr>
          <w:rFonts w:ascii="Times New Roman" w:hAnsi="Times New Roman"/>
        </w:rPr>
      </w:pPr>
      <w:r w:rsidRPr="00076646">
        <w:rPr>
          <w:rFonts w:ascii="Times New Roman" w:hAnsi="Times New Roman"/>
        </w:rPr>
        <w:t>GMS – DOE Grants Management Specialist</w:t>
      </w:r>
    </w:p>
    <w:p w14:paraId="6974D621" w14:textId="77777777" w:rsidR="008939BF" w:rsidRPr="00076646" w:rsidRDefault="008939BF" w:rsidP="004B697F">
      <w:pPr>
        <w:spacing w:after="120" w:line="240" w:lineRule="auto"/>
        <w:rPr>
          <w:rFonts w:ascii="Times New Roman" w:hAnsi="Times New Roman"/>
        </w:rPr>
      </w:pPr>
      <w:r w:rsidRPr="00076646">
        <w:rPr>
          <w:rFonts w:ascii="Times New Roman" w:hAnsi="Times New Roman"/>
        </w:rPr>
        <w:t>H&amp;S – Health &amp; Safety</w:t>
      </w:r>
    </w:p>
    <w:p w14:paraId="42479212" w14:textId="77777777" w:rsidR="00915B1B" w:rsidRPr="00076646" w:rsidRDefault="00215E27" w:rsidP="004B697F">
      <w:pPr>
        <w:spacing w:after="120" w:line="240" w:lineRule="auto"/>
        <w:rPr>
          <w:rFonts w:ascii="Times New Roman" w:hAnsi="Times New Roman"/>
        </w:rPr>
      </w:pPr>
      <w:r w:rsidRPr="00076646">
        <w:rPr>
          <w:rFonts w:ascii="Times New Roman" w:hAnsi="Times New Roman"/>
        </w:rPr>
        <w:t>HHS</w:t>
      </w:r>
      <w:r w:rsidRPr="00076646">
        <w:rPr>
          <w:rFonts w:ascii="Times New Roman" w:hAnsi="Times New Roman"/>
          <w:spacing w:val="1"/>
        </w:rPr>
        <w:t xml:space="preserve"> </w:t>
      </w:r>
      <w:r w:rsidRPr="00076646">
        <w:rPr>
          <w:rFonts w:ascii="Times New Roman" w:hAnsi="Times New Roman"/>
        </w:rPr>
        <w:t>–</w:t>
      </w:r>
      <w:r w:rsidRPr="00076646">
        <w:rPr>
          <w:rFonts w:ascii="Times New Roman" w:hAnsi="Times New Roman"/>
          <w:spacing w:val="1"/>
        </w:rPr>
        <w:t xml:space="preserve"> </w:t>
      </w:r>
      <w:r w:rsidRPr="00076646">
        <w:rPr>
          <w:rFonts w:ascii="Times New Roman" w:hAnsi="Times New Roman"/>
        </w:rPr>
        <w:t>U.S.</w:t>
      </w:r>
      <w:r w:rsidRPr="00076646">
        <w:rPr>
          <w:rFonts w:ascii="Times New Roman" w:hAnsi="Times New Roman"/>
          <w:spacing w:val="1"/>
        </w:rPr>
        <w:t xml:space="preserve"> </w:t>
      </w:r>
      <w:r w:rsidRPr="00076646">
        <w:rPr>
          <w:rFonts w:ascii="Times New Roman" w:hAnsi="Times New Roman"/>
        </w:rPr>
        <w:t>Depart</w:t>
      </w:r>
      <w:r w:rsidRPr="00076646">
        <w:rPr>
          <w:rFonts w:ascii="Times New Roman" w:hAnsi="Times New Roman"/>
          <w:spacing w:val="-2"/>
        </w:rPr>
        <w:t>m</w:t>
      </w:r>
      <w:r w:rsidRPr="00076646">
        <w:rPr>
          <w:rFonts w:ascii="Times New Roman" w:hAnsi="Times New Roman"/>
        </w:rPr>
        <w:t>ent</w:t>
      </w:r>
      <w:r w:rsidRPr="00076646">
        <w:rPr>
          <w:rFonts w:ascii="Times New Roman" w:hAnsi="Times New Roman"/>
          <w:spacing w:val="1"/>
        </w:rPr>
        <w:t xml:space="preserve"> </w:t>
      </w:r>
      <w:r w:rsidRPr="00076646">
        <w:rPr>
          <w:rFonts w:ascii="Times New Roman" w:hAnsi="Times New Roman"/>
        </w:rPr>
        <w:t>of</w:t>
      </w:r>
      <w:r w:rsidRPr="00076646">
        <w:rPr>
          <w:rFonts w:ascii="Times New Roman" w:hAnsi="Times New Roman"/>
          <w:spacing w:val="-1"/>
        </w:rPr>
        <w:t xml:space="preserve"> </w:t>
      </w:r>
      <w:r w:rsidRPr="00076646">
        <w:rPr>
          <w:rFonts w:ascii="Times New Roman" w:hAnsi="Times New Roman"/>
        </w:rPr>
        <w:t>Health a</w:t>
      </w:r>
      <w:r w:rsidRPr="00076646">
        <w:rPr>
          <w:rFonts w:ascii="Times New Roman" w:hAnsi="Times New Roman"/>
          <w:spacing w:val="-1"/>
        </w:rPr>
        <w:t>n</w:t>
      </w:r>
      <w:r w:rsidRPr="00076646">
        <w:rPr>
          <w:rFonts w:ascii="Times New Roman" w:hAnsi="Times New Roman"/>
        </w:rPr>
        <w:t>d Hu</w:t>
      </w:r>
      <w:r w:rsidRPr="00076646">
        <w:rPr>
          <w:rFonts w:ascii="Times New Roman" w:hAnsi="Times New Roman"/>
          <w:spacing w:val="-2"/>
        </w:rPr>
        <w:t>m</w:t>
      </w:r>
      <w:r w:rsidRPr="00076646">
        <w:rPr>
          <w:rFonts w:ascii="Times New Roman" w:hAnsi="Times New Roman"/>
        </w:rPr>
        <w:t xml:space="preserve">an Services </w:t>
      </w:r>
    </w:p>
    <w:p w14:paraId="4EBB8D76" w14:textId="77777777" w:rsidR="00C732E7" w:rsidRPr="00076646" w:rsidRDefault="00C732E7" w:rsidP="004B697F">
      <w:pPr>
        <w:spacing w:after="120" w:line="240" w:lineRule="auto"/>
        <w:rPr>
          <w:rFonts w:ascii="Times New Roman" w:hAnsi="Times New Roman"/>
        </w:rPr>
      </w:pPr>
      <w:r w:rsidRPr="00076646">
        <w:rPr>
          <w:rFonts w:ascii="Times New Roman" w:hAnsi="Times New Roman"/>
        </w:rPr>
        <w:t>IRM – Incidental Repair Measure</w:t>
      </w:r>
    </w:p>
    <w:p w14:paraId="0C2EC84E" w14:textId="77777777" w:rsidR="00776559" w:rsidRPr="00076646" w:rsidRDefault="00215E27" w:rsidP="004B697F">
      <w:pPr>
        <w:spacing w:after="120" w:line="240" w:lineRule="auto"/>
        <w:rPr>
          <w:rFonts w:ascii="Times New Roman" w:hAnsi="Times New Roman"/>
        </w:rPr>
      </w:pPr>
      <w:r w:rsidRPr="00076646">
        <w:rPr>
          <w:rFonts w:ascii="Times New Roman" w:hAnsi="Times New Roman"/>
        </w:rPr>
        <w:t xml:space="preserve">LIHEAP </w:t>
      </w:r>
      <w:r w:rsidR="0000454E" w:rsidRPr="00076646">
        <w:rPr>
          <w:rFonts w:ascii="Times New Roman" w:hAnsi="Times New Roman"/>
        </w:rPr>
        <w:t>–</w:t>
      </w:r>
      <w:r w:rsidRPr="00076646">
        <w:rPr>
          <w:rFonts w:ascii="Times New Roman" w:hAnsi="Times New Roman"/>
        </w:rPr>
        <w:t xml:space="preserve"> </w:t>
      </w:r>
      <w:r w:rsidRPr="00076646">
        <w:rPr>
          <w:rFonts w:ascii="Times New Roman" w:hAnsi="Times New Roman"/>
          <w:spacing w:val="1"/>
        </w:rPr>
        <w:t>L</w:t>
      </w:r>
      <w:r w:rsidRPr="00076646">
        <w:rPr>
          <w:rFonts w:ascii="Times New Roman" w:hAnsi="Times New Roman"/>
        </w:rPr>
        <w:t>ow Inco</w:t>
      </w:r>
      <w:r w:rsidRPr="00076646">
        <w:rPr>
          <w:rFonts w:ascii="Times New Roman" w:hAnsi="Times New Roman"/>
          <w:spacing w:val="-2"/>
        </w:rPr>
        <w:t>m</w:t>
      </w:r>
      <w:r w:rsidRPr="00076646">
        <w:rPr>
          <w:rFonts w:ascii="Times New Roman" w:hAnsi="Times New Roman"/>
        </w:rPr>
        <w:t>e H</w:t>
      </w:r>
      <w:r w:rsidRPr="00076646">
        <w:rPr>
          <w:rFonts w:ascii="Times New Roman" w:hAnsi="Times New Roman"/>
          <w:spacing w:val="1"/>
        </w:rPr>
        <w:t>o</w:t>
      </w:r>
      <w:r w:rsidRPr="00076646">
        <w:rPr>
          <w:rFonts w:ascii="Times New Roman" w:hAnsi="Times New Roman"/>
          <w:spacing w:val="-2"/>
        </w:rPr>
        <w:t>m</w:t>
      </w:r>
      <w:r w:rsidRPr="00076646">
        <w:rPr>
          <w:rFonts w:ascii="Times New Roman" w:hAnsi="Times New Roman"/>
        </w:rPr>
        <w:t>e Energy Assistance Program</w:t>
      </w:r>
    </w:p>
    <w:p w14:paraId="79C7030B" w14:textId="77777777" w:rsidR="002C6DAB" w:rsidRPr="00076646" w:rsidRDefault="00776559" w:rsidP="004B697F">
      <w:pPr>
        <w:spacing w:after="120" w:line="240" w:lineRule="auto"/>
        <w:rPr>
          <w:rFonts w:ascii="Times New Roman" w:hAnsi="Times New Roman"/>
        </w:rPr>
      </w:pPr>
      <w:r w:rsidRPr="00076646">
        <w:rPr>
          <w:rFonts w:ascii="Times New Roman" w:hAnsi="Times New Roman"/>
        </w:rPr>
        <w:t>NEPA – National Environmental Policy Act</w:t>
      </w:r>
      <w:r w:rsidR="00215E27" w:rsidRPr="00076646">
        <w:rPr>
          <w:rFonts w:ascii="Times New Roman" w:hAnsi="Times New Roman"/>
        </w:rPr>
        <w:t xml:space="preserve"> </w:t>
      </w:r>
    </w:p>
    <w:p w14:paraId="62CCAB5D" w14:textId="77777777" w:rsidR="00F90FC6" w:rsidRPr="00076646" w:rsidRDefault="00F90FC6" w:rsidP="004B697F">
      <w:pPr>
        <w:spacing w:after="120" w:line="240" w:lineRule="auto"/>
        <w:rPr>
          <w:rFonts w:ascii="Times New Roman" w:hAnsi="Times New Roman"/>
        </w:rPr>
      </w:pPr>
      <w:r w:rsidRPr="00076646">
        <w:rPr>
          <w:rFonts w:ascii="Times New Roman" w:hAnsi="Times New Roman"/>
        </w:rPr>
        <w:t xml:space="preserve">MF </w:t>
      </w:r>
      <w:r w:rsidR="00D62CA5" w:rsidRPr="00076646">
        <w:rPr>
          <w:rFonts w:ascii="Times New Roman" w:hAnsi="Times New Roman"/>
        </w:rPr>
        <w:t>–</w:t>
      </w:r>
      <w:r w:rsidRPr="00076646">
        <w:rPr>
          <w:rFonts w:ascii="Times New Roman" w:hAnsi="Times New Roman"/>
        </w:rPr>
        <w:t xml:space="preserve"> Multifamily</w:t>
      </w:r>
    </w:p>
    <w:p w14:paraId="60D6FE0D"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OMB</w:t>
      </w:r>
      <w:r w:rsidR="0000454E" w:rsidRPr="00076646">
        <w:rPr>
          <w:rFonts w:ascii="Times New Roman" w:hAnsi="Times New Roman"/>
        </w:rPr>
        <w:t xml:space="preserve"> – </w:t>
      </w:r>
      <w:r w:rsidRPr="00076646">
        <w:rPr>
          <w:rFonts w:ascii="Times New Roman" w:hAnsi="Times New Roman"/>
        </w:rPr>
        <w:t>Office of Manage</w:t>
      </w:r>
      <w:r w:rsidRPr="00076646">
        <w:rPr>
          <w:rFonts w:ascii="Times New Roman" w:hAnsi="Times New Roman"/>
          <w:spacing w:val="-2"/>
        </w:rPr>
        <w:t>m</w:t>
      </w:r>
      <w:r w:rsidRPr="00076646">
        <w:rPr>
          <w:rFonts w:ascii="Times New Roman" w:hAnsi="Times New Roman"/>
        </w:rPr>
        <w:t>ent and Budget</w:t>
      </w:r>
    </w:p>
    <w:p w14:paraId="32DD2ED0"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PAC </w:t>
      </w:r>
      <w:r w:rsidR="0000454E" w:rsidRPr="00076646">
        <w:rPr>
          <w:rFonts w:ascii="Times New Roman" w:hAnsi="Times New Roman"/>
        </w:rPr>
        <w:t>–</w:t>
      </w:r>
      <w:r w:rsidRPr="00076646">
        <w:rPr>
          <w:rFonts w:ascii="Times New Roman" w:hAnsi="Times New Roman"/>
        </w:rPr>
        <w:t xml:space="preserve"> Policy Advisory Council</w:t>
      </w:r>
    </w:p>
    <w:p w14:paraId="6A599F3A"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PAGE </w:t>
      </w:r>
      <w:r w:rsidR="0000454E" w:rsidRPr="00076646">
        <w:rPr>
          <w:rFonts w:ascii="Times New Roman" w:hAnsi="Times New Roman"/>
        </w:rPr>
        <w:t>–</w:t>
      </w:r>
      <w:r w:rsidRPr="00076646">
        <w:rPr>
          <w:rFonts w:ascii="Times New Roman" w:hAnsi="Times New Roman"/>
        </w:rPr>
        <w:t xml:space="preserve"> Perfor</w:t>
      </w:r>
      <w:r w:rsidRPr="00076646">
        <w:rPr>
          <w:rFonts w:ascii="Times New Roman" w:hAnsi="Times New Roman"/>
          <w:spacing w:val="-2"/>
        </w:rPr>
        <w:t>m</w:t>
      </w:r>
      <w:r w:rsidRPr="00076646">
        <w:rPr>
          <w:rFonts w:ascii="Times New Roman" w:hAnsi="Times New Roman"/>
        </w:rPr>
        <w:t>ance and Accountability for Grants in Energy</w:t>
      </w:r>
    </w:p>
    <w:p w14:paraId="0B3E60B8" w14:textId="77777777" w:rsidR="00CD65AB" w:rsidRPr="00076646" w:rsidRDefault="00CD65AB" w:rsidP="004B697F">
      <w:pPr>
        <w:spacing w:after="120" w:line="240" w:lineRule="auto"/>
        <w:rPr>
          <w:rFonts w:ascii="Times New Roman" w:hAnsi="Times New Roman"/>
        </w:rPr>
      </w:pPr>
      <w:r w:rsidRPr="00076646">
        <w:rPr>
          <w:rFonts w:ascii="Times New Roman" w:hAnsi="Times New Roman"/>
        </w:rPr>
        <w:t>PO – DOE Project Officer</w:t>
      </w:r>
    </w:p>
    <w:p w14:paraId="731134DA" w14:textId="77777777" w:rsidR="002C6DAB" w:rsidRPr="00076646" w:rsidRDefault="00437252" w:rsidP="004B697F">
      <w:pPr>
        <w:spacing w:after="120" w:line="240" w:lineRule="auto"/>
        <w:rPr>
          <w:rFonts w:ascii="Times New Roman" w:hAnsi="Times New Roman"/>
        </w:rPr>
      </w:pPr>
      <w:r w:rsidRPr="00076646">
        <w:rPr>
          <w:rFonts w:ascii="Times New Roman" w:hAnsi="Times New Roman"/>
        </w:rPr>
        <w:t>POI – Pollution Occurre</w:t>
      </w:r>
      <w:r w:rsidRPr="00076646">
        <w:rPr>
          <w:rFonts w:ascii="Times New Roman" w:hAnsi="Times New Roman"/>
          <w:spacing w:val="-1"/>
        </w:rPr>
        <w:t>n</w:t>
      </w:r>
      <w:r w:rsidRPr="00076646">
        <w:rPr>
          <w:rFonts w:ascii="Times New Roman" w:hAnsi="Times New Roman"/>
        </w:rPr>
        <w:t xml:space="preserve">ce Insurance </w:t>
      </w:r>
    </w:p>
    <w:p w14:paraId="7625905E" w14:textId="77777777" w:rsidR="00915B1B" w:rsidRPr="00076646" w:rsidRDefault="00215E27" w:rsidP="004B697F">
      <w:pPr>
        <w:spacing w:after="120" w:line="240" w:lineRule="auto"/>
        <w:rPr>
          <w:rFonts w:ascii="Times New Roman" w:hAnsi="Times New Roman"/>
        </w:rPr>
      </w:pPr>
      <w:r w:rsidRPr="00076646">
        <w:rPr>
          <w:rFonts w:ascii="Times New Roman" w:hAnsi="Times New Roman"/>
        </w:rPr>
        <w:t xml:space="preserve">PVE </w:t>
      </w:r>
      <w:r w:rsidR="0000454E" w:rsidRPr="00076646">
        <w:rPr>
          <w:rFonts w:ascii="Times New Roman" w:hAnsi="Times New Roman"/>
        </w:rPr>
        <w:t>–</w:t>
      </w:r>
      <w:r w:rsidRPr="00076646">
        <w:rPr>
          <w:rFonts w:ascii="Times New Roman" w:hAnsi="Times New Roman"/>
        </w:rPr>
        <w:t xml:space="preserve"> Petroleum</w:t>
      </w:r>
      <w:r w:rsidRPr="00076646">
        <w:rPr>
          <w:rFonts w:ascii="Times New Roman" w:hAnsi="Times New Roman"/>
          <w:spacing w:val="-2"/>
        </w:rPr>
        <w:t xml:space="preserve"> </w:t>
      </w:r>
      <w:r w:rsidRPr="00076646">
        <w:rPr>
          <w:rFonts w:ascii="Times New Roman" w:hAnsi="Times New Roman"/>
        </w:rPr>
        <w:t xml:space="preserve">Violation Escrow </w:t>
      </w:r>
    </w:p>
    <w:p w14:paraId="1A206C0C" w14:textId="77777777" w:rsidR="00BA1A04" w:rsidRPr="00076646" w:rsidRDefault="00BA1A04" w:rsidP="004B697F">
      <w:pPr>
        <w:spacing w:after="120" w:line="240" w:lineRule="auto"/>
        <w:rPr>
          <w:rFonts w:ascii="Times New Roman" w:hAnsi="Times New Roman"/>
        </w:rPr>
      </w:pPr>
      <w:r w:rsidRPr="00076646">
        <w:rPr>
          <w:rFonts w:ascii="Times New Roman" w:hAnsi="Times New Roman"/>
        </w:rPr>
        <w:t>PY – Program Year</w:t>
      </w:r>
    </w:p>
    <w:p w14:paraId="68DDD29C" w14:textId="77777777" w:rsidR="00915B1B" w:rsidRPr="00076646" w:rsidRDefault="00215E27" w:rsidP="004B697F">
      <w:pPr>
        <w:spacing w:after="120" w:line="240" w:lineRule="auto"/>
        <w:rPr>
          <w:rFonts w:ascii="Times New Roman" w:hAnsi="Times New Roman"/>
        </w:rPr>
      </w:pPr>
      <w:r w:rsidRPr="00076646">
        <w:rPr>
          <w:rFonts w:ascii="Times New Roman" w:hAnsi="Times New Roman"/>
        </w:rPr>
        <w:t xml:space="preserve">QPR </w:t>
      </w:r>
      <w:r w:rsidR="0000454E" w:rsidRPr="00076646">
        <w:rPr>
          <w:rFonts w:ascii="Times New Roman" w:hAnsi="Times New Roman"/>
        </w:rPr>
        <w:t>–</w:t>
      </w:r>
      <w:r w:rsidRPr="00076646">
        <w:rPr>
          <w:rFonts w:ascii="Times New Roman" w:hAnsi="Times New Roman"/>
        </w:rPr>
        <w:t xml:space="preserve"> Quarterly Perfor</w:t>
      </w:r>
      <w:r w:rsidRPr="00076646">
        <w:rPr>
          <w:rFonts w:ascii="Times New Roman" w:hAnsi="Times New Roman"/>
          <w:spacing w:val="-2"/>
        </w:rPr>
        <w:t>m</w:t>
      </w:r>
      <w:r w:rsidRPr="00076646">
        <w:rPr>
          <w:rFonts w:ascii="Times New Roman" w:hAnsi="Times New Roman"/>
        </w:rPr>
        <w:t>ance Reports</w:t>
      </w:r>
    </w:p>
    <w:p w14:paraId="20E5AB1A" w14:textId="77777777" w:rsidR="00C95C92" w:rsidRPr="00076646" w:rsidRDefault="00EB2E7F" w:rsidP="004B697F">
      <w:pPr>
        <w:spacing w:after="120" w:line="240" w:lineRule="auto"/>
        <w:rPr>
          <w:rFonts w:ascii="Times New Roman" w:hAnsi="Times New Roman"/>
        </w:rPr>
      </w:pPr>
      <w:r w:rsidRPr="00076646">
        <w:rPr>
          <w:rFonts w:ascii="Times New Roman" w:hAnsi="Times New Roman"/>
        </w:rPr>
        <w:t>QCI – Quality Control Inspector</w:t>
      </w:r>
    </w:p>
    <w:p w14:paraId="25E1C4A9"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SEEPIA </w:t>
      </w:r>
      <w:r w:rsidR="0000454E" w:rsidRPr="00076646">
        <w:rPr>
          <w:rFonts w:ascii="Times New Roman" w:hAnsi="Times New Roman"/>
        </w:rPr>
        <w:t>–</w:t>
      </w:r>
      <w:r w:rsidRPr="00076646">
        <w:rPr>
          <w:rFonts w:ascii="Times New Roman" w:hAnsi="Times New Roman"/>
        </w:rPr>
        <w:t xml:space="preserve"> State Energy Efficiency</w:t>
      </w:r>
      <w:r w:rsidRPr="00076646">
        <w:rPr>
          <w:rFonts w:ascii="Times New Roman" w:hAnsi="Times New Roman"/>
          <w:spacing w:val="-1"/>
        </w:rPr>
        <w:t xml:space="preserve"> </w:t>
      </w:r>
      <w:r w:rsidRPr="00076646">
        <w:rPr>
          <w:rFonts w:ascii="Times New Roman" w:hAnsi="Times New Roman"/>
        </w:rPr>
        <w:t>Program</w:t>
      </w:r>
      <w:r w:rsidRPr="00076646">
        <w:rPr>
          <w:rFonts w:ascii="Times New Roman" w:hAnsi="Times New Roman"/>
          <w:spacing w:val="-2"/>
        </w:rPr>
        <w:t xml:space="preserve"> </w:t>
      </w:r>
      <w:r w:rsidRPr="00076646">
        <w:rPr>
          <w:rFonts w:ascii="Times New Roman" w:hAnsi="Times New Roman"/>
          <w:spacing w:val="2"/>
        </w:rPr>
        <w:t>I</w:t>
      </w:r>
      <w:r w:rsidRPr="00076646">
        <w:rPr>
          <w:rFonts w:ascii="Times New Roman" w:hAnsi="Times New Roman"/>
          <w:spacing w:val="-2"/>
        </w:rPr>
        <w:t>m</w:t>
      </w:r>
      <w:r w:rsidRPr="00076646">
        <w:rPr>
          <w:rFonts w:ascii="Times New Roman" w:hAnsi="Times New Roman"/>
        </w:rPr>
        <w:t>prove</w:t>
      </w:r>
      <w:r w:rsidRPr="00076646">
        <w:rPr>
          <w:rFonts w:ascii="Times New Roman" w:hAnsi="Times New Roman"/>
          <w:spacing w:val="-2"/>
        </w:rPr>
        <w:t>m</w:t>
      </w:r>
      <w:r w:rsidRPr="00076646">
        <w:rPr>
          <w:rFonts w:ascii="Times New Roman" w:hAnsi="Times New Roman"/>
        </w:rPr>
        <w:t>ent A</w:t>
      </w:r>
      <w:r w:rsidRPr="00076646">
        <w:rPr>
          <w:rFonts w:ascii="Times New Roman" w:hAnsi="Times New Roman"/>
          <w:spacing w:val="1"/>
        </w:rPr>
        <w:t>c</w:t>
      </w:r>
      <w:r w:rsidRPr="00076646">
        <w:rPr>
          <w:rFonts w:ascii="Times New Roman" w:hAnsi="Times New Roman"/>
        </w:rPr>
        <w:t>t of 1990</w:t>
      </w:r>
    </w:p>
    <w:p w14:paraId="6142546B"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SIR </w:t>
      </w:r>
      <w:r w:rsidR="0000454E" w:rsidRPr="00076646">
        <w:rPr>
          <w:rFonts w:ascii="Times New Roman" w:hAnsi="Times New Roman"/>
        </w:rPr>
        <w:t>–</w:t>
      </w:r>
      <w:r w:rsidRPr="00076646">
        <w:rPr>
          <w:rFonts w:ascii="Times New Roman" w:hAnsi="Times New Roman"/>
        </w:rPr>
        <w:t xml:space="preserve"> Savings-to-Invest</w:t>
      </w:r>
      <w:r w:rsidRPr="00076646">
        <w:rPr>
          <w:rFonts w:ascii="Times New Roman" w:hAnsi="Times New Roman"/>
          <w:spacing w:val="-2"/>
        </w:rPr>
        <w:t>m</w:t>
      </w:r>
      <w:r w:rsidRPr="00076646">
        <w:rPr>
          <w:rFonts w:ascii="Times New Roman" w:hAnsi="Times New Roman"/>
        </w:rPr>
        <w:t>ent Ratio</w:t>
      </w:r>
    </w:p>
    <w:p w14:paraId="48AD8295" w14:textId="77777777" w:rsidR="003E4D84" w:rsidRPr="00076646" w:rsidRDefault="003E4D84" w:rsidP="004B697F">
      <w:pPr>
        <w:spacing w:after="120" w:line="240" w:lineRule="auto"/>
        <w:rPr>
          <w:rFonts w:ascii="Times New Roman" w:hAnsi="Times New Roman"/>
        </w:rPr>
      </w:pPr>
      <w:r w:rsidRPr="00076646">
        <w:rPr>
          <w:rFonts w:ascii="Times New Roman" w:hAnsi="Times New Roman"/>
        </w:rPr>
        <w:t xml:space="preserve">SWS </w:t>
      </w:r>
      <w:r w:rsidR="00D62CA5" w:rsidRPr="00076646">
        <w:rPr>
          <w:rFonts w:ascii="Times New Roman" w:hAnsi="Times New Roman"/>
        </w:rPr>
        <w:t>–</w:t>
      </w:r>
      <w:r w:rsidRPr="00076646">
        <w:rPr>
          <w:rFonts w:ascii="Times New Roman" w:hAnsi="Times New Roman"/>
        </w:rPr>
        <w:t xml:space="preserve"> Standard Work Specifications</w:t>
      </w:r>
    </w:p>
    <w:p w14:paraId="437775AE" w14:textId="77777777" w:rsidR="003F2A83" w:rsidRPr="00076646" w:rsidRDefault="00215E27" w:rsidP="004B697F">
      <w:pPr>
        <w:spacing w:after="120" w:line="240" w:lineRule="auto"/>
        <w:rPr>
          <w:rFonts w:ascii="Times New Roman" w:hAnsi="Times New Roman"/>
        </w:rPr>
      </w:pPr>
      <w:r w:rsidRPr="00076646">
        <w:rPr>
          <w:rFonts w:ascii="Times New Roman" w:hAnsi="Times New Roman"/>
        </w:rPr>
        <w:t xml:space="preserve">T&amp;TA </w:t>
      </w:r>
      <w:r w:rsidR="0000454E" w:rsidRPr="00076646">
        <w:rPr>
          <w:rFonts w:ascii="Times New Roman" w:hAnsi="Times New Roman"/>
        </w:rPr>
        <w:t>–</w:t>
      </w:r>
      <w:r w:rsidRPr="00076646">
        <w:rPr>
          <w:rFonts w:ascii="Times New Roman" w:hAnsi="Times New Roman"/>
        </w:rPr>
        <w:t xml:space="preserve"> Training and Technical Assistance</w:t>
      </w:r>
    </w:p>
    <w:p w14:paraId="2C4C2723" w14:textId="7A170CC8" w:rsidR="00676A7F" w:rsidRPr="00076646" w:rsidRDefault="00676A7F" w:rsidP="004B697F">
      <w:pPr>
        <w:spacing w:after="120" w:line="240" w:lineRule="auto"/>
        <w:rPr>
          <w:rFonts w:ascii="Times New Roman" w:hAnsi="Times New Roman"/>
        </w:rPr>
      </w:pPr>
      <w:r w:rsidRPr="00CA4806">
        <w:rPr>
          <w:rFonts w:ascii="Times New Roman" w:hAnsi="Times New Roman"/>
          <w:highlight w:val="yellow"/>
        </w:rPr>
        <w:t xml:space="preserve">UEI </w:t>
      </w:r>
      <w:r w:rsidR="00CA4806" w:rsidRPr="00CA4806">
        <w:rPr>
          <w:rFonts w:ascii="Times New Roman" w:hAnsi="Times New Roman"/>
          <w:highlight w:val="yellow"/>
        </w:rPr>
        <w:t>– Unique Entity Identifier</w:t>
      </w:r>
    </w:p>
    <w:p w14:paraId="58EA6F19" w14:textId="40B64A46" w:rsidR="003F2A83" w:rsidRPr="00076646" w:rsidRDefault="00215E27" w:rsidP="004B697F">
      <w:pPr>
        <w:spacing w:after="120" w:line="240" w:lineRule="auto"/>
        <w:rPr>
          <w:rFonts w:ascii="Times New Roman" w:hAnsi="Times New Roman"/>
        </w:rPr>
      </w:pPr>
      <w:r w:rsidRPr="00076646">
        <w:rPr>
          <w:rFonts w:ascii="Times New Roman" w:hAnsi="Times New Roman"/>
        </w:rPr>
        <w:t>WAP</w:t>
      </w:r>
      <w:r w:rsidR="00A36DA6" w:rsidRPr="00076646">
        <w:rPr>
          <w:rFonts w:ascii="Times New Roman" w:hAnsi="Times New Roman"/>
        </w:rPr>
        <w:t xml:space="preserve"> – </w:t>
      </w:r>
      <w:r w:rsidRPr="00076646">
        <w:rPr>
          <w:rFonts w:ascii="Times New Roman" w:hAnsi="Times New Roman"/>
        </w:rPr>
        <w:t>Weatherization</w:t>
      </w:r>
      <w:r w:rsidRPr="00076646">
        <w:rPr>
          <w:rFonts w:ascii="Times New Roman" w:hAnsi="Times New Roman"/>
          <w:spacing w:val="1"/>
        </w:rPr>
        <w:t xml:space="preserve"> </w:t>
      </w:r>
      <w:r w:rsidRPr="00076646">
        <w:rPr>
          <w:rFonts w:ascii="Times New Roman" w:hAnsi="Times New Roman"/>
          <w:spacing w:val="-1"/>
        </w:rPr>
        <w:t>P</w:t>
      </w:r>
      <w:r w:rsidRPr="00076646">
        <w:rPr>
          <w:rFonts w:ascii="Times New Roman" w:hAnsi="Times New Roman"/>
        </w:rPr>
        <w:t>rogram</w:t>
      </w:r>
      <w:r w:rsidRPr="00076646">
        <w:rPr>
          <w:rFonts w:ascii="Times New Roman" w:hAnsi="Times New Roman"/>
          <w:spacing w:val="-1"/>
        </w:rPr>
        <w:t xml:space="preserve"> </w:t>
      </w:r>
      <w:r w:rsidR="0000454E" w:rsidRPr="00076646">
        <w:rPr>
          <w:rFonts w:ascii="Times New Roman" w:hAnsi="Times New Roman"/>
        </w:rPr>
        <w:t>–</w:t>
      </w:r>
      <w:r w:rsidRPr="00076646">
        <w:rPr>
          <w:rFonts w:ascii="Times New Roman" w:hAnsi="Times New Roman"/>
          <w:spacing w:val="1"/>
        </w:rPr>
        <w:t xml:space="preserve"> </w:t>
      </w:r>
      <w:r w:rsidRPr="00076646">
        <w:rPr>
          <w:rFonts w:ascii="Times New Roman" w:hAnsi="Times New Roman"/>
          <w:spacing w:val="-2"/>
        </w:rPr>
        <w:t>W</w:t>
      </w:r>
      <w:r w:rsidRPr="00076646">
        <w:rPr>
          <w:rFonts w:ascii="Times New Roman" w:hAnsi="Times New Roman"/>
          <w:spacing w:val="1"/>
        </w:rPr>
        <w:t>e</w:t>
      </w:r>
      <w:r w:rsidRPr="00076646">
        <w:rPr>
          <w:rFonts w:ascii="Times New Roman" w:hAnsi="Times New Roman"/>
        </w:rPr>
        <w:t>atherization</w:t>
      </w:r>
      <w:r w:rsidRPr="00076646">
        <w:rPr>
          <w:rFonts w:ascii="Times New Roman" w:hAnsi="Times New Roman"/>
          <w:spacing w:val="-3"/>
        </w:rPr>
        <w:t xml:space="preserve"> </w:t>
      </w:r>
      <w:r w:rsidRPr="00076646">
        <w:rPr>
          <w:rFonts w:ascii="Times New Roman" w:hAnsi="Times New Roman"/>
        </w:rPr>
        <w:t>Assistance Program</w:t>
      </w:r>
      <w:r w:rsidRPr="00076646">
        <w:rPr>
          <w:rFonts w:ascii="Times New Roman" w:hAnsi="Times New Roman"/>
          <w:spacing w:val="-2"/>
        </w:rPr>
        <w:t xml:space="preserve"> </w:t>
      </w:r>
      <w:r w:rsidRPr="00076646">
        <w:rPr>
          <w:rFonts w:ascii="Times New Roman" w:hAnsi="Times New Roman"/>
        </w:rPr>
        <w:t>for Low-Income Persons</w:t>
      </w:r>
    </w:p>
    <w:p w14:paraId="34B4F896" w14:textId="77777777" w:rsidR="00FC0BAB" w:rsidRPr="00076646" w:rsidRDefault="00215E27" w:rsidP="004B697F">
      <w:pPr>
        <w:spacing w:after="120" w:line="240" w:lineRule="auto"/>
        <w:rPr>
          <w:rFonts w:ascii="Times New Roman" w:hAnsi="Times New Roman"/>
        </w:rPr>
      </w:pPr>
      <w:r w:rsidRPr="00076646">
        <w:rPr>
          <w:rFonts w:ascii="Times New Roman" w:hAnsi="Times New Roman"/>
        </w:rPr>
        <w:t xml:space="preserve">WPN </w:t>
      </w:r>
      <w:r w:rsidR="0000454E" w:rsidRPr="00076646">
        <w:rPr>
          <w:rFonts w:ascii="Times New Roman" w:hAnsi="Times New Roman"/>
        </w:rPr>
        <w:t>–</w:t>
      </w:r>
      <w:r w:rsidRPr="00076646">
        <w:rPr>
          <w:rFonts w:ascii="Times New Roman" w:hAnsi="Times New Roman"/>
        </w:rPr>
        <w:t xml:space="preserve"> Weatherization </w:t>
      </w:r>
      <w:r w:rsidRPr="00076646">
        <w:rPr>
          <w:rFonts w:ascii="Times New Roman" w:hAnsi="Times New Roman"/>
          <w:spacing w:val="-1"/>
        </w:rPr>
        <w:t>P</w:t>
      </w:r>
      <w:r w:rsidRPr="00076646">
        <w:rPr>
          <w:rFonts w:ascii="Times New Roman" w:hAnsi="Times New Roman"/>
        </w:rPr>
        <w:t>rogram</w:t>
      </w:r>
      <w:r w:rsidRPr="00076646">
        <w:rPr>
          <w:rFonts w:ascii="Times New Roman" w:hAnsi="Times New Roman"/>
          <w:spacing w:val="-2"/>
        </w:rPr>
        <w:t xml:space="preserve"> </w:t>
      </w:r>
      <w:r w:rsidRPr="00076646">
        <w:rPr>
          <w:rFonts w:ascii="Times New Roman" w:hAnsi="Times New Roman"/>
        </w:rPr>
        <w:t>Notice</w:t>
      </w:r>
    </w:p>
    <w:p w14:paraId="1DB1588D" w14:textId="77777777" w:rsidR="00FC0BAB" w:rsidRPr="00076646" w:rsidRDefault="00FC0BAB" w:rsidP="004B697F">
      <w:pPr>
        <w:spacing w:line="240" w:lineRule="auto"/>
        <w:rPr>
          <w:rFonts w:ascii="Times New Roman" w:hAnsi="Times New Roman"/>
        </w:rPr>
      </w:pPr>
      <w:r w:rsidRPr="00076646">
        <w:rPr>
          <w:rFonts w:ascii="Times New Roman" w:hAnsi="Times New Roman"/>
        </w:rPr>
        <w:br w:type="page"/>
      </w:r>
    </w:p>
    <w:p w14:paraId="379EECB2" w14:textId="77777777" w:rsidR="00FC0BAB" w:rsidRPr="00076646" w:rsidRDefault="00FC0BAB" w:rsidP="004B697F">
      <w:pPr>
        <w:tabs>
          <w:tab w:val="left" w:pos="700"/>
        </w:tabs>
        <w:spacing w:after="0" w:line="240" w:lineRule="auto"/>
        <w:jc w:val="center"/>
        <w:rPr>
          <w:rFonts w:ascii="Times New Roman" w:eastAsia="Times New Roman" w:hAnsi="Times New Roman" w:cs="Times New Roman"/>
          <w:sz w:val="28"/>
          <w:szCs w:val="24"/>
        </w:rPr>
      </w:pPr>
      <w:r w:rsidRPr="00076646">
        <w:rPr>
          <w:rFonts w:ascii="Times New Roman" w:eastAsia="Times New Roman" w:hAnsi="Times New Roman" w:cs="Times New Roman"/>
          <w:b/>
          <w:bCs/>
          <w:sz w:val="28"/>
          <w:szCs w:val="24"/>
        </w:rPr>
        <w:lastRenderedPageBreak/>
        <w:t>Fed</w:t>
      </w:r>
      <w:r w:rsidRPr="00076646">
        <w:rPr>
          <w:rFonts w:ascii="Times New Roman" w:eastAsia="Times New Roman" w:hAnsi="Times New Roman" w:cs="Times New Roman"/>
          <w:b/>
          <w:bCs/>
          <w:spacing w:val="1"/>
          <w:sz w:val="28"/>
          <w:szCs w:val="24"/>
        </w:rPr>
        <w:t>e</w:t>
      </w:r>
      <w:r w:rsidRPr="00076646">
        <w:rPr>
          <w:rFonts w:ascii="Times New Roman" w:eastAsia="Times New Roman" w:hAnsi="Times New Roman" w:cs="Times New Roman"/>
          <w:b/>
          <w:bCs/>
          <w:sz w:val="28"/>
          <w:szCs w:val="24"/>
        </w:rPr>
        <w:t>ral Ru</w:t>
      </w:r>
      <w:r w:rsidRPr="00076646">
        <w:rPr>
          <w:rFonts w:ascii="Times New Roman" w:eastAsia="Times New Roman" w:hAnsi="Times New Roman" w:cs="Times New Roman"/>
          <w:b/>
          <w:bCs/>
          <w:spacing w:val="1"/>
          <w:sz w:val="28"/>
          <w:szCs w:val="24"/>
        </w:rPr>
        <w:t>l</w:t>
      </w:r>
      <w:r w:rsidRPr="00076646">
        <w:rPr>
          <w:rFonts w:ascii="Times New Roman" w:eastAsia="Times New Roman" w:hAnsi="Times New Roman" w:cs="Times New Roman"/>
          <w:b/>
          <w:bCs/>
          <w:sz w:val="28"/>
          <w:szCs w:val="24"/>
        </w:rPr>
        <w:t>es and Regu</w:t>
      </w:r>
      <w:r w:rsidRPr="00076646">
        <w:rPr>
          <w:rFonts w:ascii="Times New Roman" w:eastAsia="Times New Roman" w:hAnsi="Times New Roman" w:cs="Times New Roman"/>
          <w:b/>
          <w:bCs/>
          <w:spacing w:val="1"/>
          <w:sz w:val="28"/>
          <w:szCs w:val="24"/>
        </w:rPr>
        <w:t>l</w:t>
      </w:r>
      <w:r w:rsidRPr="00076646">
        <w:rPr>
          <w:rFonts w:ascii="Times New Roman" w:eastAsia="Times New Roman" w:hAnsi="Times New Roman" w:cs="Times New Roman"/>
          <w:b/>
          <w:bCs/>
          <w:spacing w:val="-1"/>
          <w:sz w:val="28"/>
          <w:szCs w:val="24"/>
        </w:rPr>
        <w:t>a</w:t>
      </w:r>
      <w:r w:rsidRPr="00076646">
        <w:rPr>
          <w:rFonts w:ascii="Times New Roman" w:eastAsia="Times New Roman" w:hAnsi="Times New Roman" w:cs="Times New Roman"/>
          <w:b/>
          <w:bCs/>
          <w:sz w:val="28"/>
          <w:szCs w:val="24"/>
        </w:rPr>
        <w:t>tions</w:t>
      </w:r>
    </w:p>
    <w:p w14:paraId="66EB297A" w14:textId="77777777" w:rsidR="00FC0BAB" w:rsidRPr="00076646" w:rsidRDefault="00FC0BAB" w:rsidP="004B697F">
      <w:pPr>
        <w:spacing w:after="0" w:line="240" w:lineRule="auto"/>
        <w:rPr>
          <w:rFonts w:ascii="Times New Roman" w:hAnsi="Times New Roman" w:cs="Times New Roman"/>
          <w:sz w:val="24"/>
          <w:szCs w:val="24"/>
        </w:rPr>
      </w:pPr>
    </w:p>
    <w:p w14:paraId="66A30BBA" w14:textId="77777777" w:rsidR="00FC0BAB" w:rsidRPr="00076646" w:rsidRDefault="00FC0BAB" w:rsidP="004B697F">
      <w:pPr>
        <w:spacing w:after="6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D</w:t>
      </w:r>
      <w:r w:rsidR="00E758C7" w:rsidRPr="00076646">
        <w:rPr>
          <w:rFonts w:ascii="Times New Roman" w:eastAsia="Times New Roman" w:hAnsi="Times New Roman" w:cs="Times New Roman"/>
          <w:b/>
          <w:sz w:val="24"/>
          <w:szCs w:val="24"/>
        </w:rPr>
        <w:t>epartment of Energy (D</w:t>
      </w:r>
      <w:r w:rsidRPr="00076646">
        <w:rPr>
          <w:rFonts w:ascii="Times New Roman" w:eastAsia="Times New Roman" w:hAnsi="Times New Roman" w:cs="Times New Roman"/>
          <w:b/>
          <w:sz w:val="24"/>
          <w:szCs w:val="24"/>
        </w:rPr>
        <w:t>OE</w:t>
      </w:r>
      <w:r w:rsidR="00E758C7" w:rsidRPr="00076646">
        <w:rPr>
          <w:rFonts w:ascii="Times New Roman" w:eastAsia="Times New Roman" w:hAnsi="Times New Roman" w:cs="Times New Roman"/>
          <w:b/>
          <w:sz w:val="24"/>
          <w:szCs w:val="24"/>
        </w:rPr>
        <w:t>)</w:t>
      </w:r>
      <w:r w:rsidRPr="00076646">
        <w:rPr>
          <w:rFonts w:ascii="Times New Roman" w:eastAsia="Times New Roman" w:hAnsi="Times New Roman" w:cs="Times New Roman"/>
          <w:b/>
          <w:sz w:val="24"/>
          <w:szCs w:val="24"/>
        </w:rPr>
        <w:t xml:space="preserve"> Financial Assistance Rules</w:t>
      </w:r>
    </w:p>
    <w:p w14:paraId="1805D9AE" w14:textId="39D221B4" w:rsidR="00FC0BAB" w:rsidRPr="00076646" w:rsidRDefault="00FC0BAB"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3"/>
          <w:sz w:val="24"/>
          <w:szCs w:val="24"/>
        </w:rPr>
        <w:t>i</w:t>
      </w:r>
      <w:r w:rsidRPr="00076646">
        <w:rPr>
          <w:rFonts w:ascii="Times New Roman" w:eastAsia="Times New Roman" w:hAnsi="Times New Roman" w:cs="Times New Roman"/>
          <w:sz w:val="24"/>
          <w:szCs w:val="24"/>
        </w:rPr>
        <w:t>nanc</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pacing w:val="-9"/>
          <w:sz w:val="24"/>
          <w:szCs w:val="24"/>
        </w:rPr>
        <w:t xml:space="preserv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ss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ance</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Ru</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es</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pacing w:val="-6"/>
          <w:sz w:val="24"/>
          <w:szCs w:val="24"/>
        </w:rPr>
        <w:t>foun</w:t>
      </w:r>
      <w:r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pacing w:val="-12"/>
          <w:sz w:val="24"/>
          <w:szCs w:val="24"/>
        </w:rPr>
        <w:t xml:space="preserve"> </w:t>
      </w:r>
      <w:r w:rsidRPr="00076646">
        <w:rPr>
          <w:rFonts w:ascii="Times New Roman" w:eastAsia="Times New Roman" w:hAnsi="Times New Roman" w:cs="Times New Roman"/>
          <w:spacing w:val="-6"/>
          <w:sz w:val="24"/>
          <w:szCs w:val="24"/>
        </w:rPr>
        <w:t>a</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2"/>
          <w:sz w:val="24"/>
          <w:szCs w:val="24"/>
        </w:rPr>
        <w:t xml:space="preserve"> </w:t>
      </w:r>
      <w:hyperlink r:id="rId36" w:history="1">
        <w:r w:rsidRPr="00076646">
          <w:rPr>
            <w:rStyle w:val="Hyperlink"/>
            <w:rFonts w:ascii="Times New Roman" w:eastAsia="Times New Roman" w:hAnsi="Times New Roman" w:cs="Times New Roman"/>
            <w:sz w:val="24"/>
            <w:szCs w:val="24"/>
          </w:rPr>
          <w:t>2 CFR</w:t>
        </w:r>
        <w:r w:rsidRPr="00076646">
          <w:rPr>
            <w:rStyle w:val="Hyperlink"/>
            <w:rFonts w:ascii="Times New Roman" w:eastAsia="Times New Roman" w:hAnsi="Times New Roman" w:cs="Times New Roman"/>
            <w:spacing w:val="-1"/>
            <w:sz w:val="24"/>
            <w:szCs w:val="24"/>
          </w:rPr>
          <w:t xml:space="preserve"> </w:t>
        </w:r>
        <w:r w:rsidRPr="00076646">
          <w:rPr>
            <w:rStyle w:val="Hyperlink"/>
            <w:rFonts w:ascii="Times New Roman" w:eastAsia="Times New Roman" w:hAnsi="Times New Roman" w:cs="Times New Roman"/>
            <w:sz w:val="24"/>
            <w:szCs w:val="24"/>
          </w:rPr>
          <w:t>200</w:t>
        </w:r>
      </w:hyperlink>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establish</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uniform</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policies</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and procedures</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for the</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award</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ad</w:t>
      </w:r>
      <w:r w:rsidRPr="00076646">
        <w:rPr>
          <w:rFonts w:ascii="Times New Roman" w:eastAsia="Times New Roman" w:hAnsi="Times New Roman" w:cs="Times New Roman"/>
          <w:spacing w:val="-4"/>
          <w:sz w:val="24"/>
          <w:szCs w:val="24"/>
        </w:rPr>
        <w:t>m</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nistration</w:t>
      </w:r>
      <w:r w:rsidRPr="00076646">
        <w:rPr>
          <w:rFonts w:ascii="Times New Roman" w:eastAsia="Times New Roman" w:hAnsi="Times New Roman" w:cs="Times New Roman"/>
          <w:spacing w:val="-14"/>
          <w:sz w:val="24"/>
          <w:szCs w:val="24"/>
        </w:rPr>
        <w:t xml:space="preserve"> </w:t>
      </w:r>
      <w:r w:rsidRPr="00076646">
        <w:rPr>
          <w:rFonts w:ascii="Times New Roman" w:eastAsia="Times New Roman" w:hAnsi="Times New Roman" w:cs="Times New Roman"/>
          <w:sz w:val="24"/>
          <w:szCs w:val="24"/>
        </w:rPr>
        <w:t>of DOE grants</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 xml:space="preserve">and </w:t>
      </w:r>
      <w:proofErr w:type="spellStart"/>
      <w:r w:rsidR="00CC49FD" w:rsidRPr="00076646">
        <w:rPr>
          <w:rFonts w:ascii="Times New Roman" w:eastAsia="Times New Roman" w:hAnsi="Times New Roman" w:cs="Times New Roman"/>
          <w:sz w:val="24"/>
          <w:szCs w:val="24"/>
        </w:rPr>
        <w:t>subawards</w:t>
      </w:r>
      <w:proofErr w:type="spellEnd"/>
      <w:r w:rsidRPr="00076646">
        <w:rPr>
          <w:rFonts w:ascii="Times New Roman" w:eastAsia="Times New Roman" w:hAnsi="Times New Roman" w:cs="Times New Roman"/>
          <w:sz w:val="24"/>
          <w:szCs w:val="24"/>
        </w:rPr>
        <w:t xml:space="preserve">. To assist </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rantees, DOE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ssioned the develop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of the “</w:t>
      </w:r>
      <w:hyperlink r:id="rId37" w:history="1">
        <w:r w:rsidRPr="00076646">
          <w:rPr>
            <w:rStyle w:val="Hyperlink"/>
            <w:rFonts w:ascii="Times New Roman" w:eastAsia="Times New Roman" w:hAnsi="Times New Roman" w:cs="Times New Roman"/>
            <w:sz w:val="24"/>
            <w:szCs w:val="24"/>
          </w:rPr>
          <w:t>Weatherization Assistance Program Financial Management Tool Kit</w:t>
        </w:r>
      </w:hyperlink>
      <w:r w:rsidRPr="00076646">
        <w:rPr>
          <w:rFonts w:ascii="Times New Roman" w:eastAsia="Times New Roman" w:hAnsi="Times New Roman" w:cs="Times New Roman"/>
          <w:sz w:val="24"/>
          <w:szCs w:val="24"/>
        </w:rPr>
        <w:t>”, last updated in January 2016,</w:t>
      </w:r>
      <w:r w:rsidRPr="00076646">
        <w:rPr>
          <w:rFonts w:ascii="Times New Roman" w:eastAsia="Times New Roman" w:hAnsi="Times New Roman" w:cs="Times New Roman"/>
          <w:i/>
          <w:sz w:val="24"/>
          <w:szCs w:val="24"/>
        </w:rPr>
        <w:t xml:space="preserve"> </w:t>
      </w:r>
      <w:r w:rsidRPr="00076646">
        <w:rPr>
          <w:rFonts w:ascii="Times New Roman" w:eastAsia="Times New Roman" w:hAnsi="Times New Roman" w:cs="Times New Roman"/>
          <w:sz w:val="24"/>
          <w:szCs w:val="24"/>
        </w:rPr>
        <w:t>as a universal training c</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rric</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um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for teaching</w:t>
      </w:r>
      <w:r w:rsidR="00E758C7" w:rsidRPr="00076646">
        <w:rPr>
          <w:rFonts w:ascii="Times New Roman" w:eastAsia="Times New Roman" w:hAnsi="Times New Roman" w:cs="Times New Roman"/>
          <w:sz w:val="24"/>
          <w:szCs w:val="24"/>
        </w:rPr>
        <w:t xml:space="preserve"> Weatherization Assistance Program</w:t>
      </w:r>
      <w:r w:rsidRPr="00076646">
        <w:rPr>
          <w:rFonts w:ascii="Times New Roman" w:eastAsia="Times New Roman" w:hAnsi="Times New Roman" w:cs="Times New Roman"/>
          <w:sz w:val="24"/>
          <w:szCs w:val="24"/>
        </w:rPr>
        <w:t xml:space="preserve"> </w:t>
      </w:r>
      <w:r w:rsidR="00E758C7"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P</w:t>
      </w:r>
      <w:r w:rsidR="00E758C7"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professio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als how to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ply with the financial regulations governing the WAP</w:t>
      </w:r>
      <w:r w:rsidRPr="00076646">
        <w:rPr>
          <w:rFonts w:ascii="Times New Roman" w:eastAsia="Times New Roman" w:hAnsi="Times New Roman" w:cs="Times New Roman"/>
          <w:i/>
          <w:sz w:val="24"/>
          <w:szCs w:val="24"/>
        </w:rPr>
        <w:t xml:space="preserve">. </w:t>
      </w:r>
      <w:r w:rsidRPr="00076646">
        <w:rPr>
          <w:rFonts w:ascii="Times New Roman" w:eastAsia="Times New Roman" w:hAnsi="Times New Roman" w:cs="Times New Roman"/>
          <w:sz w:val="24"/>
          <w:szCs w:val="24"/>
        </w:rPr>
        <w:t>The curriculum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provides a detailed explanation of budgetary syste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including a comprehensive over</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 xml:space="preserve">iew of financial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syste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s, protocols, regulations, and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rocedu</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es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 xml:space="preserve">or the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P. The tool kit will as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st 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es in providing effective financial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training to the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P network. Grantees are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nded that if qu</w:t>
      </w:r>
      <w:r w:rsidRPr="00076646">
        <w:rPr>
          <w:rFonts w:ascii="Times New Roman" w:eastAsia="Times New Roman" w:hAnsi="Times New Roman" w:cs="Times New Roman"/>
          <w:spacing w:val="3"/>
          <w:sz w:val="24"/>
          <w:szCs w:val="24"/>
        </w:rPr>
        <w:t>e</w:t>
      </w:r>
      <w:r w:rsidRPr="00076646">
        <w:rPr>
          <w:rFonts w:ascii="Times New Roman" w:eastAsia="Times New Roman" w:hAnsi="Times New Roman" w:cs="Times New Roman"/>
          <w:sz w:val="24"/>
          <w:szCs w:val="24"/>
        </w:rPr>
        <w:t>stions</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arise,</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refer</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hyperlink r:id="rId38" w:history="1">
        <w:r w:rsidRPr="00076646">
          <w:rPr>
            <w:rStyle w:val="Hyperlink"/>
            <w:rFonts w:ascii="Times New Roman" w:eastAsia="Times New Roman" w:hAnsi="Times New Roman" w:cs="Times New Roman"/>
            <w:sz w:val="24"/>
            <w:szCs w:val="24"/>
          </w:rPr>
          <w:t>2 CFR 200</w:t>
        </w:r>
      </w:hyperlink>
      <w:r w:rsidRPr="00076646">
        <w:rPr>
          <w:rFonts w:ascii="Times New Roman" w:eastAsia="Times New Roman" w:hAnsi="Times New Roman" w:cs="Times New Roman"/>
          <w:sz w:val="24"/>
          <w:szCs w:val="24"/>
        </w:rPr>
        <w:t>.</w:t>
      </w:r>
    </w:p>
    <w:p w14:paraId="337CAC66" w14:textId="77777777" w:rsidR="00FC0BAB" w:rsidRPr="00076646" w:rsidRDefault="00FC0BAB" w:rsidP="004B697F">
      <w:pPr>
        <w:spacing w:after="0" w:line="240" w:lineRule="auto"/>
        <w:rPr>
          <w:rFonts w:ascii="Times New Roman" w:hAnsi="Times New Roman" w:cs="Times New Roman"/>
          <w:sz w:val="24"/>
          <w:szCs w:val="24"/>
        </w:rPr>
      </w:pPr>
    </w:p>
    <w:p w14:paraId="50EE83C5" w14:textId="77777777" w:rsidR="00FC0BAB" w:rsidRPr="00076646" w:rsidRDefault="00FC0BAB" w:rsidP="004B697F">
      <w:pPr>
        <w:spacing w:after="6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Cost Principles</w:t>
      </w:r>
    </w:p>
    <w:p w14:paraId="6941F7AD" w14:textId="77777777" w:rsidR="00FC0BAB" w:rsidRPr="00076646" w:rsidRDefault="00FC0BAB" w:rsidP="004B697F">
      <w:pPr>
        <w:spacing w:after="0" w:line="240" w:lineRule="auto"/>
        <w:rPr>
          <w:rFonts w:ascii="Times New Roman" w:eastAsia="Times New Roman" w:hAnsi="Times New Roman" w:cs="Times New Roman"/>
          <w:sz w:val="24"/>
          <w:szCs w:val="24"/>
        </w:rPr>
      </w:pPr>
      <w:proofErr w:type="spellStart"/>
      <w:r w:rsidRPr="00076646">
        <w:rPr>
          <w:rFonts w:ascii="Times New Roman" w:eastAsia="Times New Roman" w:hAnsi="Times New Roman" w:cs="Times New Roman"/>
          <w:sz w:val="24"/>
          <w:szCs w:val="24"/>
        </w:rPr>
        <w:t>Allowability</w:t>
      </w:r>
      <w:proofErr w:type="spellEnd"/>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costs shall be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ined in acc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ance with the cost principles applicable to the entity inc</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ing the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 Thus, </w:t>
      </w:r>
      <w:proofErr w:type="spellStart"/>
      <w:r w:rsidRPr="00076646">
        <w:rPr>
          <w:rFonts w:ascii="Times New Roman" w:eastAsia="Times New Roman" w:hAnsi="Times New Roman" w:cs="Times New Roman"/>
          <w:sz w:val="24"/>
          <w:szCs w:val="24"/>
        </w:rPr>
        <w:t>all</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wability</w:t>
      </w:r>
      <w:proofErr w:type="spellEnd"/>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costs incurred by State, local or federally-recognized Indian tribal 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and non-profits, is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ed in acc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ance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provisions of </w:t>
      </w:r>
      <w:hyperlink r:id="rId39" w:history="1">
        <w:r w:rsidRPr="00076646">
          <w:rPr>
            <w:rStyle w:val="Hyperlink"/>
            <w:rFonts w:ascii="Times New Roman" w:eastAsia="Times New Roman" w:hAnsi="Times New Roman" w:cs="Times New Roman"/>
            <w:sz w:val="24"/>
            <w:szCs w:val="24"/>
          </w:rPr>
          <w:t xml:space="preserve">2 CFR 200 Subpart E, “Cost </w:t>
        </w:r>
        <w:r w:rsidRPr="00076646">
          <w:rPr>
            <w:rStyle w:val="Hyperlink"/>
            <w:rFonts w:ascii="Times New Roman" w:eastAsia="Times New Roman" w:hAnsi="Times New Roman" w:cs="Times New Roman"/>
            <w:spacing w:val="-1"/>
            <w:sz w:val="24"/>
            <w:szCs w:val="24"/>
          </w:rPr>
          <w:t>P</w:t>
        </w:r>
        <w:r w:rsidRPr="00076646">
          <w:rPr>
            <w:rStyle w:val="Hyperlink"/>
            <w:rFonts w:ascii="Times New Roman" w:eastAsia="Times New Roman" w:hAnsi="Times New Roman" w:cs="Times New Roman"/>
            <w:sz w:val="24"/>
            <w:szCs w:val="24"/>
          </w:rPr>
          <w:t>rinciples.”</w:t>
        </w:r>
      </w:hyperlink>
      <w:r w:rsidRPr="00076646">
        <w:rPr>
          <w:rFonts w:ascii="Times New Roman" w:eastAsia="Times New Roman" w:hAnsi="Times New Roman" w:cs="Times New Roman"/>
          <w:sz w:val="24"/>
          <w:szCs w:val="24"/>
        </w:rPr>
        <w:t xml:space="preserve"> </w:t>
      </w:r>
    </w:p>
    <w:p w14:paraId="22C7A342" w14:textId="77777777" w:rsidR="00FC0BAB" w:rsidRPr="00076646" w:rsidRDefault="00FC0BAB" w:rsidP="004B697F">
      <w:pPr>
        <w:spacing w:after="0" w:line="240" w:lineRule="auto"/>
        <w:rPr>
          <w:rFonts w:ascii="Times New Roman" w:hAnsi="Times New Roman" w:cs="Times New Roman"/>
          <w:sz w:val="24"/>
          <w:szCs w:val="24"/>
        </w:rPr>
      </w:pPr>
    </w:p>
    <w:p w14:paraId="5FCED4AB" w14:textId="77777777" w:rsidR="00FC0BAB" w:rsidRPr="00076646" w:rsidRDefault="00FC0BAB"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Basic Gui</w:t>
      </w:r>
      <w:r w:rsidRPr="00076646">
        <w:rPr>
          <w:rFonts w:ascii="Times New Roman" w:eastAsia="Times New Roman" w:hAnsi="Times New Roman" w:cs="Times New Roman"/>
          <w:b/>
          <w:bCs/>
          <w:spacing w:val="-1"/>
          <w:sz w:val="24"/>
          <w:szCs w:val="24"/>
        </w:rPr>
        <w:t>d</w:t>
      </w:r>
      <w:r w:rsidRPr="00076646">
        <w:rPr>
          <w:rFonts w:ascii="Times New Roman" w:eastAsia="Times New Roman" w:hAnsi="Times New Roman" w:cs="Times New Roman"/>
          <w:b/>
          <w:bCs/>
          <w:sz w:val="24"/>
          <w:szCs w:val="24"/>
        </w:rPr>
        <w:t>elines for Costs</w:t>
      </w:r>
    </w:p>
    <w:p w14:paraId="1CC19F15" w14:textId="77777777" w:rsidR="00FC0BAB" w:rsidRPr="00076646" w:rsidRDefault="00FC0BAB" w:rsidP="004B697F">
      <w:pPr>
        <w:pStyle w:val="ListParagraph"/>
        <w:numPr>
          <w:ilvl w:val="0"/>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Costs are allowable if they are necessary and reasonable, not prohibited under state or local laws, conform to laws and regulations, given consistent treatment, comply with generally accepted accounting principles, and are not included as a cost under other Federal programs.</w:t>
      </w:r>
    </w:p>
    <w:p w14:paraId="4B009EE0" w14:textId="77777777" w:rsidR="00FC0BAB" w:rsidRPr="00076646" w:rsidRDefault="00FC0BAB" w:rsidP="004B697F">
      <w:pPr>
        <w:pStyle w:val="ListParagraph"/>
        <w:numPr>
          <w:ilvl w:val="0"/>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Allocations of costs must be in proportion to the benefits received, cannot be shifted to overcome deficiencies in other programs, and must be supported by a cost allocation plan.</w:t>
      </w:r>
    </w:p>
    <w:p w14:paraId="71DBE4B1" w14:textId="77777777" w:rsidR="00FC0BAB" w:rsidRPr="00076646" w:rsidRDefault="00FC0BAB" w:rsidP="004B697F">
      <w:pPr>
        <w:pStyle w:val="ListParagraph"/>
        <w:numPr>
          <w:ilvl w:val="0"/>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Applicable credits shall be used to reduce expenditures applicable to a given grant.</w:t>
      </w:r>
    </w:p>
    <w:p w14:paraId="1BE15B08" w14:textId="77777777" w:rsidR="00FC0BAB" w:rsidRPr="00076646" w:rsidRDefault="00FC0BAB"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hAnsi="Times New Roman" w:cs="Times New Roman"/>
          <w:sz w:val="24"/>
          <w:szCs w:val="24"/>
        </w:rPr>
        <w:t>The total cost of a grant program includes the allowable direct and allowable indirect</w:t>
      </w:r>
      <w:r w:rsidRPr="00076646">
        <w:rPr>
          <w:rFonts w:ascii="Times New Roman" w:eastAsia="Times New Roman" w:hAnsi="Times New Roman" w:cs="Times New Roman"/>
          <w:sz w:val="24"/>
          <w:szCs w:val="24"/>
        </w:rPr>
        <w:t xml:space="preserve"> costs less app</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ica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le credits re</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erenced ab</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ve.</w:t>
      </w:r>
    </w:p>
    <w:p w14:paraId="2F6DF7C8" w14:textId="77777777" w:rsidR="00FC0BAB" w:rsidRPr="00076646" w:rsidRDefault="00FC0BAB" w:rsidP="004B697F">
      <w:pPr>
        <w:spacing w:after="0" w:line="240" w:lineRule="auto"/>
        <w:rPr>
          <w:rFonts w:ascii="Times New Roman" w:hAnsi="Times New Roman" w:cs="Times New Roman"/>
          <w:sz w:val="24"/>
          <w:szCs w:val="24"/>
        </w:rPr>
      </w:pPr>
    </w:p>
    <w:p w14:paraId="28C77E23" w14:textId="77777777" w:rsidR="00FC0BAB" w:rsidRPr="00076646" w:rsidRDefault="00FC0BAB"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Indirect C</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sts</w:t>
      </w:r>
    </w:p>
    <w:p w14:paraId="083ECD53" w14:textId="77777777" w:rsidR="00FC0BAB" w:rsidRPr="00076646" w:rsidRDefault="00FC0BAB"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All indirect costs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negotiated with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the cognizant Federal agency. </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he cognizant Federal agency is responsible for negotiating</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and approving indirect cost rates on behalf of all Federal agencies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at award </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ra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ts and contracts to an organization.</w:t>
      </w:r>
    </w:p>
    <w:p w14:paraId="6C579D00" w14:textId="77777777" w:rsidR="00FC0BAB" w:rsidRPr="00076646" w:rsidRDefault="00FC0BAB" w:rsidP="004B697F">
      <w:pPr>
        <w:spacing w:after="0" w:line="240" w:lineRule="auto"/>
        <w:rPr>
          <w:rFonts w:ascii="Times New Roman" w:hAnsi="Times New Roman" w:cs="Times New Roman"/>
          <w:sz w:val="24"/>
          <w:szCs w:val="24"/>
        </w:rPr>
      </w:pPr>
    </w:p>
    <w:p w14:paraId="782EFD83" w14:textId="77777777" w:rsidR="00FC0BAB" w:rsidRPr="00076646" w:rsidRDefault="00FC0BAB"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Cost Allocation Plan</w:t>
      </w:r>
    </w:p>
    <w:p w14:paraId="3DC075D0" w14:textId="4D63C7B0" w:rsidR="00FC0BAB" w:rsidRPr="00076646" w:rsidRDefault="00FC0BAB" w:rsidP="004B697F">
      <w:pPr>
        <w:spacing w:after="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sz w:val="24"/>
          <w:szCs w:val="24"/>
        </w:rPr>
        <w:t>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regarding State/Local-</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de Central Service Cost Alloca</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ion Plans are found in </w:t>
      </w:r>
      <w:hyperlink r:id="rId40" w:history="1">
        <w:r w:rsidRPr="00076646">
          <w:rPr>
            <w:rStyle w:val="Hyperlink"/>
            <w:rFonts w:ascii="Times New Roman" w:eastAsia="Times New Roman" w:hAnsi="Times New Roman" w:cs="Times New Roman"/>
            <w:sz w:val="24"/>
            <w:szCs w:val="24"/>
          </w:rPr>
          <w:t>2 CFR 200.416</w:t>
        </w:r>
      </w:hyperlink>
      <w:r w:rsidRPr="00076646">
        <w:rPr>
          <w:rFonts w:ascii="Times New Roman" w:eastAsia="Times New Roman" w:hAnsi="Times New Roman" w:cs="Times New Roman"/>
          <w:sz w:val="24"/>
          <w:szCs w:val="24"/>
        </w:rPr>
        <w:t xml:space="preserve"> and </w:t>
      </w:r>
      <w:hyperlink r:id="rId41" w:history="1">
        <w:r w:rsidRPr="00076646">
          <w:rPr>
            <w:rStyle w:val="Hyperlink"/>
            <w:rFonts w:ascii="Times New Roman" w:eastAsia="Times New Roman" w:hAnsi="Times New Roman" w:cs="Times New Roman"/>
            <w:sz w:val="24"/>
            <w:szCs w:val="24"/>
          </w:rPr>
          <w:t>2 CFR 200 Appendix V</w:t>
        </w:r>
      </w:hyperlink>
      <w:r w:rsidRPr="00076646">
        <w:rPr>
          <w:rFonts w:ascii="Times New Roman" w:eastAsia="Times New Roman" w:hAnsi="Times New Roman" w:cs="Times New Roman"/>
          <w:sz w:val="24"/>
          <w:szCs w:val="24"/>
        </w:rPr>
        <w:t>. Guidelines and illustr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tions of central service cost allocati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 plans are also provided in a brochure published by t</w:t>
      </w:r>
      <w:r w:rsidRPr="00076646">
        <w:rPr>
          <w:rFonts w:ascii="Times New Roman" w:eastAsia="Times New Roman" w:hAnsi="Times New Roman" w:cs="Times New Roman"/>
          <w:spacing w:val="-2"/>
          <w:sz w:val="24"/>
          <w:szCs w:val="24"/>
        </w:rPr>
        <w:t>h</w:t>
      </w:r>
      <w:r w:rsidRPr="00076646">
        <w:rPr>
          <w:rFonts w:ascii="Times New Roman" w:eastAsia="Times New Roman" w:hAnsi="Times New Roman" w:cs="Times New Roman"/>
          <w:sz w:val="24"/>
          <w:szCs w:val="24"/>
        </w:rPr>
        <w:t>e Depart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of Health and Hu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 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rvices</w:t>
      </w:r>
      <w:r w:rsidR="009E2956" w:rsidRPr="00076646">
        <w:rPr>
          <w:rFonts w:ascii="Times New Roman" w:eastAsia="Times New Roman" w:hAnsi="Times New Roman" w:cs="Times New Roman"/>
          <w:sz w:val="24"/>
          <w:szCs w:val="24"/>
        </w:rPr>
        <w:t xml:space="preserve"> (HHS)</w:t>
      </w:r>
      <w:r w:rsidRPr="00076646">
        <w:rPr>
          <w:rFonts w:ascii="Times New Roman" w:eastAsia="Times New Roman" w:hAnsi="Times New Roman" w:cs="Times New Roman"/>
          <w:sz w:val="24"/>
          <w:szCs w:val="24"/>
        </w:rPr>
        <w:t xml:space="preserve"> entitled “</w:t>
      </w:r>
      <w:hyperlink r:id="rId42" w:history="1">
        <w:r w:rsidRPr="00076646">
          <w:rPr>
            <w:rStyle w:val="Hyperlink"/>
            <w:rFonts w:ascii="Times New Roman" w:eastAsia="Times New Roman" w:hAnsi="Times New Roman" w:cs="Times New Roman"/>
            <w:sz w:val="24"/>
            <w:szCs w:val="24"/>
          </w:rPr>
          <w:t>A Guide for State and Local Govern</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pacing w:val="1"/>
            <w:sz w:val="24"/>
            <w:szCs w:val="24"/>
          </w:rPr>
          <w:t>e</w:t>
        </w:r>
        <w:r w:rsidRPr="00076646">
          <w:rPr>
            <w:rStyle w:val="Hyperlink"/>
            <w:rFonts w:ascii="Times New Roman" w:eastAsia="Times New Roman" w:hAnsi="Times New Roman" w:cs="Times New Roman"/>
            <w:sz w:val="24"/>
            <w:szCs w:val="24"/>
          </w:rPr>
          <w:t>nt</w:t>
        </w:r>
        <w:r w:rsidRPr="00076646">
          <w:rPr>
            <w:rStyle w:val="Hyperlink"/>
            <w:rFonts w:ascii="Times New Roman" w:eastAsia="Times New Roman" w:hAnsi="Times New Roman" w:cs="Times New Roman"/>
            <w:spacing w:val="-1"/>
            <w:sz w:val="24"/>
            <w:szCs w:val="24"/>
          </w:rPr>
          <w:t xml:space="preserve"> </w:t>
        </w:r>
        <w:r w:rsidRPr="00076646">
          <w:rPr>
            <w:rStyle w:val="Hyperlink"/>
            <w:rFonts w:ascii="Times New Roman" w:eastAsia="Times New Roman" w:hAnsi="Times New Roman" w:cs="Times New Roman"/>
            <w:sz w:val="24"/>
            <w:szCs w:val="24"/>
          </w:rPr>
          <w:t>Agencie</w:t>
        </w:r>
        <w:r w:rsidRPr="00076646">
          <w:rPr>
            <w:rStyle w:val="Hyperlink"/>
            <w:rFonts w:ascii="Times New Roman" w:eastAsia="Times New Roman" w:hAnsi="Times New Roman" w:cs="Times New Roman"/>
            <w:spacing w:val="-1"/>
            <w:sz w:val="24"/>
            <w:szCs w:val="24"/>
          </w:rPr>
          <w:t>s</w:t>
        </w:r>
        <w:r w:rsidRPr="00076646">
          <w:rPr>
            <w:rStyle w:val="Hyperlink"/>
            <w:rFonts w:ascii="Times New Roman" w:eastAsia="Times New Roman" w:hAnsi="Times New Roman" w:cs="Times New Roman"/>
            <w:sz w:val="24"/>
            <w:szCs w:val="24"/>
          </w:rPr>
          <w:t>: Cost Principles and Pr</w:t>
        </w:r>
        <w:r w:rsidRPr="00076646">
          <w:rPr>
            <w:rStyle w:val="Hyperlink"/>
            <w:rFonts w:ascii="Times New Roman" w:eastAsia="Times New Roman" w:hAnsi="Times New Roman" w:cs="Times New Roman"/>
            <w:spacing w:val="-1"/>
            <w:sz w:val="24"/>
            <w:szCs w:val="24"/>
          </w:rPr>
          <w:t>o</w:t>
        </w:r>
        <w:r w:rsidRPr="00076646">
          <w:rPr>
            <w:rStyle w:val="Hyperlink"/>
            <w:rFonts w:ascii="Times New Roman" w:eastAsia="Times New Roman" w:hAnsi="Times New Roman" w:cs="Times New Roman"/>
            <w:sz w:val="24"/>
            <w:szCs w:val="24"/>
          </w:rPr>
          <w:t xml:space="preserve">cedures for Establishing Cost Allocation </w:t>
        </w:r>
        <w:r w:rsidRPr="00076646">
          <w:rPr>
            <w:rStyle w:val="Hyperlink"/>
            <w:rFonts w:ascii="Times New Roman" w:eastAsia="Times New Roman" w:hAnsi="Times New Roman" w:cs="Times New Roman"/>
            <w:spacing w:val="-1"/>
            <w:sz w:val="24"/>
            <w:szCs w:val="24"/>
          </w:rPr>
          <w:t>P</w:t>
        </w:r>
        <w:r w:rsidRPr="00076646">
          <w:rPr>
            <w:rStyle w:val="Hyperlink"/>
            <w:rFonts w:ascii="Times New Roman" w:eastAsia="Times New Roman" w:hAnsi="Times New Roman" w:cs="Times New Roman"/>
            <w:spacing w:val="1"/>
            <w:sz w:val="24"/>
            <w:szCs w:val="24"/>
          </w:rPr>
          <w:t>l</w:t>
        </w:r>
        <w:r w:rsidRPr="00076646">
          <w:rPr>
            <w:rStyle w:val="Hyperlink"/>
            <w:rFonts w:ascii="Times New Roman" w:eastAsia="Times New Roman" w:hAnsi="Times New Roman" w:cs="Times New Roman"/>
            <w:sz w:val="24"/>
            <w:szCs w:val="24"/>
          </w:rPr>
          <w:t>ans and Indir</w:t>
        </w:r>
        <w:r w:rsidRPr="00076646">
          <w:rPr>
            <w:rStyle w:val="Hyperlink"/>
            <w:rFonts w:ascii="Times New Roman" w:eastAsia="Times New Roman" w:hAnsi="Times New Roman" w:cs="Times New Roman"/>
            <w:spacing w:val="-2"/>
            <w:sz w:val="24"/>
            <w:szCs w:val="24"/>
          </w:rPr>
          <w:t>e</w:t>
        </w:r>
        <w:r w:rsidRPr="00076646">
          <w:rPr>
            <w:rStyle w:val="Hyperlink"/>
            <w:rFonts w:ascii="Times New Roman" w:eastAsia="Times New Roman" w:hAnsi="Times New Roman" w:cs="Times New Roman"/>
            <w:sz w:val="24"/>
            <w:szCs w:val="24"/>
          </w:rPr>
          <w:t>ct Cost Rates for Grants and Contracts with the Federal Govern</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z w:val="24"/>
            <w:szCs w:val="24"/>
          </w:rPr>
          <w:t>en</w:t>
        </w:r>
        <w:r w:rsidRPr="00076646">
          <w:rPr>
            <w:rStyle w:val="Hyperlink"/>
            <w:rFonts w:ascii="Times New Roman" w:eastAsia="Times New Roman" w:hAnsi="Times New Roman" w:cs="Times New Roman"/>
            <w:spacing w:val="2"/>
            <w:sz w:val="24"/>
            <w:szCs w:val="24"/>
          </w:rPr>
          <w:t>t</w:t>
        </w:r>
      </w:hyperlink>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b/>
          <w:bCs/>
          <w:sz w:val="24"/>
          <w:szCs w:val="24"/>
        </w:rPr>
        <w:br/>
      </w:r>
    </w:p>
    <w:p w14:paraId="1B7483B5" w14:textId="77777777" w:rsidR="00B72609" w:rsidRPr="00076646" w:rsidRDefault="00B72609" w:rsidP="004B697F">
      <w:pPr>
        <w:spacing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br w:type="page"/>
      </w:r>
    </w:p>
    <w:p w14:paraId="5FED73BE" w14:textId="77777777" w:rsidR="00FC0BAB" w:rsidRPr="00076646" w:rsidRDefault="00FC0BAB" w:rsidP="004B697F">
      <w:pPr>
        <w:spacing w:after="60" w:line="240" w:lineRule="auto"/>
        <w:rPr>
          <w:rFonts w:ascii="Times New Roman" w:eastAsia="Times New Roman" w:hAnsi="Times New Roman" w:cs="Times New Roman"/>
          <w:sz w:val="24"/>
          <w:szCs w:val="24"/>
        </w:rPr>
      </w:pPr>
      <w:proofErr w:type="spellStart"/>
      <w:r w:rsidRPr="00076646">
        <w:rPr>
          <w:rFonts w:ascii="Times New Roman" w:eastAsia="Times New Roman" w:hAnsi="Times New Roman" w:cs="Times New Roman"/>
          <w:b/>
          <w:bCs/>
          <w:sz w:val="24"/>
          <w:szCs w:val="24"/>
        </w:rPr>
        <w:lastRenderedPageBreak/>
        <w:t>Allo</w:t>
      </w:r>
      <w:r w:rsidRPr="00076646">
        <w:rPr>
          <w:rFonts w:ascii="Times New Roman" w:eastAsia="Times New Roman" w:hAnsi="Times New Roman" w:cs="Times New Roman"/>
          <w:b/>
          <w:bCs/>
          <w:spacing w:val="-2"/>
          <w:sz w:val="24"/>
          <w:szCs w:val="24"/>
        </w:rPr>
        <w:t>w</w:t>
      </w:r>
      <w:r w:rsidRPr="00076646">
        <w:rPr>
          <w:rFonts w:ascii="Times New Roman" w:eastAsia="Times New Roman" w:hAnsi="Times New Roman" w:cs="Times New Roman"/>
          <w:b/>
          <w:bCs/>
          <w:sz w:val="24"/>
          <w:szCs w:val="24"/>
        </w:rPr>
        <w:t>abili</w:t>
      </w:r>
      <w:r w:rsidRPr="00076646">
        <w:rPr>
          <w:rFonts w:ascii="Times New Roman" w:eastAsia="Times New Roman" w:hAnsi="Times New Roman" w:cs="Times New Roman"/>
          <w:b/>
          <w:bCs/>
          <w:spacing w:val="-1"/>
          <w:sz w:val="24"/>
          <w:szCs w:val="24"/>
        </w:rPr>
        <w:t>t</w:t>
      </w:r>
      <w:r w:rsidRPr="00076646">
        <w:rPr>
          <w:rFonts w:ascii="Times New Roman" w:eastAsia="Times New Roman" w:hAnsi="Times New Roman" w:cs="Times New Roman"/>
          <w:b/>
          <w:bCs/>
          <w:sz w:val="24"/>
          <w:szCs w:val="24"/>
        </w:rPr>
        <w:t>y</w:t>
      </w:r>
      <w:proofErr w:type="spellEnd"/>
      <w:r w:rsidRPr="00076646">
        <w:rPr>
          <w:rFonts w:ascii="Times New Roman" w:eastAsia="Times New Roman" w:hAnsi="Times New Roman" w:cs="Times New Roman"/>
          <w:b/>
          <w:bCs/>
          <w:sz w:val="24"/>
          <w:szCs w:val="24"/>
        </w:rPr>
        <w:t xml:space="preserve"> of Sele</w:t>
      </w:r>
      <w:r w:rsidRPr="00076646">
        <w:rPr>
          <w:rFonts w:ascii="Times New Roman" w:eastAsia="Times New Roman" w:hAnsi="Times New Roman" w:cs="Times New Roman"/>
          <w:b/>
          <w:bCs/>
          <w:spacing w:val="-1"/>
          <w:sz w:val="24"/>
          <w:szCs w:val="24"/>
        </w:rPr>
        <w:t>c</w:t>
      </w:r>
      <w:r w:rsidRPr="00076646">
        <w:rPr>
          <w:rFonts w:ascii="Times New Roman" w:eastAsia="Times New Roman" w:hAnsi="Times New Roman" w:cs="Times New Roman"/>
          <w:b/>
          <w:bCs/>
          <w:sz w:val="24"/>
          <w:szCs w:val="24"/>
        </w:rPr>
        <w:t>t</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 xml:space="preserve">d Items </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f Cost</w:t>
      </w:r>
    </w:p>
    <w:p w14:paraId="337E3AAF" w14:textId="77777777" w:rsidR="00FC0BAB" w:rsidRPr="00076646" w:rsidRDefault="00B72609" w:rsidP="004B697F">
      <w:pPr>
        <w:spacing w:after="0" w:line="240" w:lineRule="auto"/>
        <w:rPr>
          <w:rFonts w:ascii="Times New Roman" w:eastAsia="Times New Roman" w:hAnsi="Times New Roman" w:cs="Times New Roman"/>
          <w:sz w:val="24"/>
          <w:szCs w:val="24"/>
        </w:rPr>
      </w:pPr>
      <w:r w:rsidRPr="00076646">
        <w:rPr>
          <w:rFonts w:ascii="Times New Roman" w:hAnsi="Times New Roman" w:cs="Times New Roman"/>
          <w:sz w:val="24"/>
        </w:rPr>
        <w:t>In examining selected items of cost,</w:t>
      </w:r>
      <w:r w:rsidRPr="00076646">
        <w:rPr>
          <w:rStyle w:val="Hyperlink"/>
          <w:rFonts w:ascii="Times New Roman" w:eastAsia="Times New Roman" w:hAnsi="Times New Roman" w:cs="Times New Roman"/>
          <w:sz w:val="28"/>
          <w:szCs w:val="24"/>
        </w:rPr>
        <w:t xml:space="preserve"> </w:t>
      </w:r>
      <w:hyperlink r:id="rId43" w:history="1">
        <w:r w:rsidR="00890080" w:rsidRPr="00076646">
          <w:rPr>
            <w:rStyle w:val="Hyperlink"/>
            <w:rFonts w:ascii="Times New Roman" w:eastAsia="Times New Roman" w:hAnsi="Times New Roman" w:cs="Times New Roman"/>
            <w:sz w:val="24"/>
            <w:szCs w:val="24"/>
          </w:rPr>
          <w:t xml:space="preserve">2 CFR 200 Subpart E, “Cost </w:t>
        </w:r>
        <w:r w:rsidR="00890080" w:rsidRPr="00076646">
          <w:rPr>
            <w:rStyle w:val="Hyperlink"/>
            <w:rFonts w:ascii="Times New Roman" w:eastAsia="Times New Roman" w:hAnsi="Times New Roman" w:cs="Times New Roman"/>
            <w:spacing w:val="-1"/>
            <w:sz w:val="24"/>
            <w:szCs w:val="24"/>
          </w:rPr>
          <w:t>P</w:t>
        </w:r>
        <w:r w:rsidR="00890080" w:rsidRPr="00076646">
          <w:rPr>
            <w:rStyle w:val="Hyperlink"/>
            <w:rFonts w:ascii="Times New Roman" w:eastAsia="Times New Roman" w:hAnsi="Times New Roman" w:cs="Times New Roman"/>
            <w:sz w:val="24"/>
            <w:szCs w:val="24"/>
          </w:rPr>
          <w:t>rinciples”</w:t>
        </w:r>
      </w:hyperlink>
      <w:r w:rsidR="003C4704" w:rsidRPr="00076646">
        <w:rPr>
          <w:rStyle w:val="Hyperlink"/>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and in particular,</w:t>
      </w:r>
      <w:r w:rsidR="00890080" w:rsidRPr="00076646">
        <w:rPr>
          <w:rFonts w:ascii="Times New Roman" w:eastAsia="Times New Roman" w:hAnsi="Times New Roman" w:cs="Times New Roman"/>
          <w:sz w:val="24"/>
          <w:szCs w:val="24"/>
        </w:rPr>
        <w:t xml:space="preserve"> </w:t>
      </w:r>
      <w:hyperlink r:id="rId44" w:anchor="se2.1.200_1420" w:history="1">
        <w:r w:rsidR="00E305C9" w:rsidRPr="00076646">
          <w:rPr>
            <w:rStyle w:val="Hyperlink"/>
            <w:rFonts w:ascii="Times New Roman" w:eastAsia="Times New Roman" w:hAnsi="Times New Roman" w:cs="Times New Roman"/>
            <w:sz w:val="24"/>
            <w:szCs w:val="24"/>
          </w:rPr>
          <w:t>2 CFR 200.420</w:t>
        </w:r>
      </w:hyperlink>
      <w:r w:rsidR="00E305C9" w:rsidRPr="00076646">
        <w:rPr>
          <w:rFonts w:ascii="Times New Roman" w:eastAsia="Times New Roman" w:hAnsi="Times New Roman" w:cs="Times New Roman"/>
          <w:sz w:val="24"/>
          <w:szCs w:val="24"/>
        </w:rPr>
        <w:t xml:space="preserve"> to 200.475</w:t>
      </w:r>
      <w:r w:rsidRPr="00076646">
        <w:rPr>
          <w:rFonts w:ascii="Times New Roman" w:eastAsia="Times New Roman" w:hAnsi="Times New Roman" w:cs="Times New Roman"/>
          <w:sz w:val="24"/>
          <w:szCs w:val="24"/>
        </w:rPr>
        <w:t>,</w:t>
      </w:r>
      <w:r w:rsidR="00E305C9" w:rsidRPr="00076646">
        <w:rPr>
          <w:rFonts w:ascii="Times New Roman" w:eastAsia="Times New Roman" w:hAnsi="Times New Roman" w:cs="Times New Roman"/>
          <w:sz w:val="24"/>
          <w:szCs w:val="24"/>
        </w:rPr>
        <w:t xml:space="preserve"> provide </w:t>
      </w:r>
      <w:r w:rsidR="00FC0BAB" w:rsidRPr="00076646">
        <w:rPr>
          <w:rFonts w:ascii="Times New Roman" w:eastAsia="Times New Roman" w:hAnsi="Times New Roman" w:cs="Times New Roman"/>
          <w:sz w:val="24"/>
          <w:szCs w:val="24"/>
        </w:rPr>
        <w:t>p</w:t>
      </w:r>
      <w:r w:rsidR="00FC0BAB" w:rsidRPr="00076646">
        <w:rPr>
          <w:rFonts w:ascii="Times New Roman" w:eastAsia="Times New Roman" w:hAnsi="Times New Roman" w:cs="Times New Roman"/>
          <w:spacing w:val="1"/>
          <w:sz w:val="24"/>
          <w:szCs w:val="24"/>
        </w:rPr>
        <w:t>r</w:t>
      </w:r>
      <w:r w:rsidR="00FC0BAB" w:rsidRPr="00076646">
        <w:rPr>
          <w:rFonts w:ascii="Times New Roman" w:eastAsia="Times New Roman" w:hAnsi="Times New Roman" w:cs="Times New Roman"/>
          <w:sz w:val="24"/>
          <w:szCs w:val="24"/>
        </w:rPr>
        <w:t xml:space="preserve">inciples to be applied in establishing the </w:t>
      </w:r>
      <w:proofErr w:type="spellStart"/>
      <w:r w:rsidR="00FC0BAB" w:rsidRPr="00076646">
        <w:rPr>
          <w:rFonts w:ascii="Times New Roman" w:eastAsia="Times New Roman" w:hAnsi="Times New Roman" w:cs="Times New Roman"/>
          <w:sz w:val="24"/>
          <w:szCs w:val="24"/>
        </w:rPr>
        <w:t>allowability</w:t>
      </w:r>
      <w:proofErr w:type="spellEnd"/>
      <w:r w:rsidR="00FC0BAB" w:rsidRPr="00076646">
        <w:rPr>
          <w:rFonts w:ascii="Times New Roman" w:eastAsia="Times New Roman" w:hAnsi="Times New Roman" w:cs="Times New Roman"/>
          <w:sz w:val="24"/>
          <w:szCs w:val="24"/>
        </w:rPr>
        <w:t xml:space="preserve"> of</w:t>
      </w:r>
      <w:r w:rsidR="00FC0BAB" w:rsidRPr="00076646">
        <w:rPr>
          <w:rFonts w:ascii="Times New Roman" w:eastAsia="Times New Roman" w:hAnsi="Times New Roman" w:cs="Times New Roman"/>
          <w:spacing w:val="-1"/>
          <w:sz w:val="24"/>
          <w:szCs w:val="24"/>
        </w:rPr>
        <w:t xml:space="preserve"> </w:t>
      </w:r>
      <w:r w:rsidR="00FC0BAB" w:rsidRPr="00076646">
        <w:rPr>
          <w:rFonts w:ascii="Times New Roman" w:eastAsia="Times New Roman" w:hAnsi="Times New Roman" w:cs="Times New Roman"/>
          <w:sz w:val="24"/>
          <w:szCs w:val="24"/>
        </w:rPr>
        <w:t>certain it</w:t>
      </w:r>
      <w:r w:rsidR="00FC0BAB" w:rsidRPr="00076646">
        <w:rPr>
          <w:rFonts w:ascii="Times New Roman" w:eastAsia="Times New Roman" w:hAnsi="Times New Roman" w:cs="Times New Roman"/>
          <w:spacing w:val="-1"/>
          <w:sz w:val="24"/>
          <w:szCs w:val="24"/>
        </w:rPr>
        <w:t>e</w:t>
      </w:r>
      <w:r w:rsidR="00FC0BAB" w:rsidRPr="00076646">
        <w:rPr>
          <w:rFonts w:ascii="Times New Roman" w:eastAsia="Times New Roman" w:hAnsi="Times New Roman" w:cs="Times New Roman"/>
          <w:spacing w:val="-2"/>
          <w:sz w:val="24"/>
          <w:szCs w:val="24"/>
        </w:rPr>
        <w:t>m</w:t>
      </w:r>
      <w:r w:rsidR="00FC0BAB" w:rsidRPr="00076646">
        <w:rPr>
          <w:rFonts w:ascii="Times New Roman" w:eastAsia="Times New Roman" w:hAnsi="Times New Roman" w:cs="Times New Roman"/>
          <w:sz w:val="24"/>
          <w:szCs w:val="24"/>
        </w:rPr>
        <w:t>s of</w:t>
      </w:r>
      <w:r w:rsidR="00FC0BAB" w:rsidRPr="00076646">
        <w:rPr>
          <w:rFonts w:ascii="Times New Roman" w:eastAsia="Times New Roman" w:hAnsi="Times New Roman" w:cs="Times New Roman"/>
          <w:spacing w:val="-1"/>
          <w:sz w:val="24"/>
          <w:szCs w:val="24"/>
        </w:rPr>
        <w:t xml:space="preserve"> </w:t>
      </w:r>
      <w:r w:rsidR="00FC0BAB" w:rsidRPr="00076646">
        <w:rPr>
          <w:rFonts w:ascii="Times New Roman" w:eastAsia="Times New Roman" w:hAnsi="Times New Roman" w:cs="Times New Roman"/>
          <w:sz w:val="24"/>
          <w:szCs w:val="24"/>
        </w:rPr>
        <w:t>cost. These pri</w:t>
      </w:r>
      <w:r w:rsidR="00FC0BAB" w:rsidRPr="00076646">
        <w:rPr>
          <w:rFonts w:ascii="Times New Roman" w:eastAsia="Times New Roman" w:hAnsi="Times New Roman" w:cs="Times New Roman"/>
          <w:spacing w:val="-1"/>
          <w:sz w:val="24"/>
          <w:szCs w:val="24"/>
        </w:rPr>
        <w:t>n</w:t>
      </w:r>
      <w:r w:rsidR="00FC0BAB" w:rsidRPr="00076646">
        <w:rPr>
          <w:rFonts w:ascii="Times New Roman" w:eastAsia="Times New Roman" w:hAnsi="Times New Roman" w:cs="Times New Roman"/>
          <w:sz w:val="24"/>
          <w:szCs w:val="24"/>
        </w:rPr>
        <w:t>c</w:t>
      </w:r>
      <w:r w:rsidR="00FC0BAB" w:rsidRPr="00076646">
        <w:rPr>
          <w:rFonts w:ascii="Times New Roman" w:eastAsia="Times New Roman" w:hAnsi="Times New Roman" w:cs="Times New Roman"/>
          <w:spacing w:val="-2"/>
          <w:sz w:val="24"/>
          <w:szCs w:val="24"/>
        </w:rPr>
        <w:t>i</w:t>
      </w:r>
      <w:r w:rsidR="00FC0BAB" w:rsidRPr="00076646">
        <w:rPr>
          <w:rFonts w:ascii="Times New Roman" w:eastAsia="Times New Roman" w:hAnsi="Times New Roman" w:cs="Times New Roman"/>
          <w:sz w:val="24"/>
          <w:szCs w:val="24"/>
        </w:rPr>
        <w:t>ples ap</w:t>
      </w:r>
      <w:r w:rsidR="00FC0BAB" w:rsidRPr="00076646">
        <w:rPr>
          <w:rFonts w:ascii="Times New Roman" w:eastAsia="Times New Roman" w:hAnsi="Times New Roman" w:cs="Times New Roman"/>
          <w:spacing w:val="-1"/>
          <w:sz w:val="24"/>
          <w:szCs w:val="24"/>
        </w:rPr>
        <w:t>p</w:t>
      </w:r>
      <w:r w:rsidR="00FC0BAB" w:rsidRPr="00076646">
        <w:rPr>
          <w:rFonts w:ascii="Times New Roman" w:eastAsia="Times New Roman" w:hAnsi="Times New Roman" w:cs="Times New Roman"/>
          <w:spacing w:val="1"/>
          <w:sz w:val="24"/>
          <w:szCs w:val="24"/>
        </w:rPr>
        <w:t>l</w:t>
      </w:r>
      <w:r w:rsidR="00FC0BAB" w:rsidRPr="00076646">
        <w:rPr>
          <w:rFonts w:ascii="Times New Roman" w:eastAsia="Times New Roman" w:hAnsi="Times New Roman" w:cs="Times New Roman"/>
          <w:sz w:val="24"/>
          <w:szCs w:val="24"/>
        </w:rPr>
        <w:t>y whether a cost is treated as</w:t>
      </w:r>
      <w:r w:rsidR="00FC0BAB" w:rsidRPr="00076646">
        <w:rPr>
          <w:rFonts w:ascii="Times New Roman" w:eastAsia="Times New Roman" w:hAnsi="Times New Roman" w:cs="Times New Roman"/>
          <w:spacing w:val="-1"/>
          <w:sz w:val="24"/>
          <w:szCs w:val="24"/>
        </w:rPr>
        <w:t xml:space="preserve"> </w:t>
      </w:r>
      <w:r w:rsidR="00FC0BAB" w:rsidRPr="00076646">
        <w:rPr>
          <w:rFonts w:ascii="Times New Roman" w:eastAsia="Times New Roman" w:hAnsi="Times New Roman" w:cs="Times New Roman"/>
          <w:sz w:val="24"/>
          <w:szCs w:val="24"/>
        </w:rPr>
        <w:t>direct or indirect. Failure to mention a particular item</w:t>
      </w:r>
      <w:r w:rsidR="00FC0BAB" w:rsidRPr="00076646">
        <w:rPr>
          <w:rFonts w:ascii="Times New Roman" w:eastAsia="Times New Roman" w:hAnsi="Times New Roman" w:cs="Times New Roman"/>
          <w:spacing w:val="-2"/>
          <w:sz w:val="24"/>
          <w:szCs w:val="24"/>
        </w:rPr>
        <w:t xml:space="preserve"> </w:t>
      </w:r>
      <w:r w:rsidR="00FC0BAB" w:rsidRPr="00076646">
        <w:rPr>
          <w:rFonts w:ascii="Times New Roman" w:eastAsia="Times New Roman" w:hAnsi="Times New Roman" w:cs="Times New Roman"/>
          <w:sz w:val="24"/>
          <w:szCs w:val="24"/>
        </w:rPr>
        <w:t>of cost is not</w:t>
      </w:r>
      <w:r w:rsidR="00FC0BAB" w:rsidRPr="00076646">
        <w:rPr>
          <w:rFonts w:ascii="Times New Roman" w:eastAsia="Times New Roman" w:hAnsi="Times New Roman" w:cs="Times New Roman"/>
          <w:spacing w:val="-1"/>
          <w:sz w:val="24"/>
          <w:szCs w:val="24"/>
        </w:rPr>
        <w:t xml:space="preserve"> </w:t>
      </w:r>
      <w:r w:rsidR="00FC0BAB" w:rsidRPr="00076646">
        <w:rPr>
          <w:rFonts w:ascii="Times New Roman" w:eastAsia="Times New Roman" w:hAnsi="Times New Roman" w:cs="Times New Roman"/>
          <w:sz w:val="24"/>
          <w:szCs w:val="24"/>
        </w:rPr>
        <w:t>intended to imply that it is unallowable; rather, deter</w:t>
      </w:r>
      <w:r w:rsidR="00FC0BAB" w:rsidRPr="00076646">
        <w:rPr>
          <w:rFonts w:ascii="Times New Roman" w:eastAsia="Times New Roman" w:hAnsi="Times New Roman" w:cs="Times New Roman"/>
          <w:spacing w:val="-2"/>
          <w:sz w:val="24"/>
          <w:szCs w:val="24"/>
        </w:rPr>
        <w:t>m</w:t>
      </w:r>
      <w:r w:rsidR="00FC0BAB" w:rsidRPr="00076646">
        <w:rPr>
          <w:rFonts w:ascii="Times New Roman" w:eastAsia="Times New Roman" w:hAnsi="Times New Roman" w:cs="Times New Roman"/>
          <w:sz w:val="24"/>
          <w:szCs w:val="24"/>
        </w:rPr>
        <w:t>inat</w:t>
      </w:r>
      <w:r w:rsidR="00FC0BAB" w:rsidRPr="00076646">
        <w:rPr>
          <w:rFonts w:ascii="Times New Roman" w:eastAsia="Times New Roman" w:hAnsi="Times New Roman" w:cs="Times New Roman"/>
          <w:spacing w:val="-1"/>
          <w:sz w:val="24"/>
          <w:szCs w:val="24"/>
        </w:rPr>
        <w:t>i</w:t>
      </w:r>
      <w:r w:rsidR="00FC0BAB" w:rsidRPr="00076646">
        <w:rPr>
          <w:rFonts w:ascii="Times New Roman" w:eastAsia="Times New Roman" w:hAnsi="Times New Roman" w:cs="Times New Roman"/>
          <w:sz w:val="24"/>
          <w:szCs w:val="24"/>
        </w:rPr>
        <w:t xml:space="preserve">on as to </w:t>
      </w:r>
      <w:proofErr w:type="spellStart"/>
      <w:r w:rsidR="00FC0BAB" w:rsidRPr="00076646">
        <w:rPr>
          <w:rFonts w:ascii="Times New Roman" w:eastAsia="Times New Roman" w:hAnsi="Times New Roman" w:cs="Times New Roman"/>
          <w:sz w:val="24"/>
          <w:szCs w:val="24"/>
        </w:rPr>
        <w:t>allowability</w:t>
      </w:r>
      <w:proofErr w:type="spellEnd"/>
      <w:r w:rsidR="00FC0BAB" w:rsidRPr="00076646">
        <w:rPr>
          <w:rFonts w:ascii="Times New Roman" w:eastAsia="Times New Roman" w:hAnsi="Times New Roman" w:cs="Times New Roman"/>
          <w:sz w:val="24"/>
          <w:szCs w:val="24"/>
        </w:rPr>
        <w:t xml:space="preserve"> in each case should </w:t>
      </w:r>
      <w:r w:rsidR="00FC0BAB" w:rsidRPr="00076646">
        <w:rPr>
          <w:rFonts w:ascii="Times New Roman" w:eastAsia="Times New Roman" w:hAnsi="Times New Roman" w:cs="Times New Roman"/>
          <w:spacing w:val="-1"/>
          <w:sz w:val="24"/>
          <w:szCs w:val="24"/>
        </w:rPr>
        <w:t>b</w:t>
      </w:r>
      <w:r w:rsidR="00FC0BAB" w:rsidRPr="00076646">
        <w:rPr>
          <w:rFonts w:ascii="Times New Roman" w:eastAsia="Times New Roman" w:hAnsi="Times New Roman" w:cs="Times New Roman"/>
          <w:sz w:val="24"/>
          <w:szCs w:val="24"/>
        </w:rPr>
        <w:t>e based on the treat</w:t>
      </w:r>
      <w:r w:rsidR="00FC0BAB" w:rsidRPr="00076646">
        <w:rPr>
          <w:rFonts w:ascii="Times New Roman" w:eastAsia="Times New Roman" w:hAnsi="Times New Roman" w:cs="Times New Roman"/>
          <w:spacing w:val="-2"/>
          <w:sz w:val="24"/>
          <w:szCs w:val="24"/>
        </w:rPr>
        <w:t>m</w:t>
      </w:r>
      <w:r w:rsidR="00FC0BAB" w:rsidRPr="00076646">
        <w:rPr>
          <w:rFonts w:ascii="Times New Roman" w:eastAsia="Times New Roman" w:hAnsi="Times New Roman" w:cs="Times New Roman"/>
          <w:sz w:val="24"/>
          <w:szCs w:val="24"/>
        </w:rPr>
        <w:t>ent or principles provided for</w:t>
      </w:r>
      <w:r w:rsidR="00FC0BAB" w:rsidRPr="00076646">
        <w:rPr>
          <w:rFonts w:ascii="Times New Roman" w:eastAsia="Times New Roman" w:hAnsi="Times New Roman" w:cs="Times New Roman"/>
          <w:spacing w:val="-2"/>
          <w:sz w:val="24"/>
          <w:szCs w:val="24"/>
        </w:rPr>
        <w:t xml:space="preserve"> </w:t>
      </w:r>
      <w:r w:rsidR="00FC0BAB" w:rsidRPr="00076646">
        <w:rPr>
          <w:rFonts w:ascii="Times New Roman" w:eastAsia="Times New Roman" w:hAnsi="Times New Roman" w:cs="Times New Roman"/>
          <w:sz w:val="24"/>
          <w:szCs w:val="24"/>
        </w:rPr>
        <w:t>si</w:t>
      </w:r>
      <w:r w:rsidR="00FC0BAB" w:rsidRPr="00076646">
        <w:rPr>
          <w:rFonts w:ascii="Times New Roman" w:eastAsia="Times New Roman" w:hAnsi="Times New Roman" w:cs="Times New Roman"/>
          <w:spacing w:val="-2"/>
          <w:sz w:val="24"/>
          <w:szCs w:val="24"/>
        </w:rPr>
        <w:t>m</w:t>
      </w:r>
      <w:r w:rsidR="00FC0BAB" w:rsidRPr="00076646">
        <w:rPr>
          <w:rFonts w:ascii="Times New Roman" w:eastAsia="Times New Roman" w:hAnsi="Times New Roman" w:cs="Times New Roman"/>
          <w:sz w:val="24"/>
          <w:szCs w:val="24"/>
        </w:rPr>
        <w:t>ilar or related ite</w:t>
      </w:r>
      <w:r w:rsidR="00FC0BAB" w:rsidRPr="00076646">
        <w:rPr>
          <w:rFonts w:ascii="Times New Roman" w:eastAsia="Times New Roman" w:hAnsi="Times New Roman" w:cs="Times New Roman"/>
          <w:spacing w:val="-2"/>
          <w:sz w:val="24"/>
          <w:szCs w:val="24"/>
        </w:rPr>
        <w:t>m</w:t>
      </w:r>
      <w:r w:rsidR="00FC0BAB" w:rsidRPr="00076646">
        <w:rPr>
          <w:rFonts w:ascii="Times New Roman" w:eastAsia="Times New Roman" w:hAnsi="Times New Roman" w:cs="Times New Roman"/>
          <w:sz w:val="24"/>
          <w:szCs w:val="24"/>
        </w:rPr>
        <w:t>s of cost.</w:t>
      </w:r>
    </w:p>
    <w:p w14:paraId="0C9E0C51" w14:textId="77777777" w:rsidR="00FC0BAB" w:rsidRPr="00076646" w:rsidRDefault="00FC0BAB" w:rsidP="004B697F">
      <w:pPr>
        <w:spacing w:after="0" w:line="240" w:lineRule="auto"/>
        <w:rPr>
          <w:rFonts w:ascii="Times New Roman" w:hAnsi="Times New Roman" w:cs="Times New Roman"/>
          <w:sz w:val="24"/>
          <w:szCs w:val="24"/>
        </w:rPr>
      </w:pPr>
    </w:p>
    <w:p w14:paraId="264B3081" w14:textId="77777777" w:rsidR="00FC0BAB" w:rsidRPr="00076646" w:rsidRDefault="00FC0BAB" w:rsidP="004B697F">
      <w:pPr>
        <w:spacing w:after="6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Financi</w:t>
      </w:r>
      <w:r w:rsidRPr="00076646">
        <w:rPr>
          <w:rFonts w:ascii="Times New Roman" w:eastAsia="Times New Roman" w:hAnsi="Times New Roman" w:cs="Times New Roman"/>
          <w:b/>
          <w:spacing w:val="-1"/>
          <w:sz w:val="24"/>
          <w:szCs w:val="24"/>
        </w:rPr>
        <w:t>a</w:t>
      </w:r>
      <w:r w:rsidRPr="00076646">
        <w:rPr>
          <w:rFonts w:ascii="Times New Roman" w:eastAsia="Times New Roman" w:hAnsi="Times New Roman" w:cs="Times New Roman"/>
          <w:b/>
          <w:sz w:val="24"/>
          <w:szCs w:val="24"/>
        </w:rPr>
        <w:t>l Audits</w:t>
      </w:r>
    </w:p>
    <w:p w14:paraId="2D909DBB" w14:textId="77777777" w:rsidR="00FC0BAB" w:rsidRPr="00076646" w:rsidRDefault="00FC0BAB"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ply with the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of </w:t>
      </w:r>
      <w:hyperlink r:id="rId45" w:history="1">
        <w:r w:rsidRPr="00076646">
          <w:rPr>
            <w:rStyle w:val="Hyperlink"/>
            <w:rFonts w:ascii="Times New Roman" w:eastAsia="Times New Roman" w:hAnsi="Times New Roman" w:cs="Times New Roman"/>
            <w:sz w:val="24"/>
            <w:szCs w:val="24"/>
          </w:rPr>
          <w:t>2 CFR 200 Subpart F - Audit Requirements</w:t>
        </w:r>
      </w:hyperlink>
      <w:r w:rsidRPr="00076646">
        <w:rPr>
          <w:rFonts w:ascii="Times New Roman" w:eastAsia="Times New Roman" w:hAnsi="Times New Roman" w:cs="Times New Roman"/>
          <w:sz w:val="24"/>
          <w:szCs w:val="24"/>
        </w:rPr>
        <w:t>.</w:t>
      </w:r>
    </w:p>
    <w:p w14:paraId="1FFFD2BF" w14:textId="77777777" w:rsidR="00FC0BAB" w:rsidRPr="00076646" w:rsidRDefault="00FC0BAB" w:rsidP="004B697F">
      <w:pPr>
        <w:spacing w:after="0" w:line="240" w:lineRule="auto"/>
        <w:rPr>
          <w:rFonts w:ascii="Times New Roman" w:hAnsi="Times New Roman" w:cs="Times New Roman"/>
          <w:sz w:val="24"/>
          <w:szCs w:val="24"/>
        </w:rPr>
      </w:pPr>
    </w:p>
    <w:p w14:paraId="3444ABA0" w14:textId="77777777" w:rsidR="00FC0BAB" w:rsidRPr="00076646" w:rsidRDefault="00FC0BAB"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2 CFR 200 Subpart F audit threshold is $750,000 of annual Federal</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award expenditures. All non-Federal entities that expend $750,000 or more in a year in Federal award funds shall have a single or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specific au</w:t>
      </w:r>
      <w:r w:rsidRPr="00076646">
        <w:rPr>
          <w:rFonts w:ascii="Times New Roman" w:eastAsia="Times New Roman" w:hAnsi="Times New Roman" w:cs="Times New Roman"/>
          <w:spacing w:val="-1"/>
          <w:sz w:val="24"/>
          <w:szCs w:val="24"/>
        </w:rPr>
        <w:t>di</w:t>
      </w:r>
      <w:r w:rsidRPr="00076646">
        <w:rPr>
          <w:rFonts w:ascii="Times New Roman" w:eastAsia="Times New Roman" w:hAnsi="Times New Roman" w:cs="Times New Roman"/>
          <w:sz w:val="24"/>
          <w:szCs w:val="24"/>
        </w:rPr>
        <w:t>t conducted for that year 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acc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rda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ce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provisio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s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2 CFR 200. The $750,000 Federal funds threshold includes funds from</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 xml:space="preserve">all Federal agencies. For purposes of the single-audit, </w:t>
      </w:r>
      <w:r w:rsidR="00B72609" w:rsidRPr="00076646">
        <w:rPr>
          <w:rFonts w:ascii="Times New Roman" w:hAnsi="Times New Roman" w:cs="Times New Roman"/>
          <w:sz w:val="24"/>
          <w:szCs w:val="24"/>
        </w:rPr>
        <w:t xml:space="preserve">Petroleum Violation Escrow (PVE) </w:t>
      </w:r>
      <w:r w:rsidRPr="00076646">
        <w:rPr>
          <w:rFonts w:ascii="Times New Roman" w:eastAsia="Times New Roman" w:hAnsi="Times New Roman" w:cs="Times New Roman"/>
          <w:sz w:val="24"/>
          <w:szCs w:val="24"/>
        </w:rPr>
        <w:t>funds are not treated as Federal or appropriated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funds.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that spend less than $750,000 are no longer required to have a single audit. The circular prohibits pass through entities (Grantees)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charging Feder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l awards the costs of single audits for such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not budget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or audits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of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recei</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ing less than $750,000 of Federal funds. Pass through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tities (Grantee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are held res</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onsible for Federal awards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nistered by their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and will need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to re</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ew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eir overall </w:t>
      </w:r>
      <w:proofErr w:type="spellStart"/>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ubgrantees</w:t>
      </w:r>
      <w:proofErr w:type="spellEnd"/>
      <w:r w:rsidRPr="00076646">
        <w:rPr>
          <w:rFonts w:ascii="Times New Roman" w:eastAsia="Times New Roman" w:hAnsi="Times New Roman" w:cs="Times New Roman"/>
          <w:sz w:val="24"/>
          <w:szCs w:val="24"/>
        </w:rPr>
        <w:t xml:space="preserve"> monitoring process to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ine if they need 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ditio</w:t>
      </w:r>
      <w:r w:rsidRPr="00076646">
        <w:rPr>
          <w:rFonts w:ascii="Times New Roman" w:eastAsia="Times New Roman" w:hAnsi="Times New Roman" w:cs="Times New Roman"/>
          <w:spacing w:val="-1"/>
          <w:sz w:val="24"/>
          <w:szCs w:val="24"/>
        </w:rPr>
        <w:t>na</w:t>
      </w:r>
      <w:r w:rsidRPr="00076646">
        <w:rPr>
          <w:rFonts w:ascii="Times New Roman" w:eastAsia="Times New Roman" w:hAnsi="Times New Roman" w:cs="Times New Roman"/>
          <w:sz w:val="24"/>
          <w:szCs w:val="24"/>
        </w:rPr>
        <w:t xml:space="preserve">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onitoring procedures to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sure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pliance.</w:t>
      </w:r>
    </w:p>
    <w:p w14:paraId="4978E27B" w14:textId="77777777" w:rsidR="00FC0BAB" w:rsidRPr="00076646" w:rsidRDefault="00FC0BAB" w:rsidP="004B697F">
      <w:pPr>
        <w:spacing w:after="0" w:line="240" w:lineRule="auto"/>
        <w:rPr>
          <w:rFonts w:ascii="Times New Roman" w:hAnsi="Times New Roman" w:cs="Times New Roman"/>
          <w:sz w:val="24"/>
          <w:szCs w:val="24"/>
        </w:rPr>
      </w:pPr>
    </w:p>
    <w:p w14:paraId="3D955BDB" w14:textId="77777777" w:rsidR="00FC0BAB" w:rsidRPr="00076646" w:rsidRDefault="00FC0BAB" w:rsidP="004B697F">
      <w:pPr>
        <w:spacing w:after="0" w:line="240" w:lineRule="auto"/>
        <w:rPr>
          <w:rFonts w:ascii="Times New Roman" w:eastAsia="Times New Roman" w:hAnsi="Times New Roman" w:cs="Times New Roman"/>
          <w:sz w:val="20"/>
          <w:szCs w:val="20"/>
        </w:rPr>
      </w:pPr>
      <w:r w:rsidRPr="00076646">
        <w:rPr>
          <w:rFonts w:ascii="Times New Roman" w:eastAsia="Times New Roman" w:hAnsi="Times New Roman" w:cs="Times New Roman"/>
          <w:sz w:val="24"/>
          <w:szCs w:val="24"/>
        </w:rPr>
        <w:t>Entities that expend less than $750,</w:t>
      </w:r>
      <w:r w:rsidRPr="00076646">
        <w:rPr>
          <w:rFonts w:ascii="Times New Roman" w:eastAsia="Times New Roman" w:hAnsi="Times New Roman" w:cs="Times New Roman"/>
          <w:spacing w:val="-1"/>
          <w:sz w:val="24"/>
          <w:szCs w:val="24"/>
        </w:rPr>
        <w:t>0</w:t>
      </w:r>
      <w:r w:rsidRPr="00076646">
        <w:rPr>
          <w:rFonts w:ascii="Times New Roman" w:eastAsia="Times New Roman" w:hAnsi="Times New Roman" w:cs="Times New Roman"/>
          <w:sz w:val="24"/>
          <w:szCs w:val="24"/>
        </w:rPr>
        <w:t>00 a year in Federal awards a</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z w:val="24"/>
          <w:szCs w:val="24"/>
        </w:rPr>
        <w:t>e exempt from</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Federal audit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ents for that year except as noted in </w:t>
      </w:r>
      <w:r w:rsidRPr="00076646">
        <w:rPr>
          <w:rFonts w:ascii="Times New Roman" w:eastAsia="Times New Roman" w:hAnsi="Times New Roman" w:cs="Times New Roman"/>
          <w:spacing w:val="-2"/>
          <w:sz w:val="24"/>
          <w:szCs w:val="24"/>
        </w:rPr>
        <w:t>2 CFR 200 Subpart F,</w:t>
      </w:r>
      <w:r w:rsidRPr="00076646">
        <w:rPr>
          <w:rFonts w:ascii="Times New Roman" w:eastAsia="Times New Roman" w:hAnsi="Times New Roman" w:cs="Times New Roman"/>
          <w:sz w:val="24"/>
          <w:szCs w:val="24"/>
        </w:rPr>
        <w:t xml:space="preserve"> but records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available for review or audit by appropriate officials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Federal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agency,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pass-through entity, and General Accounting Office (GAO). </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 xml:space="preserve">rantees that expend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z w:val="24"/>
          <w:szCs w:val="24"/>
        </w:rPr>
        <w:t xml:space="preserve">e than $50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illion a year in Federal awards will be assigned a cogniza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 agency. Grantees that e</w:t>
      </w:r>
      <w:r w:rsidRPr="00076646">
        <w:rPr>
          <w:rFonts w:ascii="Times New Roman" w:eastAsia="Times New Roman" w:hAnsi="Times New Roman" w:cs="Times New Roman"/>
          <w:spacing w:val="-1"/>
          <w:sz w:val="24"/>
          <w:szCs w:val="24"/>
        </w:rPr>
        <w:t>x</w:t>
      </w:r>
      <w:r w:rsidRPr="00076646">
        <w:rPr>
          <w:rFonts w:ascii="Times New Roman" w:eastAsia="Times New Roman" w:hAnsi="Times New Roman" w:cs="Times New Roman"/>
          <w:sz w:val="24"/>
          <w:szCs w:val="24"/>
        </w:rPr>
        <w:t xml:space="preserve">pend $50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 xml:space="preserve">llion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 less will be assigned an oversight agency. Both cognizant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oversight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agencies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will be reassigned every 5 years (per </w:t>
      </w:r>
      <w:hyperlink r:id="rId46" w:history="1">
        <w:r w:rsidRPr="00076646">
          <w:rPr>
            <w:rStyle w:val="Hyperlink"/>
            <w:rFonts w:ascii="Times New Roman" w:eastAsia="Times New Roman" w:hAnsi="Times New Roman" w:cs="Times New Roman"/>
            <w:spacing w:val="-2"/>
            <w:sz w:val="24"/>
            <w:szCs w:val="24"/>
          </w:rPr>
          <w:t>2 CFR 200.513</w:t>
        </w:r>
      </w:hyperlink>
      <w:r w:rsidRPr="00076646">
        <w:rPr>
          <w:rFonts w:ascii="Times New Roman" w:eastAsia="Times New Roman" w:hAnsi="Times New Roman" w:cs="Times New Roman"/>
          <w:sz w:val="24"/>
          <w:szCs w:val="24"/>
        </w:rPr>
        <w:t xml:space="preserve"> detailed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and will be the Federal agency that provides the predo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inance of Federal funding in the reassign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year.</w:t>
      </w:r>
    </w:p>
    <w:p w14:paraId="69FDE406" w14:textId="77777777" w:rsidR="008146ED" w:rsidRPr="00076646" w:rsidRDefault="008146ED" w:rsidP="00E369F5">
      <w:pPr>
        <w:spacing w:after="0" w:line="240" w:lineRule="auto"/>
        <w:rPr>
          <w:rFonts w:ascii="Times New Roman" w:eastAsia="Times New Roman" w:hAnsi="Times New Roman" w:cs="Times New Roman"/>
          <w:b/>
          <w:bCs/>
          <w:sz w:val="24"/>
          <w:szCs w:val="24"/>
        </w:rPr>
      </w:pPr>
    </w:p>
    <w:p w14:paraId="25F1ABDD" w14:textId="0F9290E2" w:rsidR="00C81DB2" w:rsidRPr="00076646" w:rsidRDefault="008146ED"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NOTE: A State Auditors Report is not the same as the federally required State Sing</w:t>
      </w:r>
      <w:r w:rsidR="00587A24" w:rsidRPr="00076646">
        <w:rPr>
          <w:rFonts w:ascii="Times New Roman" w:eastAsia="Times New Roman" w:hAnsi="Times New Roman" w:cs="Times New Roman"/>
          <w:b/>
          <w:bCs/>
          <w:sz w:val="24"/>
          <w:szCs w:val="24"/>
        </w:rPr>
        <w:t>l</w:t>
      </w:r>
      <w:r w:rsidRPr="00076646">
        <w:rPr>
          <w:rFonts w:ascii="Times New Roman" w:eastAsia="Times New Roman" w:hAnsi="Times New Roman" w:cs="Times New Roman"/>
          <w:b/>
          <w:bCs/>
          <w:sz w:val="24"/>
          <w:szCs w:val="24"/>
        </w:rPr>
        <w:t xml:space="preserve">e Audit report </w:t>
      </w:r>
      <w:r w:rsidR="009A1BBE" w:rsidRPr="00076646">
        <w:rPr>
          <w:rFonts w:ascii="Times New Roman" w:eastAsia="Times New Roman" w:hAnsi="Times New Roman" w:cs="Times New Roman"/>
          <w:b/>
          <w:bCs/>
          <w:sz w:val="24"/>
          <w:szCs w:val="24"/>
        </w:rPr>
        <w:t xml:space="preserve">(2 CFR 200.512 section (c)) </w:t>
      </w:r>
      <w:r w:rsidRPr="00076646">
        <w:rPr>
          <w:rFonts w:ascii="Times New Roman" w:eastAsia="Times New Roman" w:hAnsi="Times New Roman" w:cs="Times New Roman"/>
          <w:b/>
          <w:bCs/>
          <w:sz w:val="24"/>
          <w:szCs w:val="24"/>
        </w:rPr>
        <w:t>and will not satisfy this requirement.</w:t>
      </w:r>
      <w:r w:rsidR="00C81DB2" w:rsidRPr="00076646">
        <w:rPr>
          <w:rFonts w:ascii="Times New Roman" w:eastAsia="Times New Roman" w:hAnsi="Times New Roman" w:cs="Times New Roman"/>
          <w:b/>
          <w:bCs/>
          <w:sz w:val="24"/>
          <w:szCs w:val="24"/>
        </w:rPr>
        <w:br w:type="page"/>
      </w:r>
    </w:p>
    <w:p w14:paraId="435B05D1" w14:textId="77777777" w:rsidR="003F2A83" w:rsidRPr="00076646" w:rsidRDefault="00215E27" w:rsidP="004B697F">
      <w:pPr>
        <w:tabs>
          <w:tab w:val="left" w:pos="700"/>
        </w:tabs>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lastRenderedPageBreak/>
        <w:t>I.</w:t>
      </w:r>
      <w:r w:rsidRPr="00076646">
        <w:rPr>
          <w:rFonts w:ascii="Times New Roman" w:eastAsia="Times New Roman" w:hAnsi="Times New Roman" w:cs="Times New Roman"/>
          <w:b/>
          <w:bCs/>
          <w:sz w:val="24"/>
          <w:szCs w:val="24"/>
        </w:rPr>
        <w:tab/>
        <w:t>OVERVI</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W</w:t>
      </w:r>
    </w:p>
    <w:p w14:paraId="15FAF62D" w14:textId="77777777" w:rsidR="003F2A83" w:rsidRPr="00076646" w:rsidRDefault="00215E27" w:rsidP="004B697F">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I.1</w:t>
      </w:r>
      <w:r w:rsidRPr="00076646">
        <w:rPr>
          <w:rFonts w:ascii="Times New Roman" w:eastAsia="Times New Roman" w:hAnsi="Times New Roman" w:cs="Times New Roman"/>
          <w:sz w:val="24"/>
          <w:szCs w:val="24"/>
        </w:rPr>
        <w:tab/>
        <w:t>Introduction</w:t>
      </w:r>
    </w:p>
    <w:p w14:paraId="57C2C841" w14:textId="2F77F1FA"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w:t>
      </w:r>
      <w:r w:rsidR="006F2207"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z w:val="24"/>
          <w:szCs w:val="24"/>
        </w:rPr>
        <w:t xml:space="preserve">pplication </w:t>
      </w:r>
      <w:r w:rsidR="0091498E" w:rsidRPr="00076646">
        <w:rPr>
          <w:rFonts w:ascii="Times New Roman" w:eastAsia="Times New Roman" w:hAnsi="Times New Roman" w:cs="Times New Roman"/>
          <w:sz w:val="24"/>
          <w:szCs w:val="24"/>
        </w:rPr>
        <w:t>Instructions are</w:t>
      </w:r>
      <w:r w:rsidRPr="00076646">
        <w:rPr>
          <w:rFonts w:ascii="Times New Roman" w:eastAsia="Times New Roman" w:hAnsi="Times New Roman" w:cs="Times New Roman"/>
          <w:sz w:val="24"/>
          <w:szCs w:val="24"/>
        </w:rPr>
        <w:t xml:space="preserve"> to be used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by all State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Territories,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Indian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tribes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(and </w:t>
      </w:r>
      <w:r w:rsidR="00E41D1B" w:rsidRPr="00076646">
        <w:rPr>
          <w:rFonts w:ascii="Times New Roman" w:eastAsia="Times New Roman" w:hAnsi="Times New Roman" w:cs="Times New Roman"/>
          <w:sz w:val="24"/>
          <w:szCs w:val="24"/>
        </w:rPr>
        <w:t>local organizations,</w:t>
      </w:r>
      <w:r w:rsidR="00B913E1"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if applicable)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when applying for direct grants under the </w:t>
      </w:r>
      <w:r w:rsidR="0021505D" w:rsidRPr="00076646">
        <w:rPr>
          <w:rFonts w:ascii="Times New Roman" w:eastAsia="Times New Roman" w:hAnsi="Times New Roman" w:cs="Times New Roman"/>
          <w:sz w:val="24"/>
          <w:szCs w:val="24"/>
        </w:rPr>
        <w:t>WAP</w:t>
      </w:r>
      <w:r w:rsidR="00437252" w:rsidRPr="00076646">
        <w:rPr>
          <w:rFonts w:ascii="Times New Roman" w:eastAsia="Times New Roman" w:hAnsi="Times New Roman" w:cs="Times New Roman"/>
          <w:spacing w:val="-2"/>
          <w:sz w:val="24"/>
          <w:szCs w:val="24"/>
        </w:rPr>
        <w:t xml:space="preserve"> </w:t>
      </w:r>
      <w:r w:rsidR="00437252" w:rsidRPr="00076646">
        <w:rPr>
          <w:rFonts w:ascii="Times New Roman" w:eastAsia="Times New Roman" w:hAnsi="Times New Roman" w:cs="Times New Roman"/>
          <w:sz w:val="24"/>
          <w:szCs w:val="24"/>
        </w:rPr>
        <w:t>for Lo</w:t>
      </w:r>
      <w:r w:rsidR="00437252" w:rsidRPr="00076646">
        <w:rPr>
          <w:rFonts w:ascii="Times New Roman" w:eastAsia="Times New Roman" w:hAnsi="Times New Roman" w:cs="Times New Roman"/>
          <w:spacing w:val="-1"/>
          <w:sz w:val="24"/>
          <w:szCs w:val="24"/>
        </w:rPr>
        <w:t>w</w:t>
      </w:r>
      <w:r w:rsidR="00437252" w:rsidRPr="00076646">
        <w:rPr>
          <w:rFonts w:ascii="Times New Roman" w:eastAsia="Times New Roman" w:hAnsi="Times New Roman" w:cs="Times New Roman"/>
          <w:sz w:val="24"/>
          <w:szCs w:val="24"/>
        </w:rPr>
        <w:t>-Inco</w:t>
      </w:r>
      <w:r w:rsidR="00437252" w:rsidRPr="00076646">
        <w:rPr>
          <w:rFonts w:ascii="Times New Roman" w:eastAsia="Times New Roman" w:hAnsi="Times New Roman" w:cs="Times New Roman"/>
          <w:spacing w:val="-2"/>
          <w:sz w:val="24"/>
          <w:szCs w:val="24"/>
        </w:rPr>
        <w:t>m</w:t>
      </w:r>
      <w:r w:rsidR="00437252" w:rsidRPr="00076646">
        <w:rPr>
          <w:rFonts w:ascii="Times New Roman" w:eastAsia="Times New Roman" w:hAnsi="Times New Roman" w:cs="Times New Roman"/>
          <w:sz w:val="24"/>
          <w:szCs w:val="24"/>
        </w:rPr>
        <w:t>e Persons, ad</w:t>
      </w:r>
      <w:r w:rsidR="00437252" w:rsidRPr="00076646">
        <w:rPr>
          <w:rFonts w:ascii="Times New Roman" w:eastAsia="Times New Roman" w:hAnsi="Times New Roman" w:cs="Times New Roman"/>
          <w:spacing w:val="-2"/>
          <w:sz w:val="24"/>
          <w:szCs w:val="24"/>
        </w:rPr>
        <w:t>m</w:t>
      </w:r>
      <w:r w:rsidR="00437252" w:rsidRPr="00076646">
        <w:rPr>
          <w:rFonts w:ascii="Times New Roman" w:eastAsia="Times New Roman" w:hAnsi="Times New Roman" w:cs="Times New Roman"/>
          <w:spacing w:val="1"/>
          <w:sz w:val="24"/>
          <w:szCs w:val="24"/>
        </w:rPr>
        <w:t>i</w:t>
      </w:r>
      <w:r w:rsidR="00437252" w:rsidRPr="00076646">
        <w:rPr>
          <w:rFonts w:ascii="Times New Roman" w:eastAsia="Times New Roman" w:hAnsi="Times New Roman" w:cs="Times New Roman"/>
          <w:sz w:val="24"/>
          <w:szCs w:val="24"/>
        </w:rPr>
        <w:t>nistered by DOE</w:t>
      </w:r>
      <w:r w:rsidR="00E758C7"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at</w:t>
      </w:r>
      <w:r w:rsidRPr="00076646">
        <w:rPr>
          <w:rFonts w:ascii="Times New Roman" w:eastAsia="Times New Roman" w:hAnsi="Times New Roman" w:cs="Times New Roman"/>
          <w:sz w:val="24"/>
          <w:szCs w:val="24"/>
        </w:rPr>
        <w:t>herizat</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on and Intergovern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ental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Gr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ntees </w:t>
      </w:r>
      <w:r w:rsidR="001D21AA" w:rsidRPr="00076646">
        <w:rPr>
          <w:rFonts w:ascii="Times New Roman" w:eastAsia="Times New Roman" w:hAnsi="Times New Roman" w:cs="Times New Roman"/>
          <w:sz w:val="24"/>
          <w:szCs w:val="24"/>
        </w:rPr>
        <w:t>must</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ply with appli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able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law</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including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regulations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contained in </w:t>
      </w:r>
      <w:hyperlink r:id="rId47" w:history="1">
        <w:r w:rsidR="00644910" w:rsidRPr="00076646">
          <w:rPr>
            <w:rStyle w:val="Hyperlink"/>
            <w:rFonts w:ascii="Times New Roman" w:eastAsia="Times New Roman" w:hAnsi="Times New Roman" w:cs="Times New Roman"/>
            <w:sz w:val="24"/>
            <w:szCs w:val="24"/>
          </w:rPr>
          <w:t>10 CFR 440</w:t>
        </w:r>
      </w:hyperlink>
      <w:r w:rsidR="00644910" w:rsidRPr="00076646">
        <w:rPr>
          <w:rFonts w:ascii="Times New Roman" w:eastAsia="Times New Roman" w:hAnsi="Times New Roman" w:cs="Times New Roman"/>
          <w:sz w:val="24"/>
          <w:szCs w:val="24"/>
        </w:rPr>
        <w:t xml:space="preserve">, </w:t>
      </w:r>
      <w:hyperlink r:id="rId48" w:history="1">
        <w:r w:rsidR="006F2207" w:rsidRPr="00076646">
          <w:rPr>
            <w:rStyle w:val="Hyperlink"/>
            <w:rFonts w:ascii="Times New Roman" w:eastAsia="Times New Roman" w:hAnsi="Times New Roman" w:cs="Times New Roman"/>
            <w:sz w:val="24"/>
            <w:szCs w:val="24"/>
          </w:rPr>
          <w:t>2 CFR 200</w:t>
        </w:r>
      </w:hyperlink>
      <w:r w:rsidRPr="00076646">
        <w:rPr>
          <w:rFonts w:ascii="Times New Roman" w:eastAsia="Times New Roman" w:hAnsi="Times New Roman" w:cs="Times New Roman"/>
          <w:sz w:val="24"/>
          <w:szCs w:val="24"/>
        </w:rPr>
        <w:t xml:space="preserve">, and other procedures applicable to these regulations as DOE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from</w:t>
      </w:r>
      <w:r w:rsidRPr="00076646">
        <w:rPr>
          <w:rFonts w:ascii="Times New Roman" w:eastAsia="Times New Roman" w:hAnsi="Times New Roman" w:cs="Times New Roman"/>
          <w:spacing w:val="-2"/>
          <w:sz w:val="24"/>
          <w:szCs w:val="24"/>
        </w:rPr>
        <w:t xml:space="preserve"> </w:t>
      </w:r>
      <w:r w:rsidR="000B7E5B" w:rsidRPr="00076646">
        <w:rPr>
          <w:rFonts w:ascii="Times New Roman" w:eastAsia="Times New Roman" w:hAnsi="Times New Roman" w:cs="Times New Roman"/>
          <w:sz w:val="24"/>
          <w:szCs w:val="24"/>
        </w:rPr>
        <w:t>t</w:t>
      </w:r>
      <w:r w:rsidR="000B7E5B" w:rsidRPr="00076646">
        <w:rPr>
          <w:rFonts w:ascii="Times New Roman" w:eastAsia="Times New Roman" w:hAnsi="Times New Roman" w:cs="Times New Roman"/>
          <w:spacing w:val="2"/>
          <w:sz w:val="24"/>
          <w:szCs w:val="24"/>
        </w:rPr>
        <w:t>i</w:t>
      </w:r>
      <w:r w:rsidR="000B7E5B" w:rsidRPr="00076646">
        <w:rPr>
          <w:rFonts w:ascii="Times New Roman" w:eastAsia="Times New Roman" w:hAnsi="Times New Roman" w:cs="Times New Roman"/>
          <w:spacing w:val="-2"/>
          <w:sz w:val="24"/>
          <w:szCs w:val="24"/>
        </w:rPr>
        <w:t>m</w:t>
      </w:r>
      <w:r w:rsidR="000B7E5B" w:rsidRPr="00076646">
        <w:rPr>
          <w:rFonts w:ascii="Times New Roman" w:eastAsia="Times New Roman" w:hAnsi="Times New Roman" w:cs="Times New Roman"/>
          <w:sz w:val="24"/>
          <w:szCs w:val="24"/>
        </w:rPr>
        <w:t xml:space="preserve">e to </w:t>
      </w:r>
      <w:r w:rsidRPr="00076646">
        <w:rPr>
          <w:rFonts w:ascii="Times New Roman" w:eastAsia="Times New Roman" w:hAnsi="Times New Roman" w:cs="Times New Roman"/>
          <w:sz w:val="24"/>
          <w:szCs w:val="24"/>
        </w:rPr>
        <w:t>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prescribe for the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nistration of financial assistance. Any potential discrepancies between in</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contained in this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and DOE regulations shall be resolved in favor of DOE regulations.</w:t>
      </w:r>
    </w:p>
    <w:p w14:paraId="66895062" w14:textId="77777777" w:rsidR="005558F1" w:rsidRPr="00076646" w:rsidRDefault="005558F1" w:rsidP="004B697F">
      <w:pPr>
        <w:spacing w:after="0" w:line="240" w:lineRule="auto"/>
        <w:rPr>
          <w:rFonts w:ascii="Times New Roman" w:eastAsia="Times New Roman" w:hAnsi="Times New Roman" w:cs="Times New Roman"/>
          <w:sz w:val="24"/>
          <w:szCs w:val="24"/>
        </w:rPr>
      </w:pPr>
    </w:p>
    <w:p w14:paraId="3CDDB996" w14:textId="1C4EB7C6"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In the develop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ission, and review of grant applications, the provisions of </w:t>
      </w:r>
      <w:hyperlink r:id="rId49" w:history="1">
        <w:r w:rsidRPr="00076646">
          <w:rPr>
            <w:rStyle w:val="Hyperlink"/>
            <w:rFonts w:ascii="Times New Roman" w:eastAsia="Times New Roman" w:hAnsi="Times New Roman" w:cs="Times New Roman"/>
            <w:sz w:val="24"/>
            <w:szCs w:val="24"/>
          </w:rPr>
          <w:t>Executive Order 12372</w:t>
        </w:r>
      </w:hyperlink>
      <w:r w:rsidRPr="00076646">
        <w:rPr>
          <w:rFonts w:ascii="Times New Roman" w:eastAsia="Times New Roman" w:hAnsi="Times New Roman" w:cs="Times New Roman"/>
          <w:sz w:val="24"/>
          <w:szCs w:val="24"/>
        </w:rPr>
        <w:t xml:space="preserve"> (Intergovern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ental Review of F</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deral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s) and the </w:t>
      </w:r>
      <w:r w:rsidRPr="00076646">
        <w:rPr>
          <w:rFonts w:ascii="Times New Roman" w:eastAsia="Times New Roman" w:hAnsi="Times New Roman" w:cs="Times New Roman"/>
          <w:spacing w:val="-2"/>
          <w:sz w:val="24"/>
          <w:szCs w:val="24"/>
        </w:rPr>
        <w:t>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m</w:t>
      </w:r>
      <w:r w:rsidRPr="00076646">
        <w:rPr>
          <w:rFonts w:ascii="Times New Roman" w:eastAsia="Times New Roman" w:hAnsi="Times New Roman" w:cs="Times New Roman"/>
          <w:sz w:val="24"/>
          <w:szCs w:val="24"/>
        </w:rPr>
        <w:t>enting Order (</w:t>
      </w:r>
      <w:hyperlink r:id="rId50" w:history="1">
        <w:r w:rsidRPr="00076646">
          <w:rPr>
            <w:rStyle w:val="Hyperlink"/>
            <w:rFonts w:ascii="Times New Roman" w:eastAsia="Times New Roman" w:hAnsi="Times New Roman" w:cs="Times New Roman"/>
            <w:sz w:val="24"/>
            <w:szCs w:val="24"/>
          </w:rPr>
          <w:t xml:space="preserve">10 </w:t>
        </w:r>
        <w:r w:rsidRPr="00076646">
          <w:rPr>
            <w:rStyle w:val="Hyperlink"/>
            <w:rFonts w:ascii="Times New Roman" w:eastAsia="Times New Roman" w:hAnsi="Times New Roman" w:cs="Times New Roman"/>
            <w:spacing w:val="-2"/>
            <w:sz w:val="24"/>
            <w:szCs w:val="24"/>
          </w:rPr>
          <w:t>C</w:t>
        </w:r>
        <w:r w:rsidRPr="00076646">
          <w:rPr>
            <w:rStyle w:val="Hyperlink"/>
            <w:rFonts w:ascii="Times New Roman" w:eastAsia="Times New Roman" w:hAnsi="Times New Roman" w:cs="Times New Roman"/>
            <w:sz w:val="24"/>
            <w:szCs w:val="24"/>
          </w:rPr>
          <w:t>FR 1005</w:t>
        </w:r>
      </w:hyperlink>
      <w:r w:rsidRPr="00076646">
        <w:rPr>
          <w:rFonts w:ascii="Times New Roman" w:eastAsia="Times New Roman" w:hAnsi="Times New Roman" w:cs="Times New Roman"/>
          <w:sz w:val="24"/>
          <w:szCs w:val="24"/>
        </w:rPr>
        <w:t>)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ain unchanged. </w:t>
      </w:r>
    </w:p>
    <w:p w14:paraId="62D8FC1D" w14:textId="77777777" w:rsidR="00090EF7" w:rsidRPr="00076646" w:rsidRDefault="00090EF7" w:rsidP="004B697F">
      <w:pPr>
        <w:spacing w:after="0" w:line="240" w:lineRule="auto"/>
        <w:rPr>
          <w:rFonts w:ascii="Times New Roman" w:eastAsia="Times New Roman" w:hAnsi="Times New Roman" w:cs="Times New Roman"/>
          <w:sz w:val="24"/>
          <w:szCs w:val="24"/>
        </w:rPr>
      </w:pPr>
    </w:p>
    <w:p w14:paraId="394CD933" w14:textId="7E82203D" w:rsidR="00090EF7" w:rsidRPr="00076646" w:rsidRDefault="00090EF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To ensure public involvement and obtain timely suggestions in developing their WAP Grantee Plan Application, DOE requires a formal public hearing on the completed final draft Grantee Plan Application </w:t>
      </w:r>
      <w:hyperlink r:id="rId51" w:history="1">
        <w:r w:rsidRPr="00076646">
          <w:rPr>
            <w:rStyle w:val="Hyperlink"/>
            <w:rFonts w:ascii="Times New Roman" w:eastAsia="Times New Roman" w:hAnsi="Times New Roman" w:cs="Times New Roman"/>
            <w:sz w:val="24"/>
            <w:szCs w:val="24"/>
          </w:rPr>
          <w:t>(10 CFR 440.16(a))</w:t>
        </w:r>
      </w:hyperlink>
      <w:r w:rsidRPr="00076646">
        <w:rPr>
          <w:rFonts w:ascii="Times New Roman" w:eastAsia="Times New Roman" w:hAnsi="Times New Roman" w:cs="Times New Roman"/>
          <w:sz w:val="24"/>
          <w:szCs w:val="24"/>
        </w:rPr>
        <w:t xml:space="preserve"> and urges Grantees to hold a meeting with their Network at the beginning of the planning process and a meeting with their Policy Advisory Council (PAC). In addition, DOE urges Grantees to regularly consult with their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throughout each Program Year to improve the Weatherization Program and the </w:t>
      </w:r>
      <w:r w:rsidRPr="00090EF7">
        <w:rPr>
          <w:rFonts w:ascii="Times New Roman" w:eastAsia="Times New Roman" w:hAnsi="Times New Roman" w:cs="Times New Roman"/>
          <w:sz w:val="24"/>
          <w:szCs w:val="24"/>
        </w:rPr>
        <w:t xml:space="preserve">annual </w:t>
      </w:r>
      <w:r w:rsidRPr="00076646">
        <w:rPr>
          <w:rFonts w:ascii="Times New Roman" w:eastAsia="Times New Roman" w:hAnsi="Times New Roman" w:cs="Times New Roman"/>
          <w:sz w:val="24"/>
          <w:szCs w:val="24"/>
        </w:rPr>
        <w:t>Grantee Plan.</w:t>
      </w:r>
    </w:p>
    <w:p w14:paraId="21257E3E" w14:textId="77777777" w:rsidR="003F2A83" w:rsidRPr="00076646" w:rsidRDefault="003F2A83" w:rsidP="004B697F">
      <w:pPr>
        <w:spacing w:after="0" w:line="240" w:lineRule="auto"/>
        <w:rPr>
          <w:rFonts w:ascii="Times New Roman" w:hAnsi="Times New Roman" w:cs="Times New Roman"/>
          <w:sz w:val="24"/>
          <w:szCs w:val="24"/>
        </w:rPr>
      </w:pPr>
    </w:p>
    <w:p w14:paraId="3668E6B1" w14:textId="265DB89B" w:rsidR="001C0C8B" w:rsidRPr="00076646" w:rsidRDefault="00215E27" w:rsidP="004B697F">
      <w:pPr>
        <w:spacing w:after="0" w:line="240" w:lineRule="auto"/>
        <w:rPr>
          <w:rFonts w:ascii="Times New Roman" w:hAnsi="Times New Roman" w:cs="Times New Roman"/>
          <w:sz w:val="24"/>
          <w:szCs w:val="24"/>
        </w:rPr>
      </w:pPr>
      <w:r w:rsidRPr="00076646">
        <w:rPr>
          <w:rFonts w:ascii="Times New Roman" w:eastAsia="Times New Roman" w:hAnsi="Times New Roman" w:cs="Times New Roman"/>
          <w:color w:val="000000" w:themeColor="text1"/>
          <w:sz w:val="24"/>
          <w:szCs w:val="24"/>
        </w:rPr>
        <w:t xml:space="preserve">Applications </w:t>
      </w:r>
      <w:r w:rsidRPr="00076646">
        <w:rPr>
          <w:rFonts w:ascii="Times New Roman" w:eastAsia="Times New Roman" w:hAnsi="Times New Roman" w:cs="Times New Roman"/>
          <w:b/>
          <w:bCs/>
          <w:color w:val="000000" w:themeColor="text1"/>
          <w:sz w:val="24"/>
          <w:szCs w:val="24"/>
        </w:rPr>
        <w:t xml:space="preserve">must be </w:t>
      </w:r>
      <w:r w:rsidRPr="00076646">
        <w:rPr>
          <w:rFonts w:ascii="Times New Roman" w:eastAsia="Times New Roman" w:hAnsi="Times New Roman" w:cs="Times New Roman"/>
          <w:color w:val="000000" w:themeColor="text1"/>
          <w:sz w:val="24"/>
          <w:szCs w:val="24"/>
        </w:rPr>
        <w:t>sub</w:t>
      </w:r>
      <w:r w:rsidRPr="00076646">
        <w:rPr>
          <w:rFonts w:ascii="Times New Roman" w:eastAsia="Times New Roman" w:hAnsi="Times New Roman" w:cs="Times New Roman"/>
          <w:color w:val="000000" w:themeColor="text1"/>
          <w:spacing w:val="-2"/>
          <w:sz w:val="24"/>
          <w:szCs w:val="24"/>
        </w:rPr>
        <w:t>m</w:t>
      </w:r>
      <w:r w:rsidRPr="00076646">
        <w:rPr>
          <w:rFonts w:ascii="Times New Roman" w:eastAsia="Times New Roman" w:hAnsi="Times New Roman" w:cs="Times New Roman"/>
          <w:color w:val="000000" w:themeColor="text1"/>
          <w:sz w:val="24"/>
          <w:szCs w:val="24"/>
        </w:rPr>
        <w:t xml:space="preserve">itted through </w:t>
      </w:r>
      <w:r w:rsidR="00B913E1" w:rsidRPr="00076646">
        <w:rPr>
          <w:rFonts w:ascii="Times New Roman" w:eastAsia="Times New Roman" w:hAnsi="Times New Roman" w:cs="Times New Roman"/>
          <w:color w:val="000000" w:themeColor="text1"/>
          <w:sz w:val="24"/>
          <w:szCs w:val="24"/>
        </w:rPr>
        <w:t xml:space="preserve">the </w:t>
      </w:r>
      <w:r w:rsidR="00437252" w:rsidRPr="00076646">
        <w:rPr>
          <w:rFonts w:ascii="Times New Roman" w:eastAsia="Times New Roman" w:hAnsi="Times New Roman" w:cs="Times New Roman"/>
          <w:b/>
          <w:color w:val="000000" w:themeColor="text1"/>
          <w:sz w:val="24"/>
          <w:szCs w:val="24"/>
        </w:rPr>
        <w:t>Perfor</w:t>
      </w:r>
      <w:r w:rsidR="00437252" w:rsidRPr="00076646">
        <w:rPr>
          <w:rFonts w:ascii="Times New Roman" w:eastAsia="Times New Roman" w:hAnsi="Times New Roman" w:cs="Times New Roman"/>
          <w:b/>
          <w:color w:val="000000" w:themeColor="text1"/>
          <w:spacing w:val="-2"/>
          <w:sz w:val="24"/>
          <w:szCs w:val="24"/>
        </w:rPr>
        <w:t>m</w:t>
      </w:r>
      <w:r w:rsidR="00437252" w:rsidRPr="00076646">
        <w:rPr>
          <w:rFonts w:ascii="Times New Roman" w:eastAsia="Times New Roman" w:hAnsi="Times New Roman" w:cs="Times New Roman"/>
          <w:b/>
          <w:color w:val="000000" w:themeColor="text1"/>
          <w:sz w:val="24"/>
          <w:szCs w:val="24"/>
        </w:rPr>
        <w:t>ance and Accountabil</w:t>
      </w:r>
      <w:r w:rsidR="00437252" w:rsidRPr="00076646">
        <w:rPr>
          <w:rFonts w:ascii="Times New Roman" w:eastAsia="Times New Roman" w:hAnsi="Times New Roman" w:cs="Times New Roman"/>
          <w:b/>
          <w:color w:val="000000" w:themeColor="text1"/>
          <w:spacing w:val="-1"/>
          <w:sz w:val="24"/>
          <w:szCs w:val="24"/>
        </w:rPr>
        <w:t>i</w:t>
      </w:r>
      <w:r w:rsidR="00437252" w:rsidRPr="00076646">
        <w:rPr>
          <w:rFonts w:ascii="Times New Roman" w:eastAsia="Times New Roman" w:hAnsi="Times New Roman" w:cs="Times New Roman"/>
          <w:b/>
          <w:color w:val="000000" w:themeColor="text1"/>
          <w:sz w:val="24"/>
          <w:szCs w:val="24"/>
        </w:rPr>
        <w:t>ty for Grants in Energy (PAGE)</w:t>
      </w:r>
      <w:r w:rsidR="00437252" w:rsidRPr="00076646">
        <w:rPr>
          <w:rFonts w:ascii="Times New Roman" w:eastAsia="Times New Roman" w:hAnsi="Times New Roman" w:cs="Times New Roman"/>
          <w:color w:val="000000" w:themeColor="text1"/>
          <w:sz w:val="24"/>
          <w:szCs w:val="24"/>
        </w:rPr>
        <w:t xml:space="preserve"> </w:t>
      </w:r>
      <w:r w:rsidRPr="00076646">
        <w:rPr>
          <w:rFonts w:ascii="Times New Roman" w:eastAsia="Times New Roman" w:hAnsi="Times New Roman" w:cs="Times New Roman"/>
          <w:color w:val="000000" w:themeColor="text1"/>
          <w:sz w:val="24"/>
          <w:szCs w:val="24"/>
        </w:rPr>
        <w:t>onli</w:t>
      </w:r>
      <w:r w:rsidRPr="00076646">
        <w:rPr>
          <w:rFonts w:ascii="Times New Roman" w:eastAsia="Times New Roman" w:hAnsi="Times New Roman" w:cs="Times New Roman"/>
          <w:color w:val="000000" w:themeColor="text1"/>
          <w:spacing w:val="-1"/>
          <w:sz w:val="24"/>
          <w:szCs w:val="24"/>
        </w:rPr>
        <w:t>n</w:t>
      </w:r>
      <w:r w:rsidRPr="00076646">
        <w:rPr>
          <w:rFonts w:ascii="Times New Roman" w:eastAsia="Times New Roman" w:hAnsi="Times New Roman" w:cs="Times New Roman"/>
          <w:color w:val="000000" w:themeColor="text1"/>
          <w:sz w:val="24"/>
          <w:szCs w:val="24"/>
        </w:rPr>
        <w:t>e system</w:t>
      </w:r>
      <w:r w:rsidRPr="00076646">
        <w:rPr>
          <w:rFonts w:ascii="Times New Roman" w:eastAsia="Times New Roman" w:hAnsi="Times New Roman" w:cs="Times New Roman"/>
          <w:color w:val="000000" w:themeColor="text1"/>
          <w:spacing w:val="-2"/>
          <w:sz w:val="24"/>
          <w:szCs w:val="24"/>
        </w:rPr>
        <w:t xml:space="preserve"> </w:t>
      </w:r>
      <w:r w:rsidRPr="00076646">
        <w:rPr>
          <w:rFonts w:ascii="Times New Roman" w:eastAsia="Times New Roman" w:hAnsi="Times New Roman" w:cs="Times New Roman"/>
          <w:color w:val="000000" w:themeColor="text1"/>
          <w:sz w:val="24"/>
          <w:szCs w:val="24"/>
        </w:rPr>
        <w:t xml:space="preserve">to be considered for </w:t>
      </w:r>
      <w:r w:rsidR="000669F3" w:rsidRPr="00076646">
        <w:rPr>
          <w:rFonts w:ascii="Times New Roman" w:eastAsia="Times New Roman" w:hAnsi="Times New Roman" w:cs="Times New Roman"/>
          <w:color w:val="000000" w:themeColor="text1"/>
          <w:sz w:val="24"/>
          <w:szCs w:val="24"/>
        </w:rPr>
        <w:t xml:space="preserve">an </w:t>
      </w:r>
      <w:r w:rsidRPr="00076646">
        <w:rPr>
          <w:rFonts w:ascii="Times New Roman" w:eastAsia="Times New Roman" w:hAnsi="Times New Roman" w:cs="Times New Roman"/>
          <w:color w:val="000000" w:themeColor="text1"/>
          <w:sz w:val="24"/>
          <w:szCs w:val="24"/>
        </w:rPr>
        <w:t>award.</w:t>
      </w:r>
      <w:r w:rsidR="00B21090" w:rsidRPr="00076646">
        <w:rPr>
          <w:rFonts w:ascii="Times New Roman" w:eastAsia="Times New Roman" w:hAnsi="Times New Roman" w:cs="Times New Roman"/>
          <w:color w:val="000000" w:themeColor="text1"/>
          <w:sz w:val="24"/>
          <w:szCs w:val="24"/>
        </w:rPr>
        <w:t xml:space="preserve"> </w:t>
      </w:r>
      <w:r w:rsidR="001C0C8B" w:rsidRPr="00076646">
        <w:rPr>
          <w:rFonts w:ascii="Times New Roman" w:hAnsi="Times New Roman" w:cs="Times New Roman"/>
          <w:sz w:val="24"/>
          <w:szCs w:val="24"/>
        </w:rPr>
        <w:t>If yo</w:t>
      </w:r>
      <w:r w:rsidR="00FE4FF1" w:rsidRPr="00076646">
        <w:rPr>
          <w:rFonts w:ascii="Times New Roman" w:hAnsi="Times New Roman" w:cs="Times New Roman"/>
          <w:sz w:val="24"/>
          <w:szCs w:val="24"/>
        </w:rPr>
        <w:t>u have questions regarding the A</w:t>
      </w:r>
      <w:r w:rsidR="001C0C8B" w:rsidRPr="00076646">
        <w:rPr>
          <w:rFonts w:ascii="Times New Roman" w:hAnsi="Times New Roman" w:cs="Times New Roman"/>
          <w:sz w:val="24"/>
          <w:szCs w:val="24"/>
        </w:rPr>
        <w:t xml:space="preserve">pplication </w:t>
      </w:r>
      <w:r w:rsidR="0091498E" w:rsidRPr="00076646">
        <w:rPr>
          <w:rFonts w:ascii="Times New Roman" w:hAnsi="Times New Roman" w:cs="Times New Roman"/>
          <w:sz w:val="24"/>
          <w:szCs w:val="24"/>
        </w:rPr>
        <w:t xml:space="preserve">Instructions </w:t>
      </w:r>
      <w:r w:rsidR="001C0C8B" w:rsidRPr="00076646">
        <w:rPr>
          <w:rFonts w:ascii="Times New Roman" w:hAnsi="Times New Roman" w:cs="Times New Roman"/>
          <w:sz w:val="24"/>
          <w:szCs w:val="24"/>
        </w:rPr>
        <w:t xml:space="preserve">in PAGE, please refer to the Help Menu or contact the PAGE hotline at </w:t>
      </w:r>
      <w:hyperlink r:id="rId52" w:history="1">
        <w:r w:rsidR="001C0C8B" w:rsidRPr="00076646">
          <w:rPr>
            <w:rStyle w:val="Hyperlink"/>
            <w:rFonts w:ascii="Times New Roman" w:hAnsi="Times New Roman" w:cs="Times New Roman"/>
            <w:sz w:val="24"/>
            <w:szCs w:val="24"/>
          </w:rPr>
          <w:t>PAGE-Hotline@ee.doe.gov</w:t>
        </w:r>
      </w:hyperlink>
      <w:r w:rsidR="001C0C8B" w:rsidRPr="00076646">
        <w:rPr>
          <w:rFonts w:ascii="Times New Roman" w:hAnsi="Times New Roman" w:cs="Times New Roman"/>
          <w:sz w:val="24"/>
          <w:szCs w:val="24"/>
        </w:rPr>
        <w:t xml:space="preserve"> or 1-866-492-4546. </w:t>
      </w:r>
    </w:p>
    <w:p w14:paraId="7166E9CB" w14:textId="77777777" w:rsidR="00F94DDB" w:rsidRPr="00076646" w:rsidRDefault="00F94DDB" w:rsidP="004B697F">
      <w:pPr>
        <w:spacing w:after="0" w:line="240" w:lineRule="auto"/>
        <w:rPr>
          <w:rFonts w:ascii="Times New Roman" w:hAnsi="Times New Roman" w:cs="Times New Roman"/>
          <w:sz w:val="24"/>
          <w:szCs w:val="24"/>
        </w:rPr>
      </w:pPr>
    </w:p>
    <w:p w14:paraId="1423F441" w14:textId="77777777" w:rsidR="00FF6FFA" w:rsidRPr="00076646" w:rsidRDefault="007535F0" w:rsidP="004B697F">
      <w:pPr>
        <w:spacing w:after="0" w:line="240" w:lineRule="auto"/>
        <w:rPr>
          <w:rFonts w:ascii="Times New Roman" w:hAnsi="Times New Roman" w:cs="Times New Roman"/>
          <w:b/>
          <w:sz w:val="24"/>
          <w:szCs w:val="24"/>
        </w:rPr>
      </w:pPr>
      <w:r w:rsidRPr="00076646">
        <w:rPr>
          <w:rFonts w:ascii="Times New Roman" w:eastAsia="Times New Roman" w:hAnsi="Times New Roman" w:cs="Times New Roman"/>
          <w:b/>
          <w:bCs/>
          <w:sz w:val="24"/>
          <w:szCs w:val="24"/>
        </w:rPr>
        <w:t>The Application inc</w:t>
      </w:r>
      <w:r w:rsidR="00973F31" w:rsidRPr="00076646">
        <w:rPr>
          <w:rFonts w:ascii="Times New Roman" w:eastAsia="Times New Roman" w:hAnsi="Times New Roman" w:cs="Times New Roman"/>
          <w:b/>
          <w:bCs/>
          <w:sz w:val="24"/>
          <w:szCs w:val="24"/>
        </w:rPr>
        <w:t>ludes both mandatory and optional</w:t>
      </w:r>
      <w:r w:rsidRPr="00076646">
        <w:rPr>
          <w:rFonts w:ascii="Times New Roman" w:eastAsia="Times New Roman" w:hAnsi="Times New Roman" w:cs="Times New Roman"/>
          <w:b/>
          <w:bCs/>
          <w:sz w:val="24"/>
          <w:szCs w:val="24"/>
        </w:rPr>
        <w:t xml:space="preserve"> sections </w:t>
      </w:r>
      <w:r w:rsidR="00F00658" w:rsidRPr="00076646">
        <w:rPr>
          <w:rFonts w:ascii="Times New Roman" w:eastAsia="Times New Roman" w:hAnsi="Times New Roman" w:cs="Times New Roman"/>
          <w:b/>
          <w:bCs/>
          <w:sz w:val="24"/>
          <w:szCs w:val="24"/>
        </w:rPr>
        <w:t>(</w:t>
      </w:r>
      <w:r w:rsidRPr="00076646">
        <w:rPr>
          <w:rFonts w:ascii="Times New Roman" w:eastAsia="Times New Roman" w:hAnsi="Times New Roman" w:cs="Times New Roman"/>
          <w:b/>
          <w:bCs/>
          <w:sz w:val="24"/>
          <w:szCs w:val="24"/>
        </w:rPr>
        <w:t xml:space="preserve">see </w:t>
      </w:r>
      <w:r w:rsidR="00BD4BAE" w:rsidRPr="00076646">
        <w:rPr>
          <w:rFonts w:ascii="Times New Roman" w:eastAsia="Times New Roman" w:hAnsi="Times New Roman" w:cs="Times New Roman"/>
          <w:b/>
          <w:bCs/>
          <w:sz w:val="24"/>
          <w:szCs w:val="24"/>
        </w:rPr>
        <w:t>Table 1: Application Package Documentation</w:t>
      </w:r>
      <w:r w:rsidR="008D3EBA" w:rsidRPr="00076646">
        <w:rPr>
          <w:rFonts w:ascii="Times New Roman" w:eastAsia="Times New Roman" w:hAnsi="Times New Roman" w:cs="Times New Roman"/>
          <w:b/>
          <w:bCs/>
          <w:sz w:val="24"/>
          <w:szCs w:val="24"/>
        </w:rPr>
        <w:t xml:space="preserve"> </w:t>
      </w:r>
      <w:r w:rsidRPr="00076646">
        <w:rPr>
          <w:rFonts w:ascii="Times New Roman" w:eastAsia="Times New Roman" w:hAnsi="Times New Roman" w:cs="Times New Roman"/>
          <w:b/>
          <w:bCs/>
          <w:sz w:val="24"/>
          <w:szCs w:val="24"/>
        </w:rPr>
        <w:t>for a complete list</w:t>
      </w:r>
      <w:r w:rsidR="004436A3" w:rsidRPr="00076646">
        <w:rPr>
          <w:rFonts w:ascii="Times New Roman" w:eastAsia="Times New Roman" w:hAnsi="Times New Roman" w:cs="Times New Roman"/>
          <w:b/>
          <w:bCs/>
          <w:sz w:val="24"/>
          <w:szCs w:val="24"/>
        </w:rPr>
        <w:t xml:space="preserve"> on page </w:t>
      </w:r>
      <w:r w:rsidR="001B7A26" w:rsidRPr="00076646">
        <w:rPr>
          <w:rFonts w:ascii="Times New Roman" w:eastAsia="Times New Roman" w:hAnsi="Times New Roman" w:cs="Times New Roman"/>
          <w:b/>
          <w:bCs/>
          <w:sz w:val="24"/>
          <w:szCs w:val="24"/>
        </w:rPr>
        <w:t>9</w:t>
      </w:r>
      <w:r w:rsidR="00F00658" w:rsidRPr="00076646">
        <w:rPr>
          <w:rFonts w:ascii="Times New Roman" w:eastAsia="Times New Roman" w:hAnsi="Times New Roman" w:cs="Times New Roman"/>
          <w:b/>
          <w:bCs/>
          <w:sz w:val="24"/>
          <w:szCs w:val="24"/>
        </w:rPr>
        <w:t>)</w:t>
      </w:r>
      <w:r w:rsidRPr="00076646">
        <w:rPr>
          <w:rFonts w:ascii="Times New Roman" w:eastAsia="Times New Roman" w:hAnsi="Times New Roman" w:cs="Times New Roman"/>
          <w:b/>
          <w:bCs/>
          <w:sz w:val="24"/>
          <w:szCs w:val="24"/>
        </w:rPr>
        <w:t>.</w:t>
      </w:r>
      <w:r w:rsidR="00F00658" w:rsidRPr="00076646">
        <w:rPr>
          <w:rFonts w:ascii="Times New Roman" w:eastAsia="Times New Roman" w:hAnsi="Times New Roman" w:cs="Times New Roman"/>
          <w:b/>
          <w:bCs/>
          <w:sz w:val="24"/>
          <w:szCs w:val="24"/>
        </w:rPr>
        <w:t xml:space="preserve"> </w:t>
      </w:r>
      <w:r w:rsidRPr="00076646">
        <w:rPr>
          <w:rFonts w:ascii="Times New Roman" w:eastAsia="Times New Roman" w:hAnsi="Times New Roman" w:cs="Times New Roman"/>
          <w:b/>
          <w:bCs/>
          <w:sz w:val="24"/>
          <w:szCs w:val="24"/>
        </w:rPr>
        <w:t xml:space="preserve">Mandatory </w:t>
      </w:r>
      <w:r w:rsidR="00973F31" w:rsidRPr="00076646">
        <w:rPr>
          <w:rFonts w:ascii="Times New Roman" w:eastAsia="Times New Roman" w:hAnsi="Times New Roman" w:cs="Times New Roman"/>
          <w:b/>
          <w:bCs/>
          <w:sz w:val="24"/>
          <w:szCs w:val="24"/>
        </w:rPr>
        <w:t>sections must</w:t>
      </w:r>
      <w:r w:rsidR="00215E27" w:rsidRPr="00076646">
        <w:rPr>
          <w:rFonts w:ascii="Times New Roman" w:eastAsia="Times New Roman" w:hAnsi="Times New Roman" w:cs="Times New Roman"/>
          <w:b/>
          <w:bCs/>
          <w:sz w:val="24"/>
          <w:szCs w:val="24"/>
        </w:rPr>
        <w:t xml:space="preserve"> be </w:t>
      </w:r>
      <w:r w:rsidR="00215E27" w:rsidRPr="00076646">
        <w:rPr>
          <w:rFonts w:ascii="Times New Roman" w:eastAsia="Times New Roman" w:hAnsi="Times New Roman" w:cs="Times New Roman"/>
          <w:b/>
          <w:bCs/>
          <w:spacing w:val="-1"/>
          <w:sz w:val="24"/>
          <w:szCs w:val="24"/>
        </w:rPr>
        <w:t>c</w:t>
      </w:r>
      <w:r w:rsidR="00215E27" w:rsidRPr="00076646">
        <w:rPr>
          <w:rFonts w:ascii="Times New Roman" w:eastAsia="Times New Roman" w:hAnsi="Times New Roman" w:cs="Times New Roman"/>
          <w:b/>
          <w:bCs/>
          <w:sz w:val="24"/>
          <w:szCs w:val="24"/>
        </w:rPr>
        <w:t>ompleted in their entir</w:t>
      </w:r>
      <w:r w:rsidR="00215E27" w:rsidRPr="00076646">
        <w:rPr>
          <w:rFonts w:ascii="Times New Roman" w:eastAsia="Times New Roman" w:hAnsi="Times New Roman" w:cs="Times New Roman"/>
          <w:b/>
          <w:bCs/>
          <w:spacing w:val="-1"/>
          <w:sz w:val="24"/>
          <w:szCs w:val="24"/>
        </w:rPr>
        <w:t>e</w:t>
      </w:r>
      <w:r w:rsidR="00215E27" w:rsidRPr="00076646">
        <w:rPr>
          <w:rFonts w:ascii="Times New Roman" w:eastAsia="Times New Roman" w:hAnsi="Times New Roman" w:cs="Times New Roman"/>
          <w:b/>
          <w:bCs/>
          <w:sz w:val="24"/>
          <w:szCs w:val="24"/>
        </w:rPr>
        <w:t xml:space="preserve">ty. Complete data and information </w:t>
      </w:r>
      <w:r w:rsidR="00215E27" w:rsidRPr="00076646">
        <w:rPr>
          <w:rFonts w:ascii="Times New Roman" w:eastAsia="Times New Roman" w:hAnsi="Times New Roman" w:cs="Times New Roman"/>
          <w:b/>
          <w:bCs/>
          <w:spacing w:val="-2"/>
          <w:sz w:val="24"/>
          <w:szCs w:val="24"/>
        </w:rPr>
        <w:t>w</w:t>
      </w:r>
      <w:r w:rsidR="00215E27" w:rsidRPr="00076646">
        <w:rPr>
          <w:rFonts w:ascii="Times New Roman" w:eastAsia="Times New Roman" w:hAnsi="Times New Roman" w:cs="Times New Roman"/>
          <w:b/>
          <w:bCs/>
          <w:spacing w:val="1"/>
          <w:sz w:val="24"/>
          <w:szCs w:val="24"/>
        </w:rPr>
        <w:t>i</w:t>
      </w:r>
      <w:r w:rsidR="00215E27" w:rsidRPr="00076646">
        <w:rPr>
          <w:rFonts w:ascii="Times New Roman" w:eastAsia="Times New Roman" w:hAnsi="Times New Roman" w:cs="Times New Roman"/>
          <w:b/>
          <w:bCs/>
          <w:sz w:val="24"/>
          <w:szCs w:val="24"/>
        </w:rPr>
        <w:t xml:space="preserve">ll </w:t>
      </w:r>
      <w:r w:rsidR="00F00658" w:rsidRPr="00076646">
        <w:rPr>
          <w:rFonts w:ascii="Times New Roman" w:eastAsia="Times New Roman" w:hAnsi="Times New Roman" w:cs="Times New Roman"/>
          <w:b/>
          <w:bCs/>
          <w:sz w:val="24"/>
          <w:szCs w:val="24"/>
        </w:rPr>
        <w:t>expedite</w:t>
      </w:r>
      <w:r w:rsidR="00215E27" w:rsidRPr="00076646">
        <w:rPr>
          <w:rFonts w:ascii="Times New Roman" w:eastAsia="Times New Roman" w:hAnsi="Times New Roman" w:cs="Times New Roman"/>
          <w:b/>
          <w:bCs/>
          <w:sz w:val="24"/>
          <w:szCs w:val="24"/>
        </w:rPr>
        <w:t xml:space="preserve"> review</w:t>
      </w:r>
      <w:r w:rsidR="00215E27" w:rsidRPr="00076646">
        <w:rPr>
          <w:rFonts w:ascii="Times New Roman" w:eastAsia="Times New Roman" w:hAnsi="Times New Roman" w:cs="Times New Roman"/>
          <w:b/>
          <w:bCs/>
          <w:spacing w:val="-2"/>
          <w:sz w:val="24"/>
          <w:szCs w:val="24"/>
        </w:rPr>
        <w:t xml:space="preserve"> </w:t>
      </w:r>
      <w:r w:rsidR="00215E27" w:rsidRPr="00076646">
        <w:rPr>
          <w:rFonts w:ascii="Times New Roman" w:eastAsia="Times New Roman" w:hAnsi="Times New Roman" w:cs="Times New Roman"/>
          <w:b/>
          <w:bCs/>
          <w:sz w:val="24"/>
          <w:szCs w:val="24"/>
        </w:rPr>
        <w:t xml:space="preserve">and </w:t>
      </w:r>
      <w:r w:rsidR="00215E27" w:rsidRPr="00076646">
        <w:rPr>
          <w:rFonts w:ascii="Times New Roman" w:eastAsia="Times New Roman" w:hAnsi="Times New Roman" w:cs="Times New Roman"/>
          <w:b/>
          <w:bCs/>
          <w:spacing w:val="1"/>
          <w:sz w:val="24"/>
          <w:szCs w:val="24"/>
        </w:rPr>
        <w:t>a</w:t>
      </w:r>
      <w:r w:rsidR="00215E27" w:rsidRPr="00076646">
        <w:rPr>
          <w:rFonts w:ascii="Times New Roman" w:eastAsia="Times New Roman" w:hAnsi="Times New Roman" w:cs="Times New Roman"/>
          <w:b/>
          <w:bCs/>
          <w:spacing w:val="-2"/>
          <w:sz w:val="24"/>
          <w:szCs w:val="24"/>
        </w:rPr>
        <w:t>w</w:t>
      </w:r>
      <w:r w:rsidR="00215E27" w:rsidRPr="00076646">
        <w:rPr>
          <w:rFonts w:ascii="Times New Roman" w:eastAsia="Times New Roman" w:hAnsi="Times New Roman" w:cs="Times New Roman"/>
          <w:b/>
          <w:bCs/>
          <w:sz w:val="24"/>
          <w:szCs w:val="24"/>
        </w:rPr>
        <w:t>ard.</w:t>
      </w:r>
      <w:r w:rsidR="008927FC" w:rsidRPr="00076646">
        <w:rPr>
          <w:rFonts w:ascii="Times New Roman" w:eastAsia="Times New Roman" w:hAnsi="Times New Roman" w:cs="Times New Roman"/>
          <w:b/>
          <w:bCs/>
          <w:sz w:val="24"/>
          <w:szCs w:val="24"/>
        </w:rPr>
        <w:t xml:space="preserve"> </w:t>
      </w:r>
      <w:r w:rsidR="00104A76" w:rsidRPr="00076646">
        <w:rPr>
          <w:rFonts w:ascii="Times New Roman" w:hAnsi="Times New Roman" w:cs="Times New Roman"/>
          <w:b/>
          <w:sz w:val="24"/>
          <w:szCs w:val="24"/>
        </w:rPr>
        <w:t xml:space="preserve">The Grantee </w:t>
      </w:r>
      <w:r w:rsidR="00F00658" w:rsidRPr="00076646">
        <w:rPr>
          <w:rFonts w:ascii="Times New Roman" w:hAnsi="Times New Roman" w:cs="Times New Roman"/>
          <w:b/>
          <w:sz w:val="24"/>
          <w:szCs w:val="24"/>
        </w:rPr>
        <w:t>must</w:t>
      </w:r>
      <w:r w:rsidR="00104A76" w:rsidRPr="00076646">
        <w:rPr>
          <w:rFonts w:ascii="Times New Roman" w:hAnsi="Times New Roman" w:cs="Times New Roman"/>
          <w:b/>
          <w:sz w:val="24"/>
          <w:szCs w:val="24"/>
        </w:rPr>
        <w:t xml:space="preserve"> notify the </w:t>
      </w:r>
      <w:r w:rsidR="00612DF1" w:rsidRPr="00076646">
        <w:rPr>
          <w:rFonts w:ascii="Times New Roman" w:hAnsi="Times New Roman" w:cs="Times New Roman"/>
          <w:b/>
          <w:sz w:val="24"/>
          <w:szCs w:val="24"/>
        </w:rPr>
        <w:t xml:space="preserve">DOE </w:t>
      </w:r>
      <w:r w:rsidR="00437252" w:rsidRPr="00076646">
        <w:rPr>
          <w:rFonts w:ascii="Times New Roman" w:hAnsi="Times New Roman" w:cs="Times New Roman"/>
          <w:b/>
          <w:sz w:val="24"/>
          <w:szCs w:val="24"/>
        </w:rPr>
        <w:t xml:space="preserve">Project Officer </w:t>
      </w:r>
      <w:r w:rsidR="00BE0F0D" w:rsidRPr="00076646">
        <w:rPr>
          <w:rFonts w:ascii="Times New Roman" w:hAnsi="Times New Roman" w:cs="Times New Roman"/>
          <w:b/>
          <w:sz w:val="24"/>
          <w:szCs w:val="24"/>
        </w:rPr>
        <w:t xml:space="preserve">(PO) </w:t>
      </w:r>
      <w:r w:rsidR="00FE4FF1" w:rsidRPr="00076646">
        <w:rPr>
          <w:rFonts w:ascii="Times New Roman" w:hAnsi="Times New Roman" w:cs="Times New Roman"/>
          <w:b/>
          <w:sz w:val="24"/>
          <w:szCs w:val="24"/>
        </w:rPr>
        <w:t xml:space="preserve">upon submission of the </w:t>
      </w:r>
      <w:r w:rsidR="00612DF1" w:rsidRPr="00076646">
        <w:rPr>
          <w:rFonts w:ascii="Times New Roman" w:hAnsi="Times New Roman" w:cs="Times New Roman"/>
          <w:b/>
          <w:sz w:val="24"/>
          <w:szCs w:val="24"/>
        </w:rPr>
        <w:t xml:space="preserve">State Plan </w:t>
      </w:r>
      <w:r w:rsidR="00FE4FF1" w:rsidRPr="00076646">
        <w:rPr>
          <w:rFonts w:ascii="Times New Roman" w:hAnsi="Times New Roman" w:cs="Times New Roman"/>
          <w:b/>
          <w:sz w:val="24"/>
          <w:szCs w:val="24"/>
        </w:rPr>
        <w:t>A</w:t>
      </w:r>
      <w:r w:rsidR="00104A76" w:rsidRPr="00076646">
        <w:rPr>
          <w:rFonts w:ascii="Times New Roman" w:hAnsi="Times New Roman" w:cs="Times New Roman"/>
          <w:b/>
          <w:sz w:val="24"/>
          <w:szCs w:val="24"/>
        </w:rPr>
        <w:t>pplication in PAGE.</w:t>
      </w:r>
      <w:r w:rsidR="00B2409A" w:rsidRPr="00076646">
        <w:rPr>
          <w:rFonts w:ascii="Times New Roman" w:hAnsi="Times New Roman" w:cs="Times New Roman"/>
          <w:sz w:val="24"/>
          <w:szCs w:val="24"/>
        </w:rPr>
        <w:t xml:space="preserve"> </w:t>
      </w:r>
      <w:r w:rsidR="008927FC" w:rsidRPr="00076646">
        <w:rPr>
          <w:rFonts w:ascii="Times New Roman" w:hAnsi="Times New Roman" w:cs="Times New Roman"/>
          <w:b/>
          <w:sz w:val="24"/>
          <w:szCs w:val="24"/>
        </w:rPr>
        <w:t xml:space="preserve">If sufficient progress to negotiate the final </w:t>
      </w:r>
      <w:r w:rsidR="001E77C8" w:rsidRPr="00076646">
        <w:rPr>
          <w:rFonts w:ascii="Times New Roman" w:hAnsi="Times New Roman" w:cs="Times New Roman"/>
          <w:b/>
          <w:sz w:val="24"/>
          <w:szCs w:val="24"/>
        </w:rPr>
        <w:t xml:space="preserve">Grantee </w:t>
      </w:r>
      <w:r w:rsidR="008927FC" w:rsidRPr="00076646">
        <w:rPr>
          <w:rFonts w:ascii="Times New Roman" w:hAnsi="Times New Roman" w:cs="Times New Roman"/>
          <w:b/>
          <w:sz w:val="24"/>
          <w:szCs w:val="24"/>
        </w:rPr>
        <w:t xml:space="preserve">Plan Application is not being made, DOE reserves the right to put a hold on the funds the Recipient can draw down under the </w:t>
      </w:r>
      <w:r w:rsidR="00437252" w:rsidRPr="00076646">
        <w:rPr>
          <w:rFonts w:ascii="Times New Roman" w:hAnsi="Times New Roman" w:cs="Times New Roman"/>
          <w:b/>
          <w:sz w:val="24"/>
          <w:szCs w:val="24"/>
        </w:rPr>
        <w:t>Automated Standard Application for Payments (ASAP) System</w:t>
      </w:r>
      <w:r w:rsidR="008927FC" w:rsidRPr="00076646">
        <w:rPr>
          <w:rFonts w:ascii="Times New Roman" w:hAnsi="Times New Roman" w:cs="Times New Roman"/>
          <w:b/>
          <w:sz w:val="24"/>
          <w:szCs w:val="24"/>
        </w:rPr>
        <w:t>. DOE does not guarantee or assume any obligation to reimburse costs incurred in the performance of the agreemen</w:t>
      </w:r>
      <w:r w:rsidR="00FC7ABF" w:rsidRPr="00076646">
        <w:rPr>
          <w:rFonts w:ascii="Times New Roman" w:hAnsi="Times New Roman" w:cs="Times New Roman"/>
          <w:b/>
          <w:sz w:val="24"/>
          <w:szCs w:val="24"/>
        </w:rPr>
        <w:t>t if the award is not approved</w:t>
      </w:r>
      <w:r w:rsidR="00F00658" w:rsidRPr="00076646">
        <w:rPr>
          <w:rFonts w:ascii="Times New Roman" w:hAnsi="Times New Roman" w:cs="Times New Roman"/>
          <w:b/>
          <w:sz w:val="24"/>
          <w:szCs w:val="24"/>
        </w:rPr>
        <w:t>.</w:t>
      </w:r>
    </w:p>
    <w:p w14:paraId="425E1D7B" w14:textId="77777777" w:rsidR="00405000" w:rsidRPr="00076646" w:rsidRDefault="00405000" w:rsidP="004B697F">
      <w:pPr>
        <w:spacing w:after="0" w:line="240" w:lineRule="auto"/>
        <w:ind w:left="720" w:right="720"/>
        <w:rPr>
          <w:rFonts w:ascii="Times New Roman" w:eastAsia="Times New Roman" w:hAnsi="Times New Roman" w:cs="Times New Roman"/>
          <w:i/>
          <w:sz w:val="24"/>
          <w:szCs w:val="24"/>
        </w:rPr>
      </w:pPr>
    </w:p>
    <w:p w14:paraId="2F9DD68B" w14:textId="34661156" w:rsidR="00FA442E" w:rsidRPr="00076646" w:rsidRDefault="00F91D90" w:rsidP="004B697F">
      <w:pPr>
        <w:spacing w:after="0" w:line="240" w:lineRule="auto"/>
        <w:ind w:left="720" w:right="720"/>
        <w:rPr>
          <w:rFonts w:ascii="Times New Roman" w:eastAsia="Times New Roman" w:hAnsi="Times New Roman" w:cs="Times New Roman"/>
          <w:i/>
          <w:sz w:val="24"/>
          <w:szCs w:val="24"/>
        </w:rPr>
      </w:pPr>
      <w:r w:rsidRPr="00076646">
        <w:rPr>
          <w:rFonts w:ascii="Times New Roman" w:eastAsia="Times New Roman" w:hAnsi="Times New Roman" w:cs="Times New Roman"/>
          <w:b/>
          <w:i/>
          <w:sz w:val="24"/>
          <w:szCs w:val="24"/>
        </w:rPr>
        <w:t>For</w:t>
      </w:r>
      <w:r w:rsidR="00FF6FFA" w:rsidRPr="00076646">
        <w:rPr>
          <w:rFonts w:ascii="Times New Roman" w:eastAsia="Times New Roman" w:hAnsi="Times New Roman" w:cs="Times New Roman"/>
          <w:b/>
          <w:i/>
          <w:sz w:val="24"/>
          <w:szCs w:val="24"/>
        </w:rPr>
        <w:t xml:space="preserve"> all supporting documents</w:t>
      </w:r>
      <w:r w:rsidR="008D3EBA" w:rsidRPr="00076646">
        <w:rPr>
          <w:rFonts w:ascii="Times New Roman" w:eastAsia="Times New Roman" w:hAnsi="Times New Roman" w:cs="Times New Roman"/>
          <w:b/>
          <w:i/>
          <w:sz w:val="24"/>
          <w:szCs w:val="24"/>
        </w:rPr>
        <w:t xml:space="preserve"> (</w:t>
      </w:r>
      <w:r w:rsidR="006F1C71" w:rsidRPr="00076646">
        <w:rPr>
          <w:rFonts w:ascii="Times New Roman" w:eastAsia="Times New Roman" w:hAnsi="Times New Roman" w:cs="Times New Roman"/>
          <w:b/>
          <w:i/>
          <w:sz w:val="24"/>
          <w:szCs w:val="24"/>
        </w:rPr>
        <w:t xml:space="preserve">saved </w:t>
      </w:r>
      <w:r w:rsidR="00612DF1" w:rsidRPr="00076646">
        <w:rPr>
          <w:rFonts w:ascii="Times New Roman" w:eastAsia="Times New Roman" w:hAnsi="Times New Roman" w:cs="Times New Roman"/>
          <w:b/>
          <w:i/>
          <w:sz w:val="24"/>
          <w:szCs w:val="24"/>
        </w:rPr>
        <w:t xml:space="preserve">as </w:t>
      </w:r>
      <w:r w:rsidR="008D3EBA" w:rsidRPr="00076646">
        <w:rPr>
          <w:rFonts w:ascii="Times New Roman" w:eastAsia="Times New Roman" w:hAnsi="Times New Roman" w:cs="Times New Roman"/>
          <w:b/>
          <w:i/>
          <w:sz w:val="24"/>
          <w:szCs w:val="24"/>
        </w:rPr>
        <w:t>PDF</w:t>
      </w:r>
      <w:r w:rsidR="00612DF1" w:rsidRPr="00076646">
        <w:rPr>
          <w:rFonts w:ascii="Times New Roman" w:eastAsia="Times New Roman" w:hAnsi="Times New Roman" w:cs="Times New Roman"/>
          <w:b/>
          <w:i/>
          <w:sz w:val="24"/>
          <w:szCs w:val="24"/>
        </w:rPr>
        <w:t xml:space="preserve"> files</w:t>
      </w:r>
      <w:r w:rsidR="008D3EBA" w:rsidRPr="00076646">
        <w:rPr>
          <w:rFonts w:ascii="Times New Roman" w:eastAsia="Times New Roman" w:hAnsi="Times New Roman" w:cs="Times New Roman"/>
          <w:b/>
          <w:i/>
          <w:sz w:val="24"/>
          <w:szCs w:val="24"/>
        </w:rPr>
        <w:t>)</w:t>
      </w:r>
      <w:r w:rsidR="006F1C71" w:rsidRPr="00076646">
        <w:rPr>
          <w:rFonts w:ascii="Times New Roman" w:eastAsia="Times New Roman" w:hAnsi="Times New Roman" w:cs="Times New Roman"/>
          <w:b/>
          <w:i/>
          <w:sz w:val="24"/>
          <w:szCs w:val="24"/>
        </w:rPr>
        <w:t xml:space="preserve"> that are </w:t>
      </w:r>
      <w:r w:rsidRPr="00076646">
        <w:rPr>
          <w:rFonts w:ascii="Times New Roman" w:eastAsia="Times New Roman" w:hAnsi="Times New Roman" w:cs="Times New Roman"/>
          <w:b/>
          <w:i/>
          <w:sz w:val="24"/>
          <w:szCs w:val="24"/>
        </w:rPr>
        <w:t>attached</w:t>
      </w:r>
      <w:r w:rsidR="00405000" w:rsidRPr="00076646">
        <w:rPr>
          <w:rFonts w:ascii="Times New Roman" w:eastAsia="Times New Roman" w:hAnsi="Times New Roman" w:cs="Times New Roman"/>
          <w:b/>
          <w:i/>
          <w:sz w:val="24"/>
          <w:szCs w:val="24"/>
        </w:rPr>
        <w:t xml:space="preserve"> </w:t>
      </w:r>
      <w:r w:rsidR="00FF6FFA" w:rsidRPr="00076646">
        <w:rPr>
          <w:rFonts w:ascii="Times New Roman" w:eastAsia="Times New Roman" w:hAnsi="Times New Roman" w:cs="Times New Roman"/>
          <w:b/>
          <w:i/>
          <w:sz w:val="24"/>
          <w:szCs w:val="24"/>
        </w:rPr>
        <w:t>to</w:t>
      </w:r>
      <w:r w:rsidR="00FF6FFA" w:rsidRPr="00076646">
        <w:rPr>
          <w:rFonts w:ascii="Times New Roman" w:eastAsia="Times New Roman" w:hAnsi="Times New Roman" w:cs="Times New Roman"/>
          <w:b/>
          <w:i/>
          <w:spacing w:val="-1"/>
          <w:sz w:val="24"/>
          <w:szCs w:val="24"/>
        </w:rPr>
        <w:t xml:space="preserve"> </w:t>
      </w:r>
      <w:r w:rsidR="00FF6FFA" w:rsidRPr="00076646">
        <w:rPr>
          <w:rFonts w:ascii="Times New Roman" w:eastAsia="Times New Roman" w:hAnsi="Times New Roman" w:cs="Times New Roman"/>
          <w:b/>
          <w:i/>
          <w:sz w:val="24"/>
          <w:szCs w:val="24"/>
        </w:rPr>
        <w:t>the</w:t>
      </w:r>
      <w:r w:rsidR="00FF6FFA" w:rsidRPr="00076646">
        <w:rPr>
          <w:rFonts w:ascii="Times New Roman" w:eastAsia="Times New Roman" w:hAnsi="Times New Roman" w:cs="Times New Roman"/>
          <w:b/>
          <w:i/>
          <w:spacing w:val="-1"/>
          <w:sz w:val="24"/>
          <w:szCs w:val="24"/>
        </w:rPr>
        <w:t xml:space="preserve"> </w:t>
      </w:r>
      <w:r w:rsidR="00FF6FFA" w:rsidRPr="00076646">
        <w:rPr>
          <w:rFonts w:ascii="Times New Roman" w:eastAsia="Times New Roman" w:hAnsi="Times New Roman" w:cs="Times New Roman"/>
          <w:b/>
          <w:i/>
          <w:sz w:val="24"/>
          <w:szCs w:val="24"/>
        </w:rPr>
        <w:t>SF-424</w:t>
      </w:r>
      <w:r w:rsidR="00FF6FFA" w:rsidRPr="00076646">
        <w:rPr>
          <w:rFonts w:ascii="Times New Roman" w:eastAsia="Times New Roman" w:hAnsi="Times New Roman" w:cs="Times New Roman"/>
          <w:b/>
          <w:i/>
          <w:spacing w:val="-1"/>
          <w:sz w:val="24"/>
          <w:szCs w:val="24"/>
        </w:rPr>
        <w:t xml:space="preserve"> </w:t>
      </w:r>
      <w:r w:rsidR="00FF6FFA" w:rsidRPr="00076646">
        <w:rPr>
          <w:rFonts w:ascii="Times New Roman" w:eastAsia="Times New Roman" w:hAnsi="Times New Roman" w:cs="Times New Roman"/>
          <w:b/>
          <w:i/>
          <w:sz w:val="24"/>
          <w:szCs w:val="24"/>
        </w:rPr>
        <w:t>Application</w:t>
      </w:r>
      <w:r w:rsidR="00FF6FFA" w:rsidRPr="00076646">
        <w:rPr>
          <w:rFonts w:ascii="Times New Roman" w:eastAsia="Times New Roman" w:hAnsi="Times New Roman" w:cs="Times New Roman"/>
          <w:b/>
          <w:i/>
          <w:spacing w:val="-1"/>
          <w:sz w:val="24"/>
          <w:szCs w:val="24"/>
        </w:rPr>
        <w:t xml:space="preserve"> </w:t>
      </w:r>
      <w:r w:rsidR="00FF6FFA" w:rsidRPr="00076646">
        <w:rPr>
          <w:rFonts w:ascii="Times New Roman" w:eastAsia="Times New Roman" w:hAnsi="Times New Roman" w:cs="Times New Roman"/>
          <w:b/>
          <w:i/>
          <w:sz w:val="24"/>
          <w:szCs w:val="24"/>
        </w:rPr>
        <w:t>in PAGE</w:t>
      </w:r>
      <w:r w:rsidRPr="00076646">
        <w:rPr>
          <w:rFonts w:ascii="Times New Roman" w:eastAsia="Times New Roman" w:hAnsi="Times New Roman" w:cs="Times New Roman"/>
          <w:b/>
          <w:i/>
          <w:sz w:val="24"/>
          <w:szCs w:val="24"/>
        </w:rPr>
        <w:t>, Applicants are requested to use</w:t>
      </w:r>
      <w:r w:rsidR="008D3EBA" w:rsidRPr="00076646">
        <w:rPr>
          <w:rFonts w:ascii="Times New Roman" w:eastAsia="Times New Roman" w:hAnsi="Times New Roman" w:cs="Times New Roman"/>
          <w:b/>
          <w:i/>
          <w:sz w:val="24"/>
          <w:szCs w:val="24"/>
        </w:rPr>
        <w:t xml:space="preserve"> the naming conventions </w:t>
      </w:r>
      <w:r w:rsidR="006F1C71" w:rsidRPr="00076646">
        <w:rPr>
          <w:rFonts w:ascii="Times New Roman" w:eastAsia="Times New Roman" w:hAnsi="Times New Roman" w:cs="Times New Roman"/>
          <w:b/>
          <w:i/>
          <w:sz w:val="24"/>
          <w:szCs w:val="24"/>
        </w:rPr>
        <w:t xml:space="preserve">used </w:t>
      </w:r>
      <w:r w:rsidR="008D3EBA" w:rsidRPr="00076646">
        <w:rPr>
          <w:rFonts w:ascii="Times New Roman" w:eastAsia="Times New Roman" w:hAnsi="Times New Roman" w:cs="Times New Roman"/>
          <w:b/>
          <w:i/>
          <w:sz w:val="24"/>
          <w:szCs w:val="24"/>
        </w:rPr>
        <w:t xml:space="preserve">in </w:t>
      </w:r>
      <w:r w:rsidR="000E3B86" w:rsidRPr="00076646">
        <w:rPr>
          <w:rFonts w:ascii="Times New Roman" w:eastAsia="Times New Roman" w:hAnsi="Times New Roman" w:cs="Times New Roman"/>
          <w:b/>
          <w:i/>
          <w:sz w:val="24"/>
          <w:szCs w:val="24"/>
        </w:rPr>
        <w:t>Table 1</w:t>
      </w:r>
      <w:r w:rsidR="001E6B55" w:rsidRPr="00076646">
        <w:rPr>
          <w:rFonts w:ascii="Times New Roman" w:eastAsia="Times New Roman" w:hAnsi="Times New Roman" w:cs="Times New Roman"/>
          <w:i/>
          <w:sz w:val="24"/>
          <w:szCs w:val="24"/>
        </w:rPr>
        <w:t xml:space="preserve"> </w:t>
      </w:r>
      <w:r w:rsidR="006F1C71" w:rsidRPr="00076646">
        <w:rPr>
          <w:rFonts w:ascii="Times New Roman" w:eastAsia="Times New Roman" w:hAnsi="Times New Roman" w:cs="Times New Roman"/>
          <w:i/>
          <w:sz w:val="24"/>
          <w:szCs w:val="24"/>
        </w:rPr>
        <w:t>(i.e., the “Suggested File Name”) or similar file names</w:t>
      </w:r>
      <w:r w:rsidR="001E6B55" w:rsidRPr="00076646">
        <w:rPr>
          <w:rFonts w:ascii="Times New Roman" w:eastAsia="Times New Roman" w:hAnsi="Times New Roman" w:cs="Times New Roman"/>
          <w:i/>
          <w:sz w:val="24"/>
          <w:szCs w:val="24"/>
        </w:rPr>
        <w:t>,</w:t>
      </w:r>
      <w:r w:rsidR="006F1C71" w:rsidRPr="00076646">
        <w:rPr>
          <w:rFonts w:ascii="Times New Roman" w:eastAsia="Times New Roman" w:hAnsi="Times New Roman" w:cs="Times New Roman"/>
          <w:i/>
          <w:sz w:val="24"/>
          <w:szCs w:val="24"/>
        </w:rPr>
        <w:t xml:space="preserve"> to enable DOE reviewers to quickly identify the contents of attached documents</w:t>
      </w:r>
      <w:r w:rsidR="008D3EBA" w:rsidRPr="00076646">
        <w:rPr>
          <w:rFonts w:ascii="Times New Roman" w:eastAsia="Times New Roman" w:hAnsi="Times New Roman" w:cs="Times New Roman"/>
          <w:i/>
          <w:sz w:val="24"/>
          <w:szCs w:val="24"/>
        </w:rPr>
        <w:t>.</w:t>
      </w:r>
    </w:p>
    <w:p w14:paraId="553C6AB0" w14:textId="77777777" w:rsidR="00FA442E" w:rsidRPr="00076646" w:rsidRDefault="00FA442E" w:rsidP="004B697F">
      <w:pPr>
        <w:spacing w:after="0" w:line="240" w:lineRule="auto"/>
        <w:ind w:right="720"/>
        <w:rPr>
          <w:rFonts w:ascii="Times New Roman" w:hAnsi="Times New Roman" w:cs="Times New Roman"/>
          <w:b/>
          <w:bCs/>
          <w:sz w:val="24"/>
          <w:szCs w:val="24"/>
        </w:rPr>
      </w:pPr>
    </w:p>
    <w:p w14:paraId="09D5B3C3" w14:textId="77777777" w:rsidR="0021344C" w:rsidRPr="00076646" w:rsidRDefault="00FA442E" w:rsidP="004B697F">
      <w:pPr>
        <w:spacing w:after="60" w:line="240" w:lineRule="auto"/>
        <w:ind w:right="720"/>
        <w:rPr>
          <w:rFonts w:ascii="Times New Roman" w:hAnsi="Times New Roman" w:cs="Times New Roman"/>
          <w:sz w:val="24"/>
          <w:szCs w:val="24"/>
        </w:rPr>
      </w:pPr>
      <w:r w:rsidRPr="00076646">
        <w:rPr>
          <w:rFonts w:ascii="Times New Roman" w:hAnsi="Times New Roman" w:cs="Times New Roman"/>
          <w:b/>
          <w:bCs/>
          <w:sz w:val="24"/>
          <w:szCs w:val="24"/>
        </w:rPr>
        <w:t>SF-LLL Disclosure of Lobbying Activities</w:t>
      </w:r>
      <w:r w:rsidRPr="00076646">
        <w:rPr>
          <w:rFonts w:ascii="Times New Roman" w:hAnsi="Times New Roman" w:cs="Times New Roman"/>
          <w:sz w:val="24"/>
          <w:szCs w:val="24"/>
        </w:rPr>
        <w:t xml:space="preserve"> </w:t>
      </w:r>
    </w:p>
    <w:p w14:paraId="665E00CD" w14:textId="77777777" w:rsidR="00FA442E" w:rsidRPr="00076646" w:rsidRDefault="00DD7E18" w:rsidP="004B697F">
      <w:pPr>
        <w:spacing w:after="60" w:line="240" w:lineRule="auto"/>
        <w:ind w:right="720"/>
        <w:rPr>
          <w:rFonts w:ascii="Times New Roman" w:hAnsi="Times New Roman" w:cs="Times New Roman"/>
          <w:sz w:val="24"/>
          <w:szCs w:val="24"/>
        </w:rPr>
      </w:pPr>
      <w:r w:rsidRPr="00076646">
        <w:rPr>
          <w:rFonts w:ascii="Times New Roman" w:hAnsi="Times New Roman" w:cs="Times New Roman"/>
          <w:sz w:val="24"/>
          <w:szCs w:val="24"/>
        </w:rPr>
        <w:t xml:space="preserve">Grantees must not use any </w:t>
      </w:r>
      <w:r w:rsidR="006445D3" w:rsidRPr="00076646">
        <w:rPr>
          <w:rFonts w:ascii="Times New Roman" w:hAnsi="Times New Roman" w:cs="Times New Roman"/>
          <w:sz w:val="24"/>
          <w:szCs w:val="24"/>
        </w:rPr>
        <w:t>f</w:t>
      </w:r>
      <w:r w:rsidRPr="00076646">
        <w:rPr>
          <w:rFonts w:ascii="Times New Roman" w:hAnsi="Times New Roman" w:cs="Times New Roman"/>
          <w:sz w:val="24"/>
          <w:szCs w:val="24"/>
        </w:rPr>
        <w:t xml:space="preserve">ederally appropriated funds for lobbying activities. </w:t>
      </w:r>
      <w:r w:rsidR="00FA442E" w:rsidRPr="00076646">
        <w:rPr>
          <w:rFonts w:ascii="Times New Roman" w:hAnsi="Times New Roman" w:cs="Times New Roman"/>
          <w:sz w:val="24"/>
          <w:szCs w:val="24"/>
        </w:rPr>
        <w:t xml:space="preserve">If funds other than Federal appropriated funds have been paid or will be paid to any person for influencing or attempting to influence an officer or employee of any agency, Member of Congress, officer or employee of Congress, or employee of a Member of Congress in connection with the grant/cooperative agreement, the Grantee must complete and submit </w:t>
      </w:r>
      <w:hyperlink r:id="rId53" w:history="1">
        <w:r w:rsidR="00CB18C4" w:rsidRPr="00076646">
          <w:rPr>
            <w:rStyle w:val="Hyperlink"/>
            <w:rFonts w:ascii="Times New Roman" w:hAnsi="Times New Roman" w:cs="Times New Roman"/>
            <w:sz w:val="24"/>
            <w:szCs w:val="24"/>
          </w:rPr>
          <w:t>"Standard Form - LLL, "Disclosure Form to Report Lobbying"</w:t>
        </w:r>
      </w:hyperlink>
      <w:r w:rsidR="00FA442E" w:rsidRPr="00076646">
        <w:rPr>
          <w:rFonts w:ascii="Times New Roman" w:hAnsi="Times New Roman" w:cs="Times New Roman"/>
          <w:sz w:val="24"/>
          <w:szCs w:val="24"/>
        </w:rPr>
        <w:t>.</w:t>
      </w:r>
    </w:p>
    <w:p w14:paraId="3F51A4D2" w14:textId="77777777" w:rsidR="00D75DD3" w:rsidRPr="00076646" w:rsidRDefault="00D75DD3" w:rsidP="004B697F">
      <w:pPr>
        <w:spacing w:after="60" w:line="240" w:lineRule="auto"/>
        <w:ind w:right="720"/>
        <w:rPr>
          <w:rFonts w:ascii="Times New Roman" w:eastAsia="Times New Roman" w:hAnsi="Times New Roman" w:cs="Times New Roman"/>
          <w:b/>
          <w:i/>
          <w:sz w:val="24"/>
          <w:szCs w:val="24"/>
        </w:rPr>
      </w:pPr>
    </w:p>
    <w:p w14:paraId="3A2CD8CB" w14:textId="747FE0C1" w:rsidR="00663F9B" w:rsidRPr="00076646" w:rsidRDefault="00FF6FFA" w:rsidP="004B697F">
      <w:pPr>
        <w:spacing w:after="0" w:line="240" w:lineRule="auto"/>
        <w:ind w:left="720" w:right="720"/>
        <w:rPr>
          <w:rFonts w:ascii="Times New Roman" w:eastAsia="Times New Roman" w:hAnsi="Times New Roman" w:cs="Times New Roman"/>
          <w:b/>
          <w:i/>
          <w:sz w:val="24"/>
          <w:szCs w:val="24"/>
        </w:rPr>
      </w:pPr>
      <w:r w:rsidRPr="00076646">
        <w:rPr>
          <w:rFonts w:ascii="Times New Roman" w:eastAsia="Times New Roman" w:hAnsi="Times New Roman" w:cs="Times New Roman"/>
          <w:b/>
          <w:i/>
          <w:sz w:val="24"/>
          <w:szCs w:val="24"/>
        </w:rPr>
        <w:lastRenderedPageBreak/>
        <w:t>Applicants</w:t>
      </w:r>
      <w:r w:rsidRPr="00076646">
        <w:rPr>
          <w:rFonts w:ascii="Times New Roman" w:eastAsia="Times New Roman" w:hAnsi="Times New Roman" w:cs="Times New Roman"/>
          <w:b/>
          <w:i/>
          <w:spacing w:val="-10"/>
          <w:sz w:val="24"/>
          <w:szCs w:val="24"/>
        </w:rPr>
        <w:t xml:space="preserve"> </w:t>
      </w:r>
      <w:r w:rsidRPr="00076646">
        <w:rPr>
          <w:rFonts w:ascii="Times New Roman" w:eastAsia="Times New Roman" w:hAnsi="Times New Roman" w:cs="Times New Roman"/>
          <w:b/>
          <w:i/>
          <w:sz w:val="24"/>
          <w:szCs w:val="24"/>
        </w:rPr>
        <w:t>should</w:t>
      </w:r>
      <w:r w:rsidRPr="00076646">
        <w:rPr>
          <w:rFonts w:ascii="Times New Roman" w:eastAsia="Times New Roman" w:hAnsi="Times New Roman" w:cs="Times New Roman"/>
          <w:b/>
          <w:i/>
          <w:spacing w:val="-6"/>
          <w:sz w:val="24"/>
          <w:szCs w:val="24"/>
        </w:rPr>
        <w:t xml:space="preserve"> </w:t>
      </w:r>
      <w:r w:rsidRPr="00076646">
        <w:rPr>
          <w:rFonts w:ascii="Times New Roman" w:eastAsia="Times New Roman" w:hAnsi="Times New Roman" w:cs="Times New Roman"/>
          <w:b/>
          <w:i/>
          <w:sz w:val="24"/>
          <w:szCs w:val="24"/>
        </w:rPr>
        <w:t>not</w:t>
      </w:r>
      <w:r w:rsidRPr="00076646">
        <w:rPr>
          <w:rFonts w:ascii="Times New Roman" w:eastAsia="Times New Roman" w:hAnsi="Times New Roman" w:cs="Times New Roman"/>
          <w:b/>
          <w:i/>
          <w:spacing w:val="-3"/>
          <w:sz w:val="24"/>
          <w:szCs w:val="24"/>
        </w:rPr>
        <w:t xml:space="preserve"> </w:t>
      </w:r>
      <w:r w:rsidRPr="00076646">
        <w:rPr>
          <w:rFonts w:ascii="Times New Roman" w:eastAsia="Times New Roman" w:hAnsi="Times New Roman" w:cs="Times New Roman"/>
          <w:b/>
          <w:i/>
          <w:sz w:val="24"/>
          <w:szCs w:val="24"/>
        </w:rPr>
        <w:t>include</w:t>
      </w:r>
      <w:r w:rsidRPr="00076646">
        <w:rPr>
          <w:rFonts w:ascii="Times New Roman" w:eastAsia="Times New Roman" w:hAnsi="Times New Roman" w:cs="Times New Roman"/>
          <w:b/>
          <w:i/>
          <w:spacing w:val="-7"/>
          <w:sz w:val="24"/>
          <w:szCs w:val="24"/>
        </w:rPr>
        <w:t xml:space="preserve"> </w:t>
      </w:r>
      <w:r w:rsidRPr="00076646">
        <w:rPr>
          <w:rFonts w:ascii="Times New Roman" w:eastAsia="Times New Roman" w:hAnsi="Times New Roman" w:cs="Times New Roman"/>
          <w:b/>
          <w:i/>
          <w:sz w:val="24"/>
          <w:szCs w:val="24"/>
        </w:rPr>
        <w:t>tables</w:t>
      </w:r>
      <w:r w:rsidRPr="00076646">
        <w:rPr>
          <w:rFonts w:ascii="Times New Roman" w:eastAsia="Times New Roman" w:hAnsi="Times New Roman" w:cs="Times New Roman"/>
          <w:b/>
          <w:i/>
          <w:spacing w:val="-6"/>
          <w:sz w:val="24"/>
          <w:szCs w:val="24"/>
        </w:rPr>
        <w:t xml:space="preserve"> </w:t>
      </w:r>
      <w:r w:rsidRPr="00076646">
        <w:rPr>
          <w:rFonts w:ascii="Times New Roman" w:eastAsia="Times New Roman" w:hAnsi="Times New Roman" w:cs="Times New Roman"/>
          <w:b/>
          <w:i/>
          <w:sz w:val="24"/>
          <w:szCs w:val="24"/>
        </w:rPr>
        <w:t>or</w:t>
      </w:r>
      <w:r w:rsidRPr="00076646">
        <w:rPr>
          <w:rFonts w:ascii="Times New Roman" w:eastAsia="Times New Roman" w:hAnsi="Times New Roman" w:cs="Times New Roman"/>
          <w:b/>
          <w:i/>
          <w:spacing w:val="-2"/>
          <w:sz w:val="24"/>
          <w:szCs w:val="24"/>
        </w:rPr>
        <w:t xml:space="preserve"> </w:t>
      </w:r>
      <w:r w:rsidRPr="00076646">
        <w:rPr>
          <w:rFonts w:ascii="Times New Roman" w:eastAsia="Times New Roman" w:hAnsi="Times New Roman" w:cs="Times New Roman"/>
          <w:b/>
          <w:i/>
          <w:sz w:val="24"/>
          <w:szCs w:val="24"/>
        </w:rPr>
        <w:t>spreadsheets</w:t>
      </w:r>
      <w:r w:rsidRPr="00076646">
        <w:rPr>
          <w:rFonts w:ascii="Times New Roman" w:eastAsia="Times New Roman" w:hAnsi="Times New Roman" w:cs="Times New Roman"/>
          <w:b/>
          <w:i/>
          <w:spacing w:val="-12"/>
          <w:sz w:val="24"/>
          <w:szCs w:val="24"/>
        </w:rPr>
        <w:t xml:space="preserve"> </w:t>
      </w:r>
      <w:r w:rsidRPr="00076646">
        <w:rPr>
          <w:rFonts w:ascii="Times New Roman" w:eastAsia="Times New Roman" w:hAnsi="Times New Roman" w:cs="Times New Roman"/>
          <w:b/>
          <w:i/>
          <w:sz w:val="24"/>
          <w:szCs w:val="24"/>
        </w:rPr>
        <w:t>within</w:t>
      </w:r>
      <w:r w:rsidRPr="00076646">
        <w:rPr>
          <w:rFonts w:ascii="Times New Roman" w:eastAsia="Times New Roman" w:hAnsi="Times New Roman" w:cs="Times New Roman"/>
          <w:b/>
          <w:i/>
          <w:spacing w:val="-6"/>
          <w:sz w:val="24"/>
          <w:szCs w:val="24"/>
        </w:rPr>
        <w:t xml:space="preserve"> </w:t>
      </w:r>
      <w:r w:rsidRPr="00076646">
        <w:rPr>
          <w:rFonts w:ascii="Times New Roman" w:eastAsia="Times New Roman" w:hAnsi="Times New Roman" w:cs="Times New Roman"/>
          <w:b/>
          <w:i/>
          <w:sz w:val="24"/>
          <w:szCs w:val="24"/>
        </w:rPr>
        <w:t>the</w:t>
      </w:r>
      <w:r w:rsidRPr="00076646">
        <w:rPr>
          <w:rFonts w:ascii="Times New Roman" w:eastAsia="Times New Roman" w:hAnsi="Times New Roman" w:cs="Times New Roman"/>
          <w:b/>
          <w:i/>
          <w:spacing w:val="-3"/>
          <w:sz w:val="24"/>
          <w:szCs w:val="24"/>
        </w:rPr>
        <w:t xml:space="preserve"> </w:t>
      </w:r>
      <w:r w:rsidRPr="00076646">
        <w:rPr>
          <w:rFonts w:ascii="Times New Roman" w:eastAsia="Times New Roman" w:hAnsi="Times New Roman" w:cs="Times New Roman"/>
          <w:b/>
          <w:i/>
          <w:sz w:val="24"/>
          <w:szCs w:val="24"/>
        </w:rPr>
        <w:t>Annual</w:t>
      </w:r>
      <w:r w:rsidRPr="00076646">
        <w:rPr>
          <w:rFonts w:ascii="Times New Roman" w:eastAsia="Times New Roman" w:hAnsi="Times New Roman" w:cs="Times New Roman"/>
          <w:b/>
          <w:i/>
          <w:spacing w:val="-7"/>
          <w:sz w:val="24"/>
          <w:szCs w:val="24"/>
        </w:rPr>
        <w:t xml:space="preserve"> </w:t>
      </w:r>
      <w:r w:rsidRPr="00076646">
        <w:rPr>
          <w:rFonts w:ascii="Times New Roman" w:eastAsia="Times New Roman" w:hAnsi="Times New Roman" w:cs="Times New Roman"/>
          <w:b/>
          <w:i/>
          <w:sz w:val="24"/>
          <w:szCs w:val="24"/>
        </w:rPr>
        <w:t>and</w:t>
      </w:r>
      <w:r w:rsidRPr="00076646">
        <w:rPr>
          <w:rFonts w:ascii="Times New Roman" w:eastAsia="Times New Roman" w:hAnsi="Times New Roman" w:cs="Times New Roman"/>
          <w:b/>
          <w:i/>
          <w:spacing w:val="-4"/>
          <w:sz w:val="24"/>
          <w:szCs w:val="24"/>
        </w:rPr>
        <w:t xml:space="preserve"> </w:t>
      </w:r>
      <w:r w:rsidRPr="00076646">
        <w:rPr>
          <w:rFonts w:ascii="Times New Roman" w:eastAsia="Times New Roman" w:hAnsi="Times New Roman" w:cs="Times New Roman"/>
          <w:b/>
          <w:i/>
          <w:sz w:val="24"/>
          <w:szCs w:val="24"/>
        </w:rPr>
        <w:t>Master</w:t>
      </w:r>
      <w:r w:rsidRPr="00076646">
        <w:rPr>
          <w:rFonts w:ascii="Times New Roman" w:eastAsia="Times New Roman" w:hAnsi="Times New Roman" w:cs="Times New Roman"/>
          <w:b/>
          <w:i/>
          <w:spacing w:val="-7"/>
          <w:sz w:val="24"/>
          <w:szCs w:val="24"/>
        </w:rPr>
        <w:t xml:space="preserve"> </w:t>
      </w:r>
      <w:r w:rsidRPr="00076646">
        <w:rPr>
          <w:rFonts w:ascii="Times New Roman" w:eastAsia="Times New Roman" w:hAnsi="Times New Roman" w:cs="Times New Roman"/>
          <w:b/>
          <w:i/>
          <w:spacing w:val="-1"/>
          <w:sz w:val="24"/>
          <w:szCs w:val="24"/>
        </w:rPr>
        <w:t>F</w:t>
      </w:r>
      <w:r w:rsidRPr="00076646">
        <w:rPr>
          <w:rFonts w:ascii="Times New Roman" w:eastAsia="Times New Roman" w:hAnsi="Times New Roman" w:cs="Times New Roman"/>
          <w:b/>
          <w:i/>
          <w:sz w:val="24"/>
          <w:szCs w:val="24"/>
        </w:rPr>
        <w:t>iles</w:t>
      </w:r>
      <w:r w:rsidRPr="00076646">
        <w:rPr>
          <w:rFonts w:ascii="Times New Roman" w:eastAsia="Times New Roman" w:hAnsi="Times New Roman" w:cs="Times New Roman"/>
          <w:b/>
          <w:i/>
          <w:spacing w:val="-5"/>
          <w:sz w:val="24"/>
          <w:szCs w:val="24"/>
        </w:rPr>
        <w:t xml:space="preserve"> </w:t>
      </w:r>
      <w:r w:rsidRPr="00076646">
        <w:rPr>
          <w:rFonts w:ascii="Times New Roman" w:eastAsia="Times New Roman" w:hAnsi="Times New Roman" w:cs="Times New Roman"/>
          <w:b/>
          <w:i/>
          <w:sz w:val="24"/>
          <w:szCs w:val="24"/>
        </w:rPr>
        <w:t>or</w:t>
      </w:r>
      <w:r w:rsidRPr="00076646">
        <w:rPr>
          <w:rFonts w:ascii="Times New Roman" w:eastAsia="Times New Roman" w:hAnsi="Times New Roman" w:cs="Times New Roman"/>
          <w:b/>
          <w:i/>
          <w:spacing w:val="-2"/>
          <w:sz w:val="24"/>
          <w:szCs w:val="24"/>
        </w:rPr>
        <w:t xml:space="preserve"> </w:t>
      </w:r>
      <w:r w:rsidRPr="00076646">
        <w:rPr>
          <w:rFonts w:ascii="Times New Roman" w:eastAsia="Times New Roman" w:hAnsi="Times New Roman" w:cs="Times New Roman"/>
          <w:b/>
          <w:i/>
          <w:sz w:val="24"/>
          <w:szCs w:val="24"/>
        </w:rPr>
        <w:t>in the</w:t>
      </w:r>
      <w:r w:rsidRPr="00076646">
        <w:rPr>
          <w:rFonts w:ascii="Times New Roman" w:eastAsia="Times New Roman" w:hAnsi="Times New Roman" w:cs="Times New Roman"/>
          <w:b/>
          <w:i/>
          <w:spacing w:val="-3"/>
          <w:sz w:val="24"/>
          <w:szCs w:val="24"/>
        </w:rPr>
        <w:t xml:space="preserve"> </w:t>
      </w:r>
      <w:r w:rsidRPr="00076646">
        <w:rPr>
          <w:rFonts w:ascii="Times New Roman" w:eastAsia="Times New Roman" w:hAnsi="Times New Roman" w:cs="Times New Roman"/>
          <w:b/>
          <w:i/>
          <w:sz w:val="24"/>
          <w:szCs w:val="24"/>
        </w:rPr>
        <w:t>comments</w:t>
      </w:r>
      <w:r w:rsidRPr="00076646">
        <w:rPr>
          <w:rFonts w:ascii="Times New Roman" w:eastAsia="Times New Roman" w:hAnsi="Times New Roman" w:cs="Times New Roman"/>
          <w:b/>
          <w:i/>
          <w:spacing w:val="-10"/>
          <w:sz w:val="24"/>
          <w:szCs w:val="24"/>
        </w:rPr>
        <w:t xml:space="preserve"> </w:t>
      </w:r>
      <w:r w:rsidRPr="00076646">
        <w:rPr>
          <w:rFonts w:ascii="Times New Roman" w:eastAsia="Times New Roman" w:hAnsi="Times New Roman" w:cs="Times New Roman"/>
          <w:b/>
          <w:i/>
          <w:sz w:val="24"/>
          <w:szCs w:val="24"/>
        </w:rPr>
        <w:t>section</w:t>
      </w:r>
      <w:r w:rsidRPr="00076646">
        <w:rPr>
          <w:rFonts w:ascii="Times New Roman" w:eastAsia="Times New Roman" w:hAnsi="Times New Roman" w:cs="Times New Roman"/>
          <w:b/>
          <w:i/>
          <w:spacing w:val="-7"/>
          <w:sz w:val="24"/>
          <w:szCs w:val="24"/>
        </w:rPr>
        <w:t xml:space="preserve"> </w:t>
      </w:r>
      <w:r w:rsidRPr="00076646">
        <w:rPr>
          <w:rFonts w:ascii="Times New Roman" w:eastAsia="Times New Roman" w:hAnsi="Times New Roman" w:cs="Times New Roman"/>
          <w:b/>
          <w:i/>
          <w:sz w:val="24"/>
          <w:szCs w:val="24"/>
        </w:rPr>
        <w:t>of</w:t>
      </w:r>
      <w:r w:rsidRPr="00076646">
        <w:rPr>
          <w:rFonts w:ascii="Times New Roman" w:eastAsia="Times New Roman" w:hAnsi="Times New Roman" w:cs="Times New Roman"/>
          <w:b/>
          <w:i/>
          <w:spacing w:val="-2"/>
          <w:sz w:val="24"/>
          <w:szCs w:val="24"/>
        </w:rPr>
        <w:t xml:space="preserve"> </w:t>
      </w:r>
      <w:r w:rsidRPr="00076646">
        <w:rPr>
          <w:rFonts w:ascii="Times New Roman" w:eastAsia="Times New Roman" w:hAnsi="Times New Roman" w:cs="Times New Roman"/>
          <w:b/>
          <w:i/>
          <w:sz w:val="24"/>
          <w:szCs w:val="24"/>
        </w:rPr>
        <w:t>the</w:t>
      </w:r>
      <w:r w:rsidRPr="00076646">
        <w:rPr>
          <w:rFonts w:ascii="Times New Roman" w:eastAsia="Times New Roman" w:hAnsi="Times New Roman" w:cs="Times New Roman"/>
          <w:b/>
          <w:i/>
          <w:spacing w:val="-3"/>
          <w:sz w:val="24"/>
          <w:szCs w:val="24"/>
        </w:rPr>
        <w:t xml:space="preserve"> </w:t>
      </w:r>
      <w:r w:rsidRPr="00076646">
        <w:rPr>
          <w:rFonts w:ascii="Times New Roman" w:eastAsia="Times New Roman" w:hAnsi="Times New Roman" w:cs="Times New Roman"/>
          <w:b/>
          <w:i/>
          <w:sz w:val="24"/>
          <w:szCs w:val="24"/>
        </w:rPr>
        <w:t>SF-424A</w:t>
      </w:r>
      <w:r w:rsidRPr="00076646">
        <w:rPr>
          <w:rFonts w:ascii="Times New Roman" w:eastAsia="Times New Roman" w:hAnsi="Times New Roman" w:cs="Times New Roman"/>
          <w:b/>
          <w:i/>
          <w:spacing w:val="-9"/>
          <w:sz w:val="24"/>
          <w:szCs w:val="24"/>
        </w:rPr>
        <w:t xml:space="preserve"> </w:t>
      </w:r>
      <w:r w:rsidRPr="00076646">
        <w:rPr>
          <w:rFonts w:ascii="Times New Roman" w:eastAsia="Times New Roman" w:hAnsi="Times New Roman" w:cs="Times New Roman"/>
          <w:b/>
          <w:i/>
          <w:sz w:val="24"/>
          <w:szCs w:val="24"/>
        </w:rPr>
        <w:t>Budget.</w:t>
      </w:r>
      <w:r w:rsidR="00842935" w:rsidRPr="00076646">
        <w:rPr>
          <w:rFonts w:ascii="Times New Roman" w:eastAsia="Times New Roman" w:hAnsi="Times New Roman" w:cs="Times New Roman"/>
          <w:b/>
          <w:i/>
          <w:sz w:val="24"/>
          <w:szCs w:val="24"/>
        </w:rPr>
        <w:t xml:space="preserve"> All documents submitted must be </w:t>
      </w:r>
      <w:r w:rsidR="008B01C7" w:rsidRPr="00076646">
        <w:rPr>
          <w:rFonts w:ascii="Times New Roman" w:eastAsia="Times New Roman" w:hAnsi="Times New Roman" w:cs="Times New Roman"/>
          <w:b/>
          <w:i/>
          <w:sz w:val="24"/>
          <w:szCs w:val="24"/>
        </w:rPr>
        <w:t>as</w:t>
      </w:r>
      <w:r w:rsidR="00842935" w:rsidRPr="00076646">
        <w:rPr>
          <w:rFonts w:ascii="Times New Roman" w:eastAsia="Times New Roman" w:hAnsi="Times New Roman" w:cs="Times New Roman"/>
          <w:b/>
          <w:i/>
          <w:sz w:val="24"/>
          <w:szCs w:val="24"/>
        </w:rPr>
        <w:t xml:space="preserve"> </w:t>
      </w:r>
      <w:r w:rsidR="009C5462" w:rsidRPr="00076646">
        <w:rPr>
          <w:rFonts w:ascii="Times New Roman" w:eastAsia="Times New Roman" w:hAnsi="Times New Roman" w:cs="Times New Roman"/>
          <w:b/>
          <w:i/>
          <w:sz w:val="24"/>
          <w:szCs w:val="24"/>
        </w:rPr>
        <w:t>PDF</w:t>
      </w:r>
      <w:r w:rsidR="00842935" w:rsidRPr="00076646">
        <w:rPr>
          <w:rFonts w:ascii="Times New Roman" w:eastAsia="Times New Roman" w:hAnsi="Times New Roman" w:cs="Times New Roman"/>
          <w:b/>
          <w:i/>
          <w:sz w:val="24"/>
          <w:szCs w:val="24"/>
        </w:rPr>
        <w:t>.</w:t>
      </w:r>
    </w:p>
    <w:p w14:paraId="6585A8AE" w14:textId="77777777" w:rsidR="00FF6FFA" w:rsidRPr="00076646" w:rsidRDefault="00FF6FFA" w:rsidP="004B697F">
      <w:pPr>
        <w:spacing w:after="0" w:line="240" w:lineRule="auto"/>
        <w:ind w:left="720" w:right="720"/>
        <w:rPr>
          <w:rFonts w:ascii="Times New Roman" w:eastAsia="Times New Roman" w:hAnsi="Times New Roman" w:cs="Times New Roman"/>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1829"/>
        <w:gridCol w:w="2977"/>
      </w:tblGrid>
      <w:tr w:rsidR="000015FB" w:rsidRPr="00076646" w14:paraId="7AFABE26" w14:textId="77777777" w:rsidTr="000F1619">
        <w:trPr>
          <w:jc w:val="center"/>
        </w:trPr>
        <w:tc>
          <w:tcPr>
            <w:tcW w:w="9360" w:type="dxa"/>
            <w:gridSpan w:val="3"/>
            <w:vAlign w:val="center"/>
          </w:tcPr>
          <w:p w14:paraId="53A4F93F" w14:textId="77777777" w:rsidR="000015FB" w:rsidRPr="00076646" w:rsidRDefault="000015FB"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 xml:space="preserve">Table 1: </w:t>
            </w:r>
            <w:r w:rsidR="0020066D" w:rsidRPr="00076646">
              <w:rPr>
                <w:rFonts w:ascii="Times New Roman" w:hAnsi="Times New Roman" w:cs="Times New Roman"/>
                <w:b/>
                <w:sz w:val="24"/>
                <w:szCs w:val="24"/>
              </w:rPr>
              <w:t xml:space="preserve">State Plan </w:t>
            </w:r>
            <w:r w:rsidRPr="00076646">
              <w:rPr>
                <w:rFonts w:ascii="Times New Roman" w:hAnsi="Times New Roman" w:cs="Times New Roman"/>
                <w:b/>
                <w:sz w:val="24"/>
                <w:szCs w:val="24"/>
              </w:rPr>
              <w:t>Application Documentation</w:t>
            </w:r>
          </w:p>
        </w:tc>
      </w:tr>
      <w:tr w:rsidR="002E535D" w:rsidRPr="00076646" w14:paraId="11837915" w14:textId="77777777" w:rsidTr="000F1619">
        <w:trPr>
          <w:jc w:val="center"/>
        </w:trPr>
        <w:tc>
          <w:tcPr>
            <w:tcW w:w="4554" w:type="dxa"/>
            <w:vAlign w:val="center"/>
          </w:tcPr>
          <w:p w14:paraId="005DB6F6" w14:textId="77777777" w:rsidR="002E535D" w:rsidRPr="00076646" w:rsidRDefault="002E535D" w:rsidP="004B697F">
            <w:pPr>
              <w:spacing w:after="0" w:line="240" w:lineRule="auto"/>
              <w:rPr>
                <w:rFonts w:ascii="Times New Roman" w:hAnsi="Times New Roman" w:cs="Times New Roman"/>
                <w:b/>
                <w:sz w:val="24"/>
                <w:szCs w:val="24"/>
              </w:rPr>
            </w:pPr>
            <w:r w:rsidRPr="00076646">
              <w:rPr>
                <w:rFonts w:ascii="Times New Roman" w:hAnsi="Times New Roman" w:cs="Times New Roman"/>
                <w:b/>
                <w:sz w:val="24"/>
                <w:szCs w:val="24"/>
              </w:rPr>
              <w:t>Name of Document</w:t>
            </w:r>
          </w:p>
        </w:tc>
        <w:tc>
          <w:tcPr>
            <w:tcW w:w="1829" w:type="dxa"/>
            <w:vAlign w:val="center"/>
          </w:tcPr>
          <w:p w14:paraId="2640B849" w14:textId="77777777" w:rsidR="002E535D" w:rsidRPr="00076646" w:rsidRDefault="002E535D"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Format</w:t>
            </w:r>
          </w:p>
        </w:tc>
        <w:tc>
          <w:tcPr>
            <w:tcW w:w="2977" w:type="dxa"/>
            <w:vAlign w:val="center"/>
          </w:tcPr>
          <w:p w14:paraId="1BEA95D9" w14:textId="4AB3F235" w:rsidR="002E535D" w:rsidRPr="00076646" w:rsidRDefault="002D6CF6"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 xml:space="preserve">Recommended </w:t>
            </w:r>
            <w:r w:rsidR="002E535D" w:rsidRPr="00076646">
              <w:rPr>
                <w:rFonts w:ascii="Times New Roman" w:hAnsi="Times New Roman" w:cs="Times New Roman"/>
                <w:b/>
                <w:sz w:val="24"/>
                <w:szCs w:val="24"/>
              </w:rPr>
              <w:t>File Name</w:t>
            </w:r>
          </w:p>
        </w:tc>
      </w:tr>
      <w:tr w:rsidR="002E535D" w:rsidRPr="00076646" w14:paraId="6075608A" w14:textId="77777777" w:rsidTr="000F1619">
        <w:trPr>
          <w:jc w:val="center"/>
        </w:trPr>
        <w:tc>
          <w:tcPr>
            <w:tcW w:w="9360" w:type="dxa"/>
            <w:gridSpan w:val="3"/>
            <w:shd w:val="clear" w:color="auto" w:fill="D9D9D9"/>
            <w:vAlign w:val="center"/>
          </w:tcPr>
          <w:p w14:paraId="7BC8C689" w14:textId="77777777" w:rsidR="002E535D" w:rsidRPr="00076646" w:rsidRDefault="002E535D"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 xml:space="preserve">Mandatory </w:t>
            </w:r>
            <w:r w:rsidR="00612DF1" w:rsidRPr="00076646">
              <w:rPr>
                <w:rFonts w:ascii="Times New Roman" w:hAnsi="Times New Roman" w:cs="Times New Roman"/>
                <w:b/>
                <w:sz w:val="24"/>
                <w:szCs w:val="24"/>
              </w:rPr>
              <w:t>Sections</w:t>
            </w:r>
          </w:p>
        </w:tc>
      </w:tr>
      <w:tr w:rsidR="002E535D" w:rsidRPr="00076646" w14:paraId="51EC82BA" w14:textId="77777777" w:rsidTr="000F1619">
        <w:trPr>
          <w:trHeight w:val="325"/>
          <w:jc w:val="center"/>
        </w:trPr>
        <w:tc>
          <w:tcPr>
            <w:tcW w:w="4554" w:type="dxa"/>
            <w:vAlign w:val="center"/>
          </w:tcPr>
          <w:p w14:paraId="12058832"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SF-424 Application for Federal Assistance</w:t>
            </w:r>
          </w:p>
        </w:tc>
        <w:tc>
          <w:tcPr>
            <w:tcW w:w="1829" w:type="dxa"/>
            <w:vAlign w:val="center"/>
          </w:tcPr>
          <w:p w14:paraId="79469584"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PAGE</w:t>
            </w:r>
          </w:p>
        </w:tc>
        <w:tc>
          <w:tcPr>
            <w:tcW w:w="2977" w:type="dxa"/>
            <w:vAlign w:val="center"/>
          </w:tcPr>
          <w:p w14:paraId="23E2E15D"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N/A</w:t>
            </w:r>
          </w:p>
        </w:tc>
      </w:tr>
      <w:tr w:rsidR="002E535D" w:rsidRPr="00076646" w14:paraId="77EFB814" w14:textId="77777777" w:rsidTr="000F1619">
        <w:trPr>
          <w:jc w:val="center"/>
        </w:trPr>
        <w:tc>
          <w:tcPr>
            <w:tcW w:w="4554" w:type="dxa"/>
            <w:vAlign w:val="center"/>
          </w:tcPr>
          <w:p w14:paraId="79600085"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SF </w:t>
            </w:r>
            <w:r w:rsidR="00C44BB7" w:rsidRPr="00076646">
              <w:rPr>
                <w:rFonts w:ascii="Times New Roman" w:hAnsi="Times New Roman" w:cs="Times New Roman"/>
                <w:sz w:val="24"/>
                <w:szCs w:val="24"/>
              </w:rPr>
              <w:t xml:space="preserve">424A - Budget Information for </w:t>
            </w:r>
            <w:r w:rsidRPr="00076646">
              <w:rPr>
                <w:rFonts w:ascii="Times New Roman" w:hAnsi="Times New Roman" w:cs="Times New Roman"/>
                <w:sz w:val="24"/>
                <w:szCs w:val="24"/>
              </w:rPr>
              <w:t xml:space="preserve">Non-Construction Programs </w:t>
            </w:r>
          </w:p>
        </w:tc>
        <w:tc>
          <w:tcPr>
            <w:tcW w:w="1829" w:type="dxa"/>
            <w:vAlign w:val="center"/>
          </w:tcPr>
          <w:p w14:paraId="7300DE2E"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PAGE</w:t>
            </w:r>
          </w:p>
        </w:tc>
        <w:tc>
          <w:tcPr>
            <w:tcW w:w="2977" w:type="dxa"/>
            <w:vAlign w:val="center"/>
          </w:tcPr>
          <w:p w14:paraId="03589243"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N/A</w:t>
            </w:r>
          </w:p>
        </w:tc>
      </w:tr>
      <w:tr w:rsidR="002E535D" w:rsidRPr="00076646" w14:paraId="0F2ADBD7" w14:textId="77777777" w:rsidTr="000F1619">
        <w:trPr>
          <w:jc w:val="center"/>
        </w:trPr>
        <w:tc>
          <w:tcPr>
            <w:tcW w:w="4554" w:type="dxa"/>
            <w:vAlign w:val="center"/>
          </w:tcPr>
          <w:p w14:paraId="4275C9C2"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Budget </w:t>
            </w:r>
            <w:r w:rsidR="005912AA" w:rsidRPr="00076646">
              <w:rPr>
                <w:rFonts w:ascii="Times New Roman" w:hAnsi="Times New Roman" w:cs="Times New Roman"/>
                <w:sz w:val="24"/>
                <w:szCs w:val="24"/>
              </w:rPr>
              <w:t>Justification</w:t>
            </w:r>
          </w:p>
        </w:tc>
        <w:tc>
          <w:tcPr>
            <w:tcW w:w="1829" w:type="dxa"/>
            <w:vAlign w:val="center"/>
          </w:tcPr>
          <w:p w14:paraId="3BC9DFEF"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PAGE</w:t>
            </w:r>
          </w:p>
        </w:tc>
        <w:tc>
          <w:tcPr>
            <w:tcW w:w="2977" w:type="dxa"/>
            <w:vAlign w:val="center"/>
          </w:tcPr>
          <w:p w14:paraId="4AA0A01A"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N/A</w:t>
            </w:r>
          </w:p>
        </w:tc>
      </w:tr>
      <w:tr w:rsidR="002E535D" w:rsidRPr="00076646" w14:paraId="76E72530" w14:textId="77777777" w:rsidTr="000F1619">
        <w:trPr>
          <w:jc w:val="center"/>
        </w:trPr>
        <w:tc>
          <w:tcPr>
            <w:tcW w:w="4554" w:type="dxa"/>
            <w:vAlign w:val="center"/>
          </w:tcPr>
          <w:p w14:paraId="7A408B23"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Annual File</w:t>
            </w:r>
          </w:p>
        </w:tc>
        <w:tc>
          <w:tcPr>
            <w:tcW w:w="1829" w:type="dxa"/>
            <w:vAlign w:val="center"/>
          </w:tcPr>
          <w:p w14:paraId="1926BB39"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PAGE</w:t>
            </w:r>
          </w:p>
        </w:tc>
        <w:tc>
          <w:tcPr>
            <w:tcW w:w="2977" w:type="dxa"/>
            <w:vAlign w:val="center"/>
          </w:tcPr>
          <w:p w14:paraId="7DE936C5"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N/A</w:t>
            </w:r>
          </w:p>
        </w:tc>
      </w:tr>
      <w:tr w:rsidR="002E535D" w:rsidRPr="00076646" w14:paraId="785BCBD5" w14:textId="77777777" w:rsidTr="000F1619">
        <w:trPr>
          <w:jc w:val="center"/>
        </w:trPr>
        <w:tc>
          <w:tcPr>
            <w:tcW w:w="4554" w:type="dxa"/>
            <w:vAlign w:val="center"/>
          </w:tcPr>
          <w:p w14:paraId="1C8AABEF"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Master File </w:t>
            </w:r>
          </w:p>
        </w:tc>
        <w:tc>
          <w:tcPr>
            <w:tcW w:w="1829" w:type="dxa"/>
            <w:vAlign w:val="center"/>
          </w:tcPr>
          <w:p w14:paraId="0EF2AF4B"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PAGE</w:t>
            </w:r>
          </w:p>
        </w:tc>
        <w:tc>
          <w:tcPr>
            <w:tcW w:w="2977" w:type="dxa"/>
            <w:vAlign w:val="center"/>
          </w:tcPr>
          <w:p w14:paraId="0F3B7DF5"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N/A</w:t>
            </w:r>
          </w:p>
        </w:tc>
      </w:tr>
      <w:tr w:rsidR="002E535D" w:rsidRPr="00076646" w14:paraId="60C63699" w14:textId="77777777" w:rsidTr="000F1619">
        <w:trPr>
          <w:jc w:val="center"/>
        </w:trPr>
        <w:tc>
          <w:tcPr>
            <w:tcW w:w="9360" w:type="dxa"/>
            <w:gridSpan w:val="3"/>
            <w:shd w:val="clear" w:color="auto" w:fill="D9D9D9"/>
            <w:vAlign w:val="center"/>
          </w:tcPr>
          <w:p w14:paraId="74A7B48B" w14:textId="77777777" w:rsidR="002E535D" w:rsidRPr="00076646" w:rsidRDefault="002E535D"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Required Attachments to the Application Package in PAGE (SF-424)</w:t>
            </w:r>
          </w:p>
        </w:tc>
      </w:tr>
      <w:tr w:rsidR="00192DB8" w:rsidRPr="00076646" w14:paraId="7183AB80" w14:textId="77777777" w:rsidTr="00192DB8">
        <w:trPr>
          <w:jc w:val="center"/>
        </w:trPr>
        <w:tc>
          <w:tcPr>
            <w:tcW w:w="4554" w:type="dxa"/>
            <w:tcBorders>
              <w:top w:val="single" w:sz="4" w:space="0" w:color="auto"/>
              <w:left w:val="single" w:sz="4" w:space="0" w:color="auto"/>
              <w:bottom w:val="single" w:sz="4" w:space="0" w:color="auto"/>
              <w:right w:val="single" w:sz="4" w:space="0" w:color="auto"/>
            </w:tcBorders>
            <w:vAlign w:val="center"/>
          </w:tcPr>
          <w:p w14:paraId="67B11E19" w14:textId="77777777" w:rsidR="00192DB8" w:rsidRPr="00076646" w:rsidRDefault="00192DB8" w:rsidP="00EF4135">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Health and Safety Plan (if not already included in the Master File)</w:t>
            </w:r>
          </w:p>
        </w:tc>
        <w:tc>
          <w:tcPr>
            <w:tcW w:w="1829" w:type="dxa"/>
            <w:tcBorders>
              <w:top w:val="single" w:sz="4" w:space="0" w:color="auto"/>
              <w:left w:val="single" w:sz="4" w:space="0" w:color="auto"/>
              <w:bottom w:val="single" w:sz="4" w:space="0" w:color="auto"/>
              <w:right w:val="single" w:sz="4" w:space="0" w:color="auto"/>
            </w:tcBorders>
            <w:vAlign w:val="center"/>
          </w:tcPr>
          <w:p w14:paraId="10DC837F" w14:textId="77777777" w:rsidR="00192DB8" w:rsidRPr="00076646" w:rsidRDefault="00192DB8" w:rsidP="00EF4135">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tcBorders>
              <w:top w:val="single" w:sz="4" w:space="0" w:color="auto"/>
              <w:left w:val="single" w:sz="4" w:space="0" w:color="auto"/>
              <w:bottom w:val="single" w:sz="4" w:space="0" w:color="auto"/>
              <w:right w:val="single" w:sz="4" w:space="0" w:color="auto"/>
            </w:tcBorders>
            <w:vAlign w:val="center"/>
          </w:tcPr>
          <w:p w14:paraId="76AD4D84" w14:textId="77777777" w:rsidR="00192DB8" w:rsidRPr="00076646" w:rsidRDefault="00192DB8" w:rsidP="00EF4135">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Health and Safety Plan</w:t>
            </w:r>
          </w:p>
        </w:tc>
      </w:tr>
      <w:tr w:rsidR="000D7F0C" w:rsidRPr="00076646" w14:paraId="71531A2D" w14:textId="77777777" w:rsidTr="000F1619">
        <w:trPr>
          <w:jc w:val="center"/>
        </w:trPr>
        <w:tc>
          <w:tcPr>
            <w:tcW w:w="4554" w:type="dxa"/>
            <w:vAlign w:val="center"/>
          </w:tcPr>
          <w:p w14:paraId="1DD5D491" w14:textId="77777777" w:rsidR="000D7F0C" w:rsidRPr="00076646" w:rsidRDefault="000D7F0C"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T</w:t>
            </w:r>
            <w:r w:rsidR="007C3357" w:rsidRPr="00076646">
              <w:rPr>
                <w:rFonts w:ascii="Times New Roman" w:hAnsi="Times New Roman" w:cs="Times New Roman"/>
                <w:sz w:val="24"/>
                <w:szCs w:val="24"/>
              </w:rPr>
              <w:t xml:space="preserve">raining </w:t>
            </w:r>
            <w:r w:rsidRPr="00076646">
              <w:rPr>
                <w:rFonts w:ascii="Times New Roman" w:hAnsi="Times New Roman" w:cs="Times New Roman"/>
                <w:sz w:val="24"/>
                <w:szCs w:val="24"/>
              </w:rPr>
              <w:t>&amp;T</w:t>
            </w:r>
            <w:r w:rsidR="007C3357" w:rsidRPr="00076646">
              <w:rPr>
                <w:rFonts w:ascii="Times New Roman" w:hAnsi="Times New Roman" w:cs="Times New Roman"/>
                <w:sz w:val="24"/>
                <w:szCs w:val="24"/>
              </w:rPr>
              <w:t xml:space="preserve">echnical </w:t>
            </w:r>
            <w:r w:rsidRPr="00076646">
              <w:rPr>
                <w:rFonts w:ascii="Times New Roman" w:hAnsi="Times New Roman" w:cs="Times New Roman"/>
                <w:sz w:val="24"/>
                <w:szCs w:val="24"/>
              </w:rPr>
              <w:t>A</w:t>
            </w:r>
            <w:r w:rsidR="007C3357" w:rsidRPr="00076646">
              <w:rPr>
                <w:rFonts w:ascii="Times New Roman" w:hAnsi="Times New Roman" w:cs="Times New Roman"/>
                <w:sz w:val="24"/>
                <w:szCs w:val="24"/>
              </w:rPr>
              <w:t>ssistance (T&amp;TA)</w:t>
            </w:r>
            <w:r w:rsidRPr="00076646">
              <w:rPr>
                <w:rFonts w:ascii="Times New Roman" w:hAnsi="Times New Roman" w:cs="Times New Roman"/>
                <w:sz w:val="24"/>
                <w:szCs w:val="24"/>
              </w:rPr>
              <w:t xml:space="preserve"> Plan (if not already included in the Master File)</w:t>
            </w:r>
          </w:p>
        </w:tc>
        <w:tc>
          <w:tcPr>
            <w:tcW w:w="1829" w:type="dxa"/>
            <w:vAlign w:val="center"/>
          </w:tcPr>
          <w:p w14:paraId="2F48858F" w14:textId="77777777" w:rsidR="000D7F0C" w:rsidRPr="00076646" w:rsidRDefault="000D7F0C"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0C389259" w14:textId="77777777" w:rsidR="000D7F0C" w:rsidRPr="00076646" w:rsidRDefault="000D7F0C"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T&amp;TA Plan</w:t>
            </w:r>
          </w:p>
        </w:tc>
      </w:tr>
      <w:tr w:rsidR="00083BDE" w:rsidRPr="00076646" w14:paraId="7D2DAFF2" w14:textId="77777777" w:rsidTr="000F1619">
        <w:trPr>
          <w:jc w:val="center"/>
        </w:trPr>
        <w:tc>
          <w:tcPr>
            <w:tcW w:w="4554" w:type="dxa"/>
            <w:vAlign w:val="center"/>
          </w:tcPr>
          <w:p w14:paraId="1C2012E2" w14:textId="77777777" w:rsidR="00083BDE" w:rsidRPr="00076646" w:rsidRDefault="00EB2E7F"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Quality Control Inspection</w:t>
            </w:r>
            <w:r w:rsidR="00083BDE" w:rsidRPr="00076646">
              <w:rPr>
                <w:rFonts w:ascii="Times New Roman" w:hAnsi="Times New Roman" w:cs="Times New Roman"/>
                <w:sz w:val="24"/>
                <w:szCs w:val="24"/>
              </w:rPr>
              <w:t>/</w:t>
            </w:r>
            <w:r w:rsidR="00663F9B" w:rsidRPr="00076646">
              <w:rPr>
                <w:rFonts w:ascii="Times New Roman" w:hAnsi="Times New Roman" w:cs="Times New Roman"/>
                <w:sz w:val="24"/>
                <w:szCs w:val="24"/>
              </w:rPr>
              <w:br/>
            </w:r>
            <w:r w:rsidR="00083BDE" w:rsidRPr="00076646">
              <w:rPr>
                <w:rFonts w:ascii="Times New Roman" w:hAnsi="Times New Roman" w:cs="Times New Roman"/>
                <w:sz w:val="24"/>
                <w:szCs w:val="24"/>
              </w:rPr>
              <w:t>Technical Monitoring Form</w:t>
            </w:r>
          </w:p>
        </w:tc>
        <w:tc>
          <w:tcPr>
            <w:tcW w:w="1829" w:type="dxa"/>
            <w:vAlign w:val="center"/>
          </w:tcPr>
          <w:p w14:paraId="1581162F" w14:textId="77777777" w:rsidR="00083BDE" w:rsidRPr="00076646" w:rsidRDefault="00083BDE"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143CD7C0" w14:textId="77777777" w:rsidR="00083BDE" w:rsidRPr="00076646" w:rsidRDefault="00083BDE"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QCI_TMF</w:t>
            </w:r>
          </w:p>
        </w:tc>
      </w:tr>
      <w:tr w:rsidR="002E535D" w:rsidRPr="00076646" w14:paraId="51E4EE94" w14:textId="77777777" w:rsidTr="000F1619">
        <w:trPr>
          <w:jc w:val="center"/>
        </w:trPr>
        <w:tc>
          <w:tcPr>
            <w:tcW w:w="4554" w:type="dxa"/>
            <w:vAlign w:val="center"/>
          </w:tcPr>
          <w:p w14:paraId="5CC3D6E4"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Public Hearing Transcript</w:t>
            </w:r>
            <w:r w:rsidR="005B68C7" w:rsidRPr="00076646">
              <w:rPr>
                <w:rFonts w:ascii="Times New Roman" w:hAnsi="Times New Roman" w:cs="Times New Roman"/>
                <w:sz w:val="24"/>
                <w:szCs w:val="24"/>
              </w:rPr>
              <w:t>(s)</w:t>
            </w:r>
          </w:p>
        </w:tc>
        <w:tc>
          <w:tcPr>
            <w:tcW w:w="1829" w:type="dxa"/>
            <w:vAlign w:val="center"/>
          </w:tcPr>
          <w:p w14:paraId="6017CBF5"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0BF85BC3"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Public Hearing Transcript</w:t>
            </w:r>
            <w:r w:rsidR="00737CFA" w:rsidRPr="00076646">
              <w:rPr>
                <w:rFonts w:ascii="Times New Roman" w:hAnsi="Times New Roman" w:cs="Times New Roman"/>
                <w:sz w:val="24"/>
                <w:szCs w:val="24"/>
              </w:rPr>
              <w:t xml:space="preserve"> </w:t>
            </w:r>
          </w:p>
        </w:tc>
      </w:tr>
      <w:tr w:rsidR="00F14655" w:rsidRPr="00076646" w14:paraId="61340E19" w14:textId="77777777" w:rsidTr="000F1619">
        <w:trPr>
          <w:jc w:val="center"/>
        </w:trPr>
        <w:tc>
          <w:tcPr>
            <w:tcW w:w="4554" w:type="dxa"/>
            <w:vAlign w:val="center"/>
          </w:tcPr>
          <w:p w14:paraId="56A17A15" w14:textId="77777777" w:rsidR="00F14655" w:rsidRPr="00076646" w:rsidRDefault="00F14655" w:rsidP="004B697F">
            <w:pPr>
              <w:spacing w:after="0" w:line="240" w:lineRule="auto"/>
              <w:rPr>
                <w:rFonts w:ascii="Times New Roman" w:hAnsi="Times New Roman" w:cs="Times New Roman"/>
                <w:sz w:val="24"/>
                <w:szCs w:val="24"/>
              </w:rPr>
            </w:pPr>
            <w:r w:rsidRPr="00076646">
              <w:rPr>
                <w:rFonts w:ascii="Times New Roman" w:eastAsia="Calibri" w:hAnsi="Times New Roman" w:cs="Times New Roman"/>
                <w:sz w:val="24"/>
                <w:szCs w:val="24"/>
              </w:rPr>
              <w:t>Public Hearing Notice(s)</w:t>
            </w:r>
            <w:r w:rsidR="00C47F93" w:rsidRPr="00076646">
              <w:rPr>
                <w:rFonts w:ascii="Times New Roman" w:eastAsia="Calibri" w:hAnsi="Times New Roman" w:cs="Times New Roman"/>
                <w:sz w:val="24"/>
                <w:szCs w:val="24"/>
              </w:rPr>
              <w:t xml:space="preserve"> Demonstrating </w:t>
            </w:r>
            <w:r w:rsidR="00340130" w:rsidRPr="00076646">
              <w:rPr>
                <w:rFonts w:ascii="Times New Roman" w:eastAsia="Calibri" w:hAnsi="Times New Roman" w:cs="Times New Roman"/>
                <w:sz w:val="24"/>
                <w:szCs w:val="24"/>
              </w:rPr>
              <w:t xml:space="preserve">Minimum </w:t>
            </w:r>
            <w:r w:rsidR="00C47F93" w:rsidRPr="00076646">
              <w:rPr>
                <w:rFonts w:ascii="Times New Roman" w:eastAsia="Calibri" w:hAnsi="Times New Roman" w:cs="Times New Roman"/>
                <w:sz w:val="24"/>
                <w:szCs w:val="24"/>
              </w:rPr>
              <w:t xml:space="preserve">10 </w:t>
            </w:r>
            <w:r w:rsidR="00F270C3" w:rsidRPr="00076646">
              <w:rPr>
                <w:rFonts w:ascii="Times New Roman" w:eastAsia="Calibri" w:hAnsi="Times New Roman" w:cs="Times New Roman"/>
                <w:sz w:val="24"/>
                <w:szCs w:val="24"/>
              </w:rPr>
              <w:t>Days’ Notice</w:t>
            </w:r>
          </w:p>
        </w:tc>
        <w:tc>
          <w:tcPr>
            <w:tcW w:w="1829" w:type="dxa"/>
            <w:vAlign w:val="center"/>
          </w:tcPr>
          <w:p w14:paraId="0BD55B10"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131329B7"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Public Hearing Notice(s)</w:t>
            </w:r>
          </w:p>
        </w:tc>
      </w:tr>
      <w:tr w:rsidR="002E535D" w:rsidRPr="00076646" w14:paraId="239190BD" w14:textId="77777777" w:rsidTr="000F1619">
        <w:trPr>
          <w:jc w:val="center"/>
        </w:trPr>
        <w:tc>
          <w:tcPr>
            <w:tcW w:w="4554" w:type="dxa"/>
            <w:vAlign w:val="center"/>
          </w:tcPr>
          <w:p w14:paraId="250DACE6"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PAC </w:t>
            </w:r>
            <w:r w:rsidR="00A05275" w:rsidRPr="00076646">
              <w:rPr>
                <w:rFonts w:ascii="Times New Roman" w:hAnsi="Times New Roman" w:cs="Times New Roman"/>
                <w:sz w:val="24"/>
                <w:szCs w:val="24"/>
              </w:rPr>
              <w:t>Activity Documentation</w:t>
            </w:r>
          </w:p>
        </w:tc>
        <w:tc>
          <w:tcPr>
            <w:tcW w:w="1829" w:type="dxa"/>
            <w:vAlign w:val="center"/>
          </w:tcPr>
          <w:p w14:paraId="18AEC8E7"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045DF520"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 xml:space="preserve">PAC </w:t>
            </w:r>
            <w:r w:rsidR="00A05275" w:rsidRPr="00076646">
              <w:rPr>
                <w:rFonts w:ascii="Times New Roman" w:hAnsi="Times New Roman" w:cs="Times New Roman"/>
                <w:sz w:val="24"/>
                <w:szCs w:val="24"/>
              </w:rPr>
              <w:t>Activity Documentation</w:t>
            </w:r>
          </w:p>
        </w:tc>
      </w:tr>
      <w:tr w:rsidR="002E535D" w:rsidRPr="00076646" w14:paraId="74631DD7" w14:textId="77777777" w:rsidTr="000F1619">
        <w:trPr>
          <w:jc w:val="center"/>
        </w:trPr>
        <w:tc>
          <w:tcPr>
            <w:tcW w:w="4554" w:type="dxa"/>
            <w:vAlign w:val="center"/>
          </w:tcPr>
          <w:p w14:paraId="226A5A69"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Indirect Rate Agreement (if applicable)</w:t>
            </w:r>
          </w:p>
        </w:tc>
        <w:tc>
          <w:tcPr>
            <w:tcW w:w="1829" w:type="dxa"/>
            <w:vAlign w:val="center"/>
          </w:tcPr>
          <w:p w14:paraId="651B2703"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5DB4991F"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Indirect Rate Agreement</w:t>
            </w:r>
          </w:p>
        </w:tc>
      </w:tr>
      <w:tr w:rsidR="002E535D" w:rsidRPr="00076646" w14:paraId="603B8BE4" w14:textId="77777777" w:rsidTr="000F1619">
        <w:trPr>
          <w:jc w:val="center"/>
        </w:trPr>
        <w:tc>
          <w:tcPr>
            <w:tcW w:w="4554" w:type="dxa"/>
            <w:vAlign w:val="center"/>
          </w:tcPr>
          <w:p w14:paraId="197CAA4F"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Explanation of Indirect Costs (if applicable)</w:t>
            </w:r>
          </w:p>
        </w:tc>
        <w:tc>
          <w:tcPr>
            <w:tcW w:w="1829" w:type="dxa"/>
            <w:vAlign w:val="center"/>
          </w:tcPr>
          <w:p w14:paraId="5E9E4D13"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79FFAA77"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Indirect Cost Explanation</w:t>
            </w:r>
          </w:p>
        </w:tc>
      </w:tr>
      <w:tr w:rsidR="002E535D" w:rsidRPr="00076646" w14:paraId="3ED35AB2" w14:textId="77777777" w:rsidTr="000F1619">
        <w:trPr>
          <w:jc w:val="center"/>
        </w:trPr>
        <w:tc>
          <w:tcPr>
            <w:tcW w:w="4554" w:type="dxa"/>
            <w:vAlign w:val="center"/>
          </w:tcPr>
          <w:p w14:paraId="6772A2FC" w14:textId="77777777" w:rsidR="002E535D" w:rsidRPr="00076646" w:rsidRDefault="002E535D"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Cost Allocation Plan (if applicable)</w:t>
            </w:r>
          </w:p>
        </w:tc>
        <w:tc>
          <w:tcPr>
            <w:tcW w:w="1829" w:type="dxa"/>
            <w:vAlign w:val="center"/>
          </w:tcPr>
          <w:p w14:paraId="33E392BC"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3C81136F"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Cost Allocation Plan</w:t>
            </w:r>
          </w:p>
        </w:tc>
      </w:tr>
      <w:tr w:rsidR="002E535D" w:rsidRPr="00076646" w14:paraId="750F194A" w14:textId="77777777" w:rsidTr="000F1619">
        <w:trPr>
          <w:jc w:val="center"/>
        </w:trPr>
        <w:tc>
          <w:tcPr>
            <w:tcW w:w="4554" w:type="dxa"/>
            <w:vAlign w:val="center"/>
          </w:tcPr>
          <w:p w14:paraId="4D4B428B" w14:textId="77777777" w:rsidR="000E24FC" w:rsidRPr="00076646" w:rsidRDefault="000E24FC"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2 CFR 200 Subpart F, Single Audit</w:t>
            </w:r>
          </w:p>
        </w:tc>
        <w:tc>
          <w:tcPr>
            <w:tcW w:w="1829" w:type="dxa"/>
            <w:vAlign w:val="center"/>
          </w:tcPr>
          <w:p w14:paraId="5B44AD34" w14:textId="77777777" w:rsidR="002E535D" w:rsidRPr="00076646" w:rsidRDefault="002E535D"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 (or provide a link in the narrative comment section of the budget)</w:t>
            </w:r>
          </w:p>
        </w:tc>
        <w:tc>
          <w:tcPr>
            <w:tcW w:w="2977" w:type="dxa"/>
            <w:vAlign w:val="center"/>
          </w:tcPr>
          <w:p w14:paraId="74B59481" w14:textId="77777777" w:rsidR="002E535D" w:rsidRPr="00076646" w:rsidRDefault="000E24FC"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 xml:space="preserve">Single </w:t>
            </w:r>
            <w:r w:rsidR="002E535D" w:rsidRPr="00076646">
              <w:rPr>
                <w:rFonts w:ascii="Times New Roman" w:hAnsi="Times New Roman" w:cs="Times New Roman"/>
                <w:sz w:val="24"/>
                <w:szCs w:val="24"/>
              </w:rPr>
              <w:t>Audit</w:t>
            </w:r>
          </w:p>
        </w:tc>
      </w:tr>
      <w:tr w:rsidR="0034315B" w:rsidRPr="00076646" w14:paraId="101F2CFC" w14:textId="77777777" w:rsidTr="000F1619">
        <w:trPr>
          <w:jc w:val="center"/>
        </w:trPr>
        <w:tc>
          <w:tcPr>
            <w:tcW w:w="4554" w:type="dxa"/>
            <w:vAlign w:val="center"/>
          </w:tcPr>
          <w:p w14:paraId="5F4A129C" w14:textId="77777777" w:rsidR="0034315B" w:rsidRPr="00076646" w:rsidRDefault="0034315B"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SF-LLL Disclosure of Lobbying Activities </w:t>
            </w:r>
            <w:r w:rsidR="00663F9B" w:rsidRPr="00076646">
              <w:rPr>
                <w:rFonts w:ascii="Times New Roman" w:hAnsi="Times New Roman" w:cs="Times New Roman"/>
                <w:sz w:val="24"/>
                <w:szCs w:val="24"/>
              </w:rPr>
              <w:br/>
            </w:r>
            <w:r w:rsidRPr="00076646">
              <w:rPr>
                <w:rFonts w:ascii="Times New Roman" w:hAnsi="Times New Roman" w:cs="Times New Roman"/>
                <w:sz w:val="24"/>
                <w:szCs w:val="24"/>
              </w:rPr>
              <w:t>(if applicable)</w:t>
            </w:r>
          </w:p>
        </w:tc>
        <w:tc>
          <w:tcPr>
            <w:tcW w:w="1829" w:type="dxa"/>
            <w:vAlign w:val="center"/>
          </w:tcPr>
          <w:p w14:paraId="37B8C5B6" w14:textId="77777777" w:rsidR="0034315B" w:rsidRPr="00076646" w:rsidRDefault="0034315B"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4685A531" w14:textId="77777777" w:rsidR="0034315B" w:rsidRPr="00076646" w:rsidRDefault="0034315B"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SF-LLL</w:t>
            </w:r>
          </w:p>
        </w:tc>
      </w:tr>
      <w:tr w:rsidR="00973F31" w:rsidRPr="00076646" w14:paraId="792AE88C" w14:textId="77777777" w:rsidTr="000F1619">
        <w:trPr>
          <w:jc w:val="center"/>
        </w:trPr>
        <w:tc>
          <w:tcPr>
            <w:tcW w:w="9360" w:type="dxa"/>
            <w:gridSpan w:val="3"/>
            <w:vAlign w:val="center"/>
          </w:tcPr>
          <w:p w14:paraId="170D6D68" w14:textId="77777777" w:rsidR="00973F31" w:rsidRPr="00076646" w:rsidRDefault="00985BE5" w:rsidP="004B697F">
            <w:pPr>
              <w:spacing w:after="0" w:line="240" w:lineRule="auto"/>
              <w:jc w:val="center"/>
              <w:rPr>
                <w:rFonts w:ascii="Times New Roman" w:hAnsi="Times New Roman" w:cs="Times New Roman"/>
                <w:b/>
                <w:sz w:val="24"/>
                <w:szCs w:val="24"/>
              </w:rPr>
            </w:pPr>
            <w:r w:rsidRPr="00076646">
              <w:rPr>
                <w:rFonts w:ascii="Times New Roman" w:hAnsi="Times New Roman" w:cs="Times New Roman"/>
                <w:b/>
                <w:sz w:val="24"/>
                <w:szCs w:val="24"/>
              </w:rPr>
              <w:t xml:space="preserve">Other </w:t>
            </w:r>
            <w:r w:rsidR="00973F31" w:rsidRPr="00076646">
              <w:rPr>
                <w:rFonts w:ascii="Times New Roman" w:hAnsi="Times New Roman" w:cs="Times New Roman"/>
                <w:b/>
                <w:sz w:val="24"/>
                <w:szCs w:val="24"/>
              </w:rPr>
              <w:t xml:space="preserve">Optional </w:t>
            </w:r>
            <w:r w:rsidRPr="00076646">
              <w:rPr>
                <w:rFonts w:ascii="Times New Roman" w:hAnsi="Times New Roman" w:cs="Times New Roman"/>
                <w:b/>
                <w:sz w:val="24"/>
                <w:szCs w:val="24"/>
              </w:rPr>
              <w:t>Attachments, as applicable</w:t>
            </w:r>
          </w:p>
        </w:tc>
      </w:tr>
      <w:tr w:rsidR="00973F31" w:rsidRPr="00076646" w14:paraId="6FF5F33A" w14:textId="77777777" w:rsidTr="000F1619">
        <w:trPr>
          <w:jc w:val="center"/>
        </w:trPr>
        <w:tc>
          <w:tcPr>
            <w:tcW w:w="4554" w:type="dxa"/>
            <w:vAlign w:val="center"/>
          </w:tcPr>
          <w:p w14:paraId="7E2844C8" w14:textId="77777777" w:rsidR="00973F31" w:rsidRPr="00076646" w:rsidRDefault="00307B05" w:rsidP="004B697F">
            <w:pPr>
              <w:tabs>
                <w:tab w:val="left" w:pos="2697"/>
              </w:tabs>
              <w:spacing w:after="0" w:line="240" w:lineRule="auto"/>
              <w:rPr>
                <w:rFonts w:ascii="Times New Roman" w:hAnsi="Times New Roman" w:cs="Times New Roman"/>
                <w:sz w:val="24"/>
                <w:szCs w:val="24"/>
              </w:rPr>
            </w:pPr>
            <w:r w:rsidRPr="00076646">
              <w:rPr>
                <w:rFonts w:ascii="Times New Roman" w:hAnsi="Times New Roman" w:cs="Times New Roman"/>
                <w:sz w:val="24"/>
                <w:szCs w:val="24"/>
              </w:rPr>
              <w:t>WAP Organizational Charts(s)</w:t>
            </w:r>
          </w:p>
        </w:tc>
        <w:tc>
          <w:tcPr>
            <w:tcW w:w="1829" w:type="dxa"/>
            <w:vAlign w:val="center"/>
          </w:tcPr>
          <w:p w14:paraId="69E3ABA8" w14:textId="77777777" w:rsidR="00973F31" w:rsidRPr="00076646" w:rsidRDefault="00307B0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5E3D47BD" w14:textId="77777777" w:rsidR="00973F31" w:rsidRPr="00076646" w:rsidRDefault="00307B0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WAP Org Charts</w:t>
            </w:r>
          </w:p>
        </w:tc>
      </w:tr>
      <w:tr w:rsidR="00F14655" w:rsidRPr="00076646" w14:paraId="232E540F" w14:textId="77777777" w:rsidTr="000F1619">
        <w:trPr>
          <w:jc w:val="center"/>
        </w:trPr>
        <w:tc>
          <w:tcPr>
            <w:tcW w:w="4554" w:type="dxa"/>
            <w:vAlign w:val="center"/>
          </w:tcPr>
          <w:p w14:paraId="4980E28B" w14:textId="77777777" w:rsidR="00F14655" w:rsidRPr="00076646" w:rsidRDefault="00F14655" w:rsidP="004B697F">
            <w:pPr>
              <w:tabs>
                <w:tab w:val="left" w:pos="2697"/>
              </w:tabs>
              <w:spacing w:after="0" w:line="240" w:lineRule="auto"/>
              <w:rPr>
                <w:rFonts w:ascii="Times New Roman" w:hAnsi="Times New Roman" w:cs="Times New Roman"/>
                <w:sz w:val="24"/>
                <w:szCs w:val="24"/>
              </w:rPr>
            </w:pPr>
            <w:r w:rsidRPr="00076646">
              <w:rPr>
                <w:rFonts w:ascii="Times New Roman" w:hAnsi="Times New Roman" w:cs="Times New Roman"/>
                <w:sz w:val="24"/>
                <w:szCs w:val="24"/>
              </w:rPr>
              <w:t>Corrective Action/Removal Procedures</w:t>
            </w:r>
          </w:p>
        </w:tc>
        <w:tc>
          <w:tcPr>
            <w:tcW w:w="1829" w:type="dxa"/>
            <w:vAlign w:val="center"/>
          </w:tcPr>
          <w:p w14:paraId="707FCCAE"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71DC1569"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Corrective Action Removal Procedures</w:t>
            </w:r>
          </w:p>
        </w:tc>
      </w:tr>
      <w:tr w:rsidR="00F14655" w:rsidRPr="00076646" w14:paraId="7DC151CD" w14:textId="77777777" w:rsidTr="000F1619">
        <w:trPr>
          <w:jc w:val="center"/>
        </w:trPr>
        <w:tc>
          <w:tcPr>
            <w:tcW w:w="4554" w:type="dxa"/>
            <w:vAlign w:val="center"/>
          </w:tcPr>
          <w:p w14:paraId="435B811E" w14:textId="77777777" w:rsidR="00F14655" w:rsidRPr="00076646" w:rsidRDefault="00F14655" w:rsidP="004B697F">
            <w:pPr>
              <w:tabs>
                <w:tab w:val="left" w:pos="2697"/>
              </w:tabs>
              <w:spacing w:after="0" w:line="240" w:lineRule="auto"/>
              <w:rPr>
                <w:rFonts w:ascii="Times New Roman" w:hAnsi="Times New Roman" w:cs="Times New Roman"/>
                <w:sz w:val="24"/>
                <w:szCs w:val="24"/>
              </w:rPr>
            </w:pPr>
            <w:r w:rsidRPr="00076646">
              <w:rPr>
                <w:rFonts w:ascii="Times New Roman" w:hAnsi="Times New Roman" w:cs="Times New Roman"/>
                <w:sz w:val="24"/>
                <w:szCs w:val="24"/>
              </w:rPr>
              <w:t>Administrative/</w:t>
            </w:r>
            <w:r w:rsidR="00737CFA" w:rsidRPr="00076646">
              <w:rPr>
                <w:rFonts w:ascii="Times New Roman" w:hAnsi="Times New Roman" w:cs="Times New Roman"/>
                <w:sz w:val="24"/>
                <w:szCs w:val="24"/>
              </w:rPr>
              <w:t>F</w:t>
            </w:r>
            <w:r w:rsidRPr="00076646">
              <w:rPr>
                <w:rFonts w:ascii="Times New Roman" w:hAnsi="Times New Roman" w:cs="Times New Roman"/>
                <w:sz w:val="24"/>
                <w:szCs w:val="24"/>
              </w:rPr>
              <w:t>iscal Monitoring Instrument</w:t>
            </w:r>
          </w:p>
        </w:tc>
        <w:tc>
          <w:tcPr>
            <w:tcW w:w="1829" w:type="dxa"/>
            <w:vAlign w:val="center"/>
          </w:tcPr>
          <w:p w14:paraId="2875222F"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PDF</w:t>
            </w:r>
          </w:p>
        </w:tc>
        <w:tc>
          <w:tcPr>
            <w:tcW w:w="2977" w:type="dxa"/>
            <w:vAlign w:val="center"/>
          </w:tcPr>
          <w:p w14:paraId="30AD2716" w14:textId="77777777" w:rsidR="00F14655" w:rsidRPr="00076646" w:rsidRDefault="00F14655" w:rsidP="004B697F">
            <w:pPr>
              <w:spacing w:after="0" w:line="240" w:lineRule="auto"/>
              <w:jc w:val="center"/>
              <w:rPr>
                <w:rFonts w:ascii="Times New Roman" w:hAnsi="Times New Roman" w:cs="Times New Roman"/>
                <w:sz w:val="24"/>
                <w:szCs w:val="24"/>
              </w:rPr>
            </w:pPr>
            <w:r w:rsidRPr="00076646">
              <w:rPr>
                <w:rFonts w:ascii="Times New Roman" w:hAnsi="Times New Roman" w:cs="Times New Roman"/>
                <w:sz w:val="24"/>
                <w:szCs w:val="24"/>
              </w:rPr>
              <w:t>Administrative</w:t>
            </w:r>
            <w:r w:rsidR="00EF4F60" w:rsidRPr="00076646">
              <w:rPr>
                <w:rFonts w:ascii="Times New Roman" w:hAnsi="Times New Roman" w:cs="Times New Roman"/>
                <w:sz w:val="24"/>
                <w:szCs w:val="24"/>
              </w:rPr>
              <w:t xml:space="preserve"> </w:t>
            </w:r>
            <w:r w:rsidR="00737CFA" w:rsidRPr="00076646">
              <w:rPr>
                <w:rFonts w:ascii="Times New Roman" w:hAnsi="Times New Roman" w:cs="Times New Roman"/>
                <w:sz w:val="24"/>
                <w:szCs w:val="24"/>
              </w:rPr>
              <w:t>F</w:t>
            </w:r>
            <w:r w:rsidRPr="00076646">
              <w:rPr>
                <w:rFonts w:ascii="Times New Roman" w:hAnsi="Times New Roman" w:cs="Times New Roman"/>
                <w:sz w:val="24"/>
                <w:szCs w:val="24"/>
              </w:rPr>
              <w:t>iscal Monitoring Instrument</w:t>
            </w:r>
          </w:p>
        </w:tc>
      </w:tr>
    </w:tbl>
    <w:p w14:paraId="653A5612" w14:textId="77777777" w:rsidR="0047368F" w:rsidRPr="00076646" w:rsidRDefault="00745AAF"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br/>
      </w:r>
      <w:r w:rsidR="0047368F" w:rsidRPr="00076646">
        <w:rPr>
          <w:rFonts w:ascii="Times New Roman" w:hAnsi="Times New Roman"/>
          <w:b/>
          <w:sz w:val="24"/>
        </w:rPr>
        <w:t>DOE reserves the right to request additional or clarifying information</w:t>
      </w:r>
      <w:r w:rsidR="0047368F" w:rsidRPr="00076646">
        <w:rPr>
          <w:rFonts w:ascii="Times New Roman" w:hAnsi="Times New Roman" w:cs="Times New Roman"/>
          <w:sz w:val="24"/>
          <w:szCs w:val="24"/>
        </w:rPr>
        <w:t xml:space="preserve">. </w:t>
      </w:r>
    </w:p>
    <w:p w14:paraId="0A04E6A1" w14:textId="77777777" w:rsidR="000A1EDF" w:rsidRPr="00076646" w:rsidRDefault="000A1EDF" w:rsidP="004B697F">
      <w:pPr>
        <w:spacing w:after="0" w:line="240" w:lineRule="auto"/>
        <w:rPr>
          <w:rFonts w:ascii="Times New Roman" w:hAnsi="Times New Roman" w:cs="Times New Roman"/>
          <w:sz w:val="24"/>
          <w:szCs w:val="24"/>
        </w:rPr>
        <w:sectPr w:rsidR="000A1EDF" w:rsidRPr="00076646" w:rsidSect="00E56C13">
          <w:headerReference w:type="even" r:id="rId54"/>
          <w:headerReference w:type="default" r:id="rId55"/>
          <w:footerReference w:type="default" r:id="rId56"/>
          <w:headerReference w:type="first" r:id="rId57"/>
          <w:pgSz w:w="12240" w:h="15840"/>
          <w:pgMar w:top="979" w:right="922" w:bottom="1008" w:left="1296" w:header="749" w:footer="720" w:gutter="0"/>
          <w:cols w:space="720"/>
        </w:sectPr>
      </w:pPr>
    </w:p>
    <w:p w14:paraId="79106C27" w14:textId="77777777" w:rsidR="002E535D" w:rsidRPr="00076646" w:rsidRDefault="002E535D" w:rsidP="004B697F">
      <w:pPr>
        <w:tabs>
          <w:tab w:val="left" w:pos="700"/>
        </w:tabs>
        <w:spacing w:after="12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lastRenderedPageBreak/>
        <w:t>II.</w:t>
      </w:r>
      <w:r w:rsidRPr="00076646">
        <w:rPr>
          <w:rFonts w:ascii="Times New Roman" w:eastAsia="Times New Roman" w:hAnsi="Times New Roman" w:cs="Times New Roman"/>
          <w:b/>
          <w:bCs/>
          <w:sz w:val="24"/>
          <w:szCs w:val="24"/>
        </w:rPr>
        <w:tab/>
        <w:t>APPLICATION FOR FEDERAL ASSISTANCE - STANDARD FORM 424</w:t>
      </w:r>
    </w:p>
    <w:p w14:paraId="11034FFA" w14:textId="24BFBE29" w:rsidR="00421D5F" w:rsidRPr="00076646" w:rsidRDefault="00421D5F" w:rsidP="00E369F5">
      <w:pPr>
        <w:spacing w:after="0" w:line="240" w:lineRule="auto"/>
        <w:ind w:right="720"/>
        <w:rPr>
          <w:rFonts w:ascii="Times New Roman" w:hAnsi="Times New Roman" w:cs="Times New Roman"/>
          <w:sz w:val="24"/>
          <w:szCs w:val="24"/>
        </w:rPr>
      </w:pPr>
      <w:r w:rsidRPr="00076646">
        <w:rPr>
          <w:noProof/>
        </w:rPr>
        <mc:AlternateContent>
          <mc:Choice Requires="wps">
            <w:drawing>
              <wp:anchor distT="0" distB="0" distL="114300" distR="114300" simplePos="0" relativeHeight="251738112" behindDoc="0" locked="0" layoutInCell="1" allowOverlap="1" wp14:anchorId="5A113C5F" wp14:editId="0895EC4C">
                <wp:simplePos x="0" y="0"/>
                <wp:positionH relativeFrom="margin">
                  <wp:posOffset>50800</wp:posOffset>
                </wp:positionH>
                <wp:positionV relativeFrom="paragraph">
                  <wp:posOffset>2298065</wp:posOffset>
                </wp:positionV>
                <wp:extent cx="3667125" cy="163032"/>
                <wp:effectExtent l="0" t="0" r="9525" b="8890"/>
                <wp:wrapNone/>
                <wp:docPr id="23" name="Text Box 18"/>
                <wp:cNvGraphicFramePr/>
                <a:graphic xmlns:a="http://schemas.openxmlformats.org/drawingml/2006/main">
                  <a:graphicData uri="http://schemas.microsoft.com/office/word/2010/wordprocessingShape">
                    <wps:wsp>
                      <wps:cNvSpPr txBox="1"/>
                      <wps:spPr>
                        <a:xfrm>
                          <a:off x="0" y="0"/>
                          <a:ext cx="3667125" cy="163032"/>
                        </a:xfrm>
                        <a:prstGeom prst="rect">
                          <a:avLst/>
                        </a:prstGeom>
                        <a:solidFill>
                          <a:prstClr val="white"/>
                        </a:solidFill>
                        <a:ln>
                          <a:noFill/>
                        </a:ln>
                        <a:effectLst/>
                      </wps:spPr>
                      <wps:txbx>
                        <w:txbxContent>
                          <w:p w14:paraId="1B6717C4" w14:textId="1F41CB68" w:rsidR="00CA4806" w:rsidRPr="0041679C" w:rsidRDefault="00CA4806" w:rsidP="00421D5F">
                            <w:pPr>
                              <w:pStyle w:val="Caption"/>
                              <w:rPr>
                                <w:rFonts w:ascii="Times New Roman" w:eastAsia="Times New Roman" w:hAnsi="Times New Roman" w:cs="Times New Roman"/>
                                <w:noProof/>
                                <w:sz w:val="16"/>
                                <w:szCs w:val="16"/>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Standard Form (SF-424) Type of Application - New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13C5F" id="_x0000_t202" coordsize="21600,21600" o:spt="202" path="m,l,21600r21600,l21600,xe">
                <v:stroke joinstyle="miter"/>
                <v:path gradientshapeok="t" o:connecttype="rect"/>
              </v:shapetype>
              <v:shape id="Text Box 18" o:spid="_x0000_s1026" type="#_x0000_t202" style="position:absolute;margin-left:4pt;margin-top:180.95pt;width:288.75pt;height:12.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" stroked="f">
                <v:textbox inset="0,0,0,0">
                  <w:txbxContent>
                    <w:p w14:paraId="1B6717C4" w14:textId="1F41CB68" w:rsidR="00CA4806" w:rsidRPr="0041679C" w:rsidRDefault="00CA4806" w:rsidP="00421D5F">
                      <w:pPr>
                        <w:pStyle w:val="Caption"/>
                        <w:rPr>
                          <w:rFonts w:ascii="Times New Roman" w:eastAsia="Times New Roman" w:hAnsi="Times New Roman" w:cs="Times New Roman"/>
                          <w:noProof/>
                          <w:sz w:val="16"/>
                          <w:szCs w:val="16"/>
                        </w:rP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Standard Form (SF-424) Type of Application - New</w:t>
                      </w:r>
                    </w:p>
                  </w:txbxContent>
                </v:textbox>
                <w10:wrap anchorx="margin"/>
              </v:shape>
            </w:pict>
          </mc:Fallback>
        </mc:AlternateContent>
      </w:r>
      <w:r w:rsidRPr="00076646">
        <w:rPr>
          <w:rFonts w:ascii="Times New Roman" w:eastAsia="Times New Roman" w:hAnsi="Times New Roman" w:cs="Times New Roman"/>
          <w:noProof/>
          <w:sz w:val="16"/>
          <w:szCs w:val="16"/>
        </w:rPr>
        <mc:AlternateContent>
          <mc:Choice Requires="wps">
            <w:drawing>
              <wp:anchor distT="0" distB="0" distL="114300" distR="114300" simplePos="0" relativeHeight="251736064" behindDoc="0" locked="0" layoutInCell="1" allowOverlap="1" wp14:anchorId="3033D359" wp14:editId="4F3FBD3F">
                <wp:simplePos x="0" y="0"/>
                <wp:positionH relativeFrom="column">
                  <wp:posOffset>1207770</wp:posOffset>
                </wp:positionH>
                <wp:positionV relativeFrom="paragraph">
                  <wp:posOffset>1686560</wp:posOffset>
                </wp:positionV>
                <wp:extent cx="298450" cy="159385"/>
                <wp:effectExtent l="50800" t="25400" r="57150" b="69215"/>
                <wp:wrapThrough wrapText="bothSides">
                  <wp:wrapPolygon edited="0">
                    <wp:start x="12868" y="-3442"/>
                    <wp:lineTo x="-3677" y="-3442"/>
                    <wp:lineTo x="-3677" y="27538"/>
                    <wp:lineTo x="23898" y="27538"/>
                    <wp:lineTo x="22060" y="3442"/>
                    <wp:lineTo x="20221" y="-3442"/>
                    <wp:lineTo x="12868" y="-3442"/>
                  </wp:wrapPolygon>
                </wp:wrapThrough>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159385"/>
                        </a:xfrm>
                        <a:prstGeom prst="rightArrow">
                          <a:avLst/>
                        </a:prstGeom>
                        <a:solidFill>
                          <a:srgbClr val="C0504D">
                            <a:lumMod val="75000"/>
                          </a:srgbClr>
                        </a:solidFill>
                        <a:ln w="9525" cap="flat" cmpd="sng" algn="ctr">
                          <a:no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1097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95.1pt;margin-top:132.8pt;width:23.5pt;height:12.5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" adj="15832" fillcolor="#953735" stroked="f">
                <v:shadow on="t" color="black" opacity="22937f" origin=",.5" offset="0,.63889mm"/>
                <w10:wrap type="through"/>
              </v:shape>
            </w:pict>
          </mc:Fallback>
        </mc:AlternateContent>
      </w:r>
      <w:r w:rsidRPr="00076646">
        <w:rPr>
          <w:rFonts w:ascii="Times New Roman" w:eastAsia="Times New Roman" w:hAnsi="Times New Roman" w:cs="Times New Roman"/>
          <w:noProof/>
          <w:sz w:val="16"/>
          <w:szCs w:val="16"/>
        </w:rPr>
        <w:drawing>
          <wp:anchor distT="0" distB="0" distL="114300" distR="114300" simplePos="0" relativeHeight="251735040" behindDoc="0" locked="0" layoutInCell="1" allowOverlap="1" wp14:anchorId="5B4BF167" wp14:editId="0B78DC41">
            <wp:simplePos x="0" y="0"/>
            <wp:positionH relativeFrom="column">
              <wp:posOffset>45085</wp:posOffset>
            </wp:positionH>
            <wp:positionV relativeFrom="paragraph">
              <wp:posOffset>1200150</wp:posOffset>
            </wp:positionV>
            <wp:extent cx="5852160" cy="1081761"/>
            <wp:effectExtent l="25400" t="25400" r="15240" b="36195"/>
            <wp:wrapThrough wrapText="bothSides">
              <wp:wrapPolygon edited="0">
                <wp:start x="-94" y="-507"/>
                <wp:lineTo x="-94" y="21816"/>
                <wp:lineTo x="21563" y="21816"/>
                <wp:lineTo x="21563" y="-507"/>
                <wp:lineTo x="-94" y="-507"/>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5852160" cy="1081761"/>
                    </a:xfrm>
                    <a:prstGeom prst="rect">
                      <a:avLst/>
                    </a:prstGeom>
                    <a:ln w="6350" cmpd="sng">
                      <a:solidFill>
                        <a:sysClr val="windowText" lastClr="000000">
                          <a:lumMod val="50000"/>
                          <a:lumOff val="50000"/>
                        </a:sys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076646">
        <w:rPr>
          <w:rFonts w:ascii="Times New Roman" w:eastAsia="Times New Roman" w:hAnsi="Times New Roman" w:cs="Times New Roman"/>
          <w:sz w:val="24"/>
          <w:szCs w:val="24"/>
        </w:rPr>
        <w:t>A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pleted and signed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Standard 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424 (SF</w:t>
      </w:r>
      <w:r w:rsidRPr="00076646">
        <w:rPr>
          <w:rFonts w:ascii="Times New Roman" w:eastAsia="Times New Roman" w:hAnsi="Times New Roman" w:cs="Times New Roman"/>
          <w:spacing w:val="2"/>
          <w:sz w:val="24"/>
          <w:szCs w:val="24"/>
        </w:rPr>
        <w:t>-</w:t>
      </w:r>
      <w:r w:rsidRPr="00076646">
        <w:rPr>
          <w:rFonts w:ascii="Times New Roman" w:eastAsia="Times New Roman" w:hAnsi="Times New Roman" w:cs="Times New Roman"/>
          <w:sz w:val="24"/>
          <w:szCs w:val="24"/>
        </w:rPr>
        <w:t>424) is required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each agency a</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plying for Federal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unding under the U.S. Depart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 of Energy</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 xml:space="preserve">s WAP.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ease note that </w:t>
      </w:r>
      <w:r w:rsidR="00625263" w:rsidRPr="00076646">
        <w:rPr>
          <w:rFonts w:ascii="Times New Roman" w:eastAsia="Times New Roman" w:hAnsi="Times New Roman" w:cs="Times New Roman"/>
          <w:sz w:val="24"/>
          <w:szCs w:val="24"/>
        </w:rPr>
        <w:t xml:space="preserve">the </w:t>
      </w:r>
      <w:r w:rsidRPr="00076646">
        <w:rPr>
          <w:rFonts w:ascii="Times New Roman" w:eastAsia="Times New Roman" w:hAnsi="Times New Roman" w:cs="Times New Roman"/>
          <w:sz w:val="24"/>
          <w:szCs w:val="24"/>
        </w:rPr>
        <w:t>SF-424 is required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when applying for new funding allocations (Federal and non-Federal). </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he SF-424 is not required for budget modifications that do not change the overall budget. </w:t>
      </w:r>
      <w:r w:rsidRPr="002F5D46">
        <w:rPr>
          <w:rFonts w:ascii="Times New Roman" w:eastAsia="Times New Roman" w:hAnsi="Times New Roman" w:cs="Times New Roman"/>
          <w:sz w:val="24"/>
          <w:szCs w:val="24"/>
          <w:highlight w:val="yellow"/>
        </w:rPr>
        <w:t xml:space="preserve">When starting to complete the SF-424 form in PAGE, please select </w:t>
      </w:r>
      <w:r w:rsidRPr="002F5D46">
        <w:rPr>
          <w:rFonts w:ascii="Times New Roman" w:eastAsia="Times New Roman" w:hAnsi="Times New Roman" w:cs="Times New Roman"/>
          <w:b/>
          <w:sz w:val="24"/>
          <w:szCs w:val="24"/>
          <w:highlight w:val="yellow"/>
        </w:rPr>
        <w:t>“New”</w:t>
      </w:r>
      <w:r w:rsidRPr="002F5D46">
        <w:rPr>
          <w:rFonts w:ascii="Times New Roman" w:eastAsia="Times New Roman" w:hAnsi="Times New Roman" w:cs="Times New Roman"/>
          <w:sz w:val="24"/>
          <w:szCs w:val="24"/>
          <w:highlight w:val="yellow"/>
        </w:rPr>
        <w:t xml:space="preserve"> under Field 2 - Type of Application to show that this is a new grant for 20</w:t>
      </w:r>
      <w:r w:rsidR="00AD6D44" w:rsidRPr="002F5D46">
        <w:rPr>
          <w:rFonts w:ascii="Times New Roman" w:eastAsia="Times New Roman" w:hAnsi="Times New Roman" w:cs="Times New Roman"/>
          <w:sz w:val="24"/>
          <w:szCs w:val="24"/>
          <w:highlight w:val="yellow"/>
        </w:rPr>
        <w:t>22</w:t>
      </w:r>
      <w:r w:rsidRPr="002F5D46">
        <w:rPr>
          <w:rFonts w:ascii="Times New Roman" w:eastAsia="Times New Roman" w:hAnsi="Times New Roman" w:cs="Times New Roman"/>
          <w:sz w:val="24"/>
          <w:szCs w:val="24"/>
          <w:highlight w:val="yellow"/>
        </w:rPr>
        <w:t>.</w:t>
      </w:r>
    </w:p>
    <w:p w14:paraId="10AE498E" w14:textId="77777777" w:rsidR="00421D5F" w:rsidRPr="00076646" w:rsidRDefault="00421D5F" w:rsidP="00421D5F">
      <w:pPr>
        <w:tabs>
          <w:tab w:val="left" w:pos="180"/>
        </w:tabs>
        <w:spacing w:after="0" w:line="240" w:lineRule="auto"/>
        <w:ind w:left="140" w:right="720"/>
        <w:rPr>
          <w:rFonts w:ascii="Times New Roman" w:eastAsia="Times New Roman" w:hAnsi="Times New Roman" w:cs="Times New Roman"/>
          <w:sz w:val="24"/>
          <w:szCs w:val="24"/>
        </w:rPr>
      </w:pPr>
    </w:p>
    <w:p w14:paraId="471FF62C" w14:textId="61DF8944" w:rsidR="00421D5F" w:rsidRPr="00076646" w:rsidRDefault="00421D5F" w:rsidP="00E369F5">
      <w:pPr>
        <w:tabs>
          <w:tab w:val="left" w:pos="180"/>
        </w:tabs>
        <w:spacing w:after="0" w:line="240" w:lineRule="auto"/>
        <w:ind w:right="720"/>
        <w:rPr>
          <w:rFonts w:ascii="Times New Roman" w:hAnsi="Times New Roman" w:cs="Times New Roman"/>
          <w:color w:val="0000FF"/>
          <w:sz w:val="24"/>
          <w:szCs w:val="24"/>
          <w:u w:val="single"/>
        </w:rPr>
      </w:pPr>
      <w:r w:rsidRPr="00076646">
        <w:rPr>
          <w:rFonts w:ascii="Times New Roman" w:eastAsia="Times New Roman" w:hAnsi="Times New Roman" w:cs="Times New Roman"/>
          <w:sz w:val="24"/>
          <w:szCs w:val="24"/>
        </w:rPr>
        <w:t>Only new funding allocations for the current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year, and other current funding sources (if applicable), should 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identified in Field 18 –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ated Funding. </w:t>
      </w:r>
      <w:r w:rsidRPr="00076646">
        <w:rPr>
          <w:rFonts w:ascii="Times New Roman" w:eastAsia="Times New Roman" w:hAnsi="Times New Roman" w:cs="Times New Roman"/>
          <w:b/>
          <w:bCs/>
          <w:sz w:val="24"/>
          <w:szCs w:val="24"/>
        </w:rPr>
        <w:t>Do not include a</w:t>
      </w:r>
      <w:r w:rsidRPr="00076646">
        <w:rPr>
          <w:rFonts w:ascii="Times New Roman" w:eastAsia="Times New Roman" w:hAnsi="Times New Roman" w:cs="Times New Roman"/>
          <w:b/>
          <w:bCs/>
          <w:spacing w:val="-1"/>
          <w:sz w:val="24"/>
          <w:szCs w:val="24"/>
        </w:rPr>
        <w:t>n</w:t>
      </w:r>
      <w:r w:rsidRPr="00076646">
        <w:rPr>
          <w:rFonts w:ascii="Times New Roman" w:eastAsia="Times New Roman" w:hAnsi="Times New Roman" w:cs="Times New Roman"/>
          <w:b/>
          <w:bCs/>
          <w:sz w:val="24"/>
          <w:szCs w:val="24"/>
        </w:rPr>
        <w:t>y carryover funds in Field 18 or e</w:t>
      </w:r>
      <w:r w:rsidRPr="00076646">
        <w:rPr>
          <w:rFonts w:ascii="Times New Roman" w:eastAsia="Times New Roman" w:hAnsi="Times New Roman" w:cs="Times New Roman"/>
          <w:b/>
          <w:bCs/>
          <w:spacing w:val="2"/>
          <w:sz w:val="24"/>
          <w:szCs w:val="24"/>
        </w:rPr>
        <w:t>l</w:t>
      </w:r>
      <w:r w:rsidRPr="00076646">
        <w:rPr>
          <w:rFonts w:ascii="Times New Roman" w:eastAsia="Times New Roman" w:hAnsi="Times New Roman" w:cs="Times New Roman"/>
          <w:b/>
          <w:bCs/>
          <w:sz w:val="24"/>
          <w:szCs w:val="24"/>
        </w:rPr>
        <w:t>se</w:t>
      </w:r>
      <w:r w:rsidRPr="00076646">
        <w:rPr>
          <w:rFonts w:ascii="Times New Roman" w:eastAsia="Times New Roman" w:hAnsi="Times New Roman" w:cs="Times New Roman"/>
          <w:b/>
          <w:bCs/>
          <w:spacing w:val="-2"/>
          <w:sz w:val="24"/>
          <w:szCs w:val="24"/>
        </w:rPr>
        <w:t>w</w:t>
      </w:r>
      <w:r w:rsidRPr="00076646">
        <w:rPr>
          <w:rFonts w:ascii="Times New Roman" w:eastAsia="Times New Roman" w:hAnsi="Times New Roman" w:cs="Times New Roman"/>
          <w:b/>
          <w:bCs/>
          <w:sz w:val="24"/>
          <w:szCs w:val="24"/>
        </w:rPr>
        <w:t xml:space="preserve">here </w:t>
      </w:r>
      <w:r w:rsidRPr="00076646">
        <w:rPr>
          <w:rFonts w:ascii="Times New Roman" w:eastAsia="Times New Roman" w:hAnsi="Times New Roman" w:cs="Times New Roman"/>
          <w:b/>
          <w:bCs/>
          <w:spacing w:val="-2"/>
          <w:sz w:val="24"/>
          <w:szCs w:val="24"/>
        </w:rPr>
        <w:t>w</w:t>
      </w:r>
      <w:r w:rsidRPr="00076646">
        <w:rPr>
          <w:rFonts w:ascii="Times New Roman" w:eastAsia="Times New Roman" w:hAnsi="Times New Roman" w:cs="Times New Roman"/>
          <w:b/>
          <w:bCs/>
          <w:spacing w:val="1"/>
          <w:sz w:val="24"/>
          <w:szCs w:val="24"/>
        </w:rPr>
        <w:t>i</w:t>
      </w:r>
      <w:r w:rsidRPr="00076646">
        <w:rPr>
          <w:rFonts w:ascii="Times New Roman" w:eastAsia="Times New Roman" w:hAnsi="Times New Roman" w:cs="Times New Roman"/>
          <w:b/>
          <w:bCs/>
          <w:sz w:val="24"/>
          <w:szCs w:val="24"/>
        </w:rPr>
        <w:t xml:space="preserve">thin the SF-424 Application. Carryover funds may not be transferred from other awards, including the previous year’s WAP award. </w:t>
      </w:r>
      <w:r w:rsidRPr="00076646">
        <w:rPr>
          <w:rFonts w:ascii="Times New Roman" w:eastAsia="Times New Roman" w:hAnsi="Times New Roman" w:cs="Times New Roman"/>
          <w:bCs/>
          <w:sz w:val="24"/>
          <w:szCs w:val="24"/>
        </w:rPr>
        <w:t xml:space="preserve">Complete instructions for the SF 424 are available </w:t>
      </w:r>
      <w:hyperlink r:id="rId59" w:history="1">
        <w:r w:rsidRPr="00076646">
          <w:rPr>
            <w:rFonts w:ascii="Times New Roman" w:eastAsia="Times New Roman" w:hAnsi="Times New Roman" w:cs="Times New Roman"/>
            <w:bCs/>
            <w:color w:val="0000FF"/>
            <w:sz w:val="24"/>
            <w:szCs w:val="24"/>
            <w:u w:val="single"/>
          </w:rPr>
          <w:t>here</w:t>
        </w:r>
      </w:hyperlink>
      <w:r w:rsidRPr="00076646">
        <w:rPr>
          <w:rFonts w:ascii="Times New Roman" w:eastAsia="Times New Roman" w:hAnsi="Times New Roman" w:cs="Times New Roman"/>
          <w:bCs/>
          <w:sz w:val="24"/>
          <w:szCs w:val="24"/>
        </w:rPr>
        <w:t>. The</w:t>
      </w:r>
      <w:r w:rsidRPr="00076646">
        <w:rPr>
          <w:rFonts w:ascii="Times New Roman" w:hAnsi="Times New Roman" w:cs="Times New Roman"/>
          <w:sz w:val="24"/>
          <w:szCs w:val="24"/>
        </w:rPr>
        <w:t xml:space="preserve"> list of certifications and assurances for Field 21 can be found on the DOE Financial Assistance Forms Page: </w:t>
      </w:r>
      <w:hyperlink r:id="rId60" w:history="1">
        <w:r w:rsidRPr="00076646">
          <w:rPr>
            <w:rFonts w:ascii="Times New Roman" w:hAnsi="Times New Roman" w:cs="Times New Roman"/>
            <w:color w:val="0000FF"/>
            <w:sz w:val="24"/>
            <w:szCs w:val="24"/>
            <w:u w:val="single"/>
          </w:rPr>
          <w:t>http://energy.gov/management/downloads/certifications-and-assurances-use-sf-424</w:t>
        </w:r>
      </w:hyperlink>
      <w:r w:rsidRPr="00076646">
        <w:rPr>
          <w:rFonts w:ascii="Times New Roman" w:eastAsia="Times New Roman" w:hAnsi="Times New Roman" w:cs="Times New Roman"/>
          <w:sz w:val="24"/>
          <w:szCs w:val="24"/>
        </w:rPr>
        <w:t>.</w:t>
      </w:r>
    </w:p>
    <w:p w14:paraId="20D8D7F4" w14:textId="77777777" w:rsidR="00421D5F" w:rsidRPr="00076646" w:rsidRDefault="00421D5F" w:rsidP="004B697F">
      <w:pPr>
        <w:spacing w:after="0" w:line="240" w:lineRule="auto"/>
        <w:rPr>
          <w:rFonts w:ascii="Times New Roman" w:eastAsia="Times New Roman" w:hAnsi="Times New Roman" w:cs="Times New Roman"/>
          <w:sz w:val="24"/>
          <w:szCs w:val="24"/>
        </w:rPr>
      </w:pPr>
    </w:p>
    <w:p w14:paraId="542CE0E4" w14:textId="77777777" w:rsidR="00FC41A6" w:rsidRPr="00076646" w:rsidRDefault="00FC41A6" w:rsidP="00E369F5">
      <w:pPr>
        <w:tabs>
          <w:tab w:val="left" w:pos="180"/>
        </w:tabs>
        <w:spacing w:after="60" w:line="240" w:lineRule="auto"/>
        <w:ind w:right="7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For the rest of the SF-424 fields, please refer to following guidance:</w:t>
      </w:r>
    </w:p>
    <w:p w14:paraId="58BC736D" w14:textId="77777777" w:rsidR="00FC41A6" w:rsidRPr="00076646" w:rsidRDefault="00C526C2"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3</w:t>
      </w:r>
      <w:r w:rsidR="00FC41A6" w:rsidRPr="00076646">
        <w:rPr>
          <w:rFonts w:ascii="Times New Roman" w:eastAsia="Times New Roman" w:hAnsi="Times New Roman" w:cs="Times New Roman"/>
          <w:sz w:val="24"/>
          <w:szCs w:val="24"/>
        </w:rPr>
        <w:t xml:space="preserve"> – </w:t>
      </w:r>
      <w:r w:rsidRPr="00076646">
        <w:rPr>
          <w:rFonts w:ascii="Times New Roman" w:eastAsia="Times New Roman" w:hAnsi="Times New Roman" w:cs="Times New Roman"/>
          <w:sz w:val="24"/>
          <w:szCs w:val="24"/>
        </w:rPr>
        <w:t>Date Received</w:t>
      </w:r>
      <w:r w:rsidR="00FC41A6" w:rsidRPr="00076646">
        <w:rPr>
          <w:rFonts w:ascii="Times New Roman" w:eastAsia="Times New Roman" w:hAnsi="Times New Roman" w:cs="Times New Roman"/>
          <w:sz w:val="24"/>
          <w:szCs w:val="24"/>
        </w:rPr>
        <w:t>: Enter in the date</w:t>
      </w:r>
      <w:r w:rsidR="004D0178" w:rsidRPr="00076646">
        <w:rPr>
          <w:rFonts w:ascii="Times New Roman" w:eastAsia="Times New Roman" w:hAnsi="Times New Roman" w:cs="Times New Roman"/>
          <w:sz w:val="24"/>
          <w:szCs w:val="24"/>
        </w:rPr>
        <w:t>.</w:t>
      </w:r>
    </w:p>
    <w:p w14:paraId="50A50C51" w14:textId="77777777" w:rsidR="00FC41A6" w:rsidRPr="00076646" w:rsidRDefault="00C526C2"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4 – Applicant Identifier</w:t>
      </w:r>
      <w:r w:rsidR="00FC41A6" w:rsidRPr="00076646">
        <w:rPr>
          <w:rFonts w:ascii="Times New Roman" w:eastAsia="Times New Roman" w:hAnsi="Times New Roman" w:cs="Times New Roman"/>
          <w:sz w:val="24"/>
          <w:szCs w:val="24"/>
        </w:rPr>
        <w:t>: Please</w:t>
      </w:r>
      <w:r w:rsidRPr="00076646">
        <w:rPr>
          <w:rFonts w:ascii="Times New Roman" w:eastAsia="Times New Roman" w:hAnsi="Times New Roman" w:cs="Times New Roman"/>
          <w:sz w:val="24"/>
          <w:szCs w:val="24"/>
        </w:rPr>
        <w:t xml:space="preserve"> leave blank. </w:t>
      </w:r>
    </w:p>
    <w:p w14:paraId="66D65298" w14:textId="77777777" w:rsidR="00FC41A6" w:rsidRPr="00076646" w:rsidRDefault="00C526C2"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Field 5a </w:t>
      </w:r>
      <w:r w:rsidR="009A3CBC" w:rsidRPr="00076646">
        <w:rPr>
          <w:rFonts w:ascii="Times New Roman" w:eastAsia="Times New Roman" w:hAnsi="Times New Roman" w:cs="Times New Roman"/>
          <w:sz w:val="24"/>
          <w:szCs w:val="24"/>
        </w:rPr>
        <w:t xml:space="preserve">– Fed Entity Identifier </w:t>
      </w:r>
      <w:r w:rsidRPr="00076646">
        <w:rPr>
          <w:rFonts w:ascii="Times New Roman" w:eastAsia="Times New Roman" w:hAnsi="Times New Roman" w:cs="Times New Roman"/>
          <w:sz w:val="24"/>
          <w:szCs w:val="24"/>
        </w:rPr>
        <w:t>will remain blank</w:t>
      </w:r>
      <w:r w:rsidR="009A3CBC" w:rsidRPr="00076646">
        <w:rPr>
          <w:rFonts w:ascii="Times New Roman" w:eastAsia="Times New Roman" w:hAnsi="Times New Roman" w:cs="Times New Roman"/>
          <w:sz w:val="24"/>
          <w:szCs w:val="24"/>
        </w:rPr>
        <w:t>.</w:t>
      </w:r>
    </w:p>
    <w:p w14:paraId="472B82E3" w14:textId="77777777" w:rsidR="00FC41A6" w:rsidRPr="00076646" w:rsidRDefault="009A3CBC"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Field </w:t>
      </w:r>
      <w:r w:rsidR="00C526C2" w:rsidRPr="00076646">
        <w:rPr>
          <w:rFonts w:ascii="Times New Roman" w:eastAsia="Times New Roman" w:hAnsi="Times New Roman" w:cs="Times New Roman"/>
          <w:sz w:val="24"/>
          <w:szCs w:val="24"/>
        </w:rPr>
        <w:t>5b – Federal Award Identifier will be prepopulated with the assigned grant number.</w:t>
      </w:r>
    </w:p>
    <w:p w14:paraId="6B4906FE" w14:textId="77777777" w:rsidR="00FC41A6" w:rsidRPr="00076646" w:rsidRDefault="00FC41A6"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6 and 7 are for state use only.</w:t>
      </w:r>
    </w:p>
    <w:p w14:paraId="6B9E37E1" w14:textId="6D181138" w:rsidR="00C526C2" w:rsidRPr="00076646" w:rsidRDefault="00FC41A6"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8a</w:t>
      </w:r>
      <w:r w:rsidR="007F7FB8" w:rsidRPr="00076646">
        <w:rPr>
          <w:rFonts w:ascii="Times New Roman" w:eastAsia="Times New Roman" w:hAnsi="Times New Roman" w:cs="Times New Roman"/>
          <w:sz w:val="24"/>
          <w:szCs w:val="24"/>
        </w:rPr>
        <w:t xml:space="preserve"> - f</w:t>
      </w:r>
      <w:r w:rsidRPr="00076646">
        <w:rPr>
          <w:rFonts w:ascii="Times New Roman" w:eastAsia="Times New Roman" w:hAnsi="Times New Roman" w:cs="Times New Roman"/>
          <w:sz w:val="24"/>
          <w:szCs w:val="24"/>
        </w:rPr>
        <w:t xml:space="preserve"> </w:t>
      </w:r>
      <w:r w:rsidR="007F7FB8" w:rsidRPr="00076646">
        <w:rPr>
          <w:rFonts w:ascii="Times New Roman" w:eastAsia="Times New Roman" w:hAnsi="Times New Roman" w:cs="Times New Roman"/>
          <w:sz w:val="24"/>
          <w:szCs w:val="24"/>
        </w:rPr>
        <w:t xml:space="preserve">– </w:t>
      </w:r>
      <w:r w:rsidR="00C526C2" w:rsidRPr="00076646">
        <w:rPr>
          <w:rFonts w:ascii="Times New Roman" w:eastAsia="Times New Roman" w:hAnsi="Times New Roman" w:cs="Times New Roman"/>
          <w:sz w:val="24"/>
          <w:szCs w:val="24"/>
        </w:rPr>
        <w:t>Applicant Information</w:t>
      </w:r>
      <w:r w:rsidR="007F7FB8" w:rsidRPr="00076646">
        <w:rPr>
          <w:rFonts w:ascii="Times New Roman" w:eastAsia="Times New Roman" w:hAnsi="Times New Roman" w:cs="Times New Roman"/>
          <w:sz w:val="24"/>
          <w:szCs w:val="24"/>
        </w:rPr>
        <w:t>:</w:t>
      </w:r>
      <w:r w:rsidR="00C526C2" w:rsidRPr="00076646">
        <w:rPr>
          <w:rFonts w:ascii="Times New Roman" w:eastAsia="Times New Roman" w:hAnsi="Times New Roman" w:cs="Times New Roman"/>
          <w:sz w:val="24"/>
          <w:szCs w:val="24"/>
        </w:rPr>
        <w:t xml:space="preserve"> </w:t>
      </w:r>
      <w:r w:rsidR="007F7FB8" w:rsidRPr="00076646">
        <w:rPr>
          <w:rFonts w:ascii="Times New Roman" w:eastAsia="Times New Roman" w:hAnsi="Times New Roman" w:cs="Times New Roman"/>
          <w:sz w:val="24"/>
          <w:szCs w:val="24"/>
        </w:rPr>
        <w:t>P</w:t>
      </w:r>
      <w:r w:rsidR="00C526C2" w:rsidRPr="00076646">
        <w:rPr>
          <w:rFonts w:ascii="Times New Roman" w:eastAsia="Times New Roman" w:hAnsi="Times New Roman" w:cs="Times New Roman"/>
          <w:sz w:val="24"/>
          <w:szCs w:val="24"/>
        </w:rPr>
        <w:t xml:space="preserve">lease make sure you enter in accurate information, especially the employer tax identification number and </w:t>
      </w:r>
      <w:r w:rsidR="008B16B2" w:rsidRPr="002F5D46">
        <w:rPr>
          <w:rFonts w:ascii="Times New Roman" w:eastAsia="Times New Roman" w:hAnsi="Times New Roman" w:cs="Times New Roman"/>
          <w:sz w:val="24"/>
          <w:szCs w:val="24"/>
          <w:highlight w:val="yellow"/>
        </w:rPr>
        <w:t>UEI and</w:t>
      </w:r>
      <w:r w:rsidR="008B16B2" w:rsidRPr="00076646">
        <w:rPr>
          <w:rFonts w:ascii="Times New Roman" w:eastAsia="Times New Roman" w:hAnsi="Times New Roman" w:cs="Times New Roman"/>
          <w:sz w:val="24"/>
          <w:szCs w:val="24"/>
        </w:rPr>
        <w:t xml:space="preserve"> </w:t>
      </w:r>
      <w:r w:rsidR="00C526C2" w:rsidRPr="00076646">
        <w:rPr>
          <w:rFonts w:ascii="Times New Roman" w:eastAsia="Times New Roman" w:hAnsi="Times New Roman" w:cs="Times New Roman"/>
          <w:sz w:val="24"/>
          <w:szCs w:val="24"/>
        </w:rPr>
        <w:t>DUNS number.</w:t>
      </w:r>
    </w:p>
    <w:p w14:paraId="2FD2AB73"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9 – Type of Applicant: Select the correct applicant type to identify your organization.</w:t>
      </w:r>
    </w:p>
    <w:p w14:paraId="4008263B"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10 – Name of Federal Agency: Department of Energy</w:t>
      </w:r>
    </w:p>
    <w:p w14:paraId="13AF7BE7"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11 – Catalog of Federal Domestic Assistance</w:t>
      </w:r>
      <w:r w:rsidR="002D6CF6" w:rsidRPr="00076646">
        <w:rPr>
          <w:rFonts w:ascii="Times New Roman" w:eastAsia="Times New Roman" w:hAnsi="Times New Roman" w:cs="Times New Roman"/>
          <w:sz w:val="24"/>
          <w:szCs w:val="24"/>
        </w:rPr>
        <w:t xml:space="preserve"> (CFDA)</w:t>
      </w:r>
      <w:r w:rsidRPr="00076646">
        <w:rPr>
          <w:rFonts w:ascii="Times New Roman" w:eastAsia="Times New Roman" w:hAnsi="Times New Roman" w:cs="Times New Roman"/>
          <w:sz w:val="24"/>
          <w:szCs w:val="24"/>
        </w:rPr>
        <w:t xml:space="preserve"> Number: 81.042 – Weatherization Assistance for Low-Income Persons</w:t>
      </w:r>
    </w:p>
    <w:p w14:paraId="4E3117EC"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12 – Funding Opportunity Number</w:t>
      </w:r>
    </w:p>
    <w:p w14:paraId="4C6F8BC1"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13 – Competition Identification Number (not applicable)</w:t>
      </w:r>
    </w:p>
    <w:p w14:paraId="6E514ED7" w14:textId="77777777" w:rsidR="007F7FB8" w:rsidRPr="00076646" w:rsidRDefault="007F7FB8"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14 – Areas Affected by Project (cities, counties, states, etc.): Identify and describe the areas will be served.</w:t>
      </w:r>
    </w:p>
    <w:p w14:paraId="404A853E" w14:textId="77777777" w:rsidR="004E7010" w:rsidRPr="00076646" w:rsidRDefault="004E7010"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15 – Descriptive Title of Applicant’s Project: Provide a short overview of the scope of the work.</w:t>
      </w:r>
    </w:p>
    <w:p w14:paraId="05E66E2C" w14:textId="77777777" w:rsidR="004E7010" w:rsidRPr="00076646" w:rsidRDefault="004E7010"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16 – Congressional Districts of:</w:t>
      </w:r>
    </w:p>
    <w:p w14:paraId="741D4EDF" w14:textId="77777777" w:rsidR="004E7010" w:rsidRPr="00076646" w:rsidRDefault="004E7010" w:rsidP="004B697F">
      <w:pPr>
        <w:tabs>
          <w:tab w:val="left" w:pos="180"/>
        </w:tabs>
        <w:spacing w:after="0" w:line="240" w:lineRule="auto"/>
        <w:ind w:left="144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 Applicant: Identify the congressional district.</w:t>
      </w:r>
    </w:p>
    <w:p w14:paraId="2367A664" w14:textId="77777777" w:rsidR="004E7010" w:rsidRPr="00076646" w:rsidRDefault="004E7010" w:rsidP="004B697F">
      <w:pPr>
        <w:tabs>
          <w:tab w:val="left" w:pos="180"/>
        </w:tabs>
        <w:spacing w:after="0" w:line="240" w:lineRule="auto"/>
        <w:ind w:left="144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B) Program/Project: Identify the state and then the congressional district or statewide coverage.</w:t>
      </w:r>
    </w:p>
    <w:p w14:paraId="5A671B06" w14:textId="706DE304" w:rsidR="00C526C2" w:rsidRPr="00076646" w:rsidRDefault="0082509C"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Field 17 – Proposed Project: </w:t>
      </w:r>
      <w:r w:rsidR="00C526C2" w:rsidRPr="00076646">
        <w:rPr>
          <w:rFonts w:ascii="Times New Roman" w:eastAsia="Times New Roman" w:hAnsi="Times New Roman" w:cs="Times New Roman"/>
          <w:sz w:val="24"/>
          <w:szCs w:val="24"/>
        </w:rPr>
        <w:t>Please remember to update the period of performance dates and they follow your start date (</w:t>
      </w:r>
      <w:r w:rsidR="00C526C2" w:rsidRPr="00FC0BAB">
        <w:rPr>
          <w:rFonts w:ascii="Times New Roman" w:eastAsia="Times New Roman" w:hAnsi="Times New Roman" w:cs="Times New Roman"/>
          <w:sz w:val="24"/>
          <w:szCs w:val="24"/>
        </w:rPr>
        <w:t>April 1 or July 1</w:t>
      </w:r>
      <w:r w:rsidR="00C526C2" w:rsidRPr="00076646">
        <w:rPr>
          <w:rFonts w:ascii="Times New Roman" w:eastAsia="Times New Roman" w:hAnsi="Times New Roman" w:cs="Times New Roman"/>
          <w:sz w:val="24"/>
          <w:szCs w:val="24"/>
        </w:rPr>
        <w:t>).</w:t>
      </w:r>
    </w:p>
    <w:p w14:paraId="4084A712" w14:textId="77777777" w:rsidR="00013DFA" w:rsidRPr="00076646" w:rsidRDefault="00013DFA"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Field 18 – Estimated Funding ($): PAGE will pre-populate this from the budget section.</w:t>
      </w:r>
    </w:p>
    <w:p w14:paraId="3C0A3AFA" w14:textId="56911CFF" w:rsidR="00013DFA" w:rsidRPr="00076646" w:rsidRDefault="00013DFA"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Field 19 – Is Application Subject to Review By State Under Executive Order 12372 Process? </w:t>
      </w:r>
      <w:r w:rsidR="00747BAC" w:rsidRPr="00076646">
        <w:rPr>
          <w:rFonts w:ascii="Times New Roman" w:eastAsia="Times New Roman" w:hAnsi="Times New Roman" w:cs="Times New Roman"/>
          <w:sz w:val="24"/>
          <w:szCs w:val="24"/>
        </w:rPr>
        <w:t>Select the answer that is applicable.</w:t>
      </w:r>
    </w:p>
    <w:p w14:paraId="6F854FB3" w14:textId="1812561B" w:rsidR="00747BAC" w:rsidRPr="00076646" w:rsidRDefault="00747BAC" w:rsidP="004B697F">
      <w:pPr>
        <w:pStyle w:val="ListParagraph"/>
        <w:numPr>
          <w:ilvl w:val="0"/>
          <w:numId w:val="19"/>
        </w:numPr>
        <w:tabs>
          <w:tab w:val="left" w:pos="18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Field 20 – Is the Applicant Delinquent On Any Federal Debt? If the answer is yes, then provide explanation in an attachment.</w:t>
      </w:r>
    </w:p>
    <w:p w14:paraId="62464306" w14:textId="1FCF9934" w:rsidR="0056174C" w:rsidRPr="00076646" w:rsidRDefault="0056174C" w:rsidP="004B697F">
      <w:pPr>
        <w:tabs>
          <w:tab w:val="left" w:pos="180"/>
        </w:tabs>
        <w:spacing w:after="0" w:line="240" w:lineRule="auto"/>
        <w:rPr>
          <w:rFonts w:ascii="Times New Roman" w:eastAsia="Times New Roman" w:hAnsi="Times New Roman" w:cs="Times New Roman"/>
          <w:sz w:val="24"/>
          <w:szCs w:val="24"/>
        </w:rPr>
      </w:pPr>
    </w:p>
    <w:p w14:paraId="7AF3DBBA" w14:textId="77777777" w:rsidR="00910121" w:rsidRPr="00076646" w:rsidRDefault="00910121"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DOE requires Grantees to check the </w:t>
      </w:r>
      <w:r w:rsidR="0036221D" w:rsidRPr="00076646">
        <w:rPr>
          <w:rFonts w:ascii="Times New Roman" w:hAnsi="Times New Roman" w:cs="Times New Roman"/>
          <w:sz w:val="24"/>
          <w:szCs w:val="24"/>
        </w:rPr>
        <w:t>“</w:t>
      </w:r>
      <w:r w:rsidRPr="00076646">
        <w:rPr>
          <w:rFonts w:ascii="Times New Roman" w:hAnsi="Times New Roman" w:cs="Times New Roman"/>
          <w:sz w:val="24"/>
          <w:szCs w:val="24"/>
        </w:rPr>
        <w:t>**I AGREE</w:t>
      </w:r>
      <w:r w:rsidR="0036221D" w:rsidRPr="00076646">
        <w:rPr>
          <w:rFonts w:ascii="Times New Roman" w:hAnsi="Times New Roman" w:cs="Times New Roman"/>
          <w:sz w:val="24"/>
          <w:szCs w:val="24"/>
        </w:rPr>
        <w:t>”</w:t>
      </w:r>
      <w:r w:rsidRPr="00076646">
        <w:rPr>
          <w:rFonts w:ascii="Times New Roman" w:hAnsi="Times New Roman" w:cs="Times New Roman"/>
          <w:sz w:val="24"/>
          <w:szCs w:val="24"/>
        </w:rPr>
        <w:t xml:space="preserve"> box in Field 21 in PAGE</w:t>
      </w:r>
      <w:r w:rsidR="00725FEE" w:rsidRPr="00076646">
        <w:rPr>
          <w:rFonts w:ascii="Times New Roman" w:hAnsi="Times New Roman" w:cs="Times New Roman"/>
          <w:sz w:val="24"/>
          <w:szCs w:val="24"/>
        </w:rPr>
        <w:t xml:space="preserve"> (Figure 2)</w:t>
      </w:r>
      <w:r w:rsidRPr="00076646">
        <w:rPr>
          <w:rFonts w:ascii="Times New Roman" w:hAnsi="Times New Roman" w:cs="Times New Roman"/>
          <w:sz w:val="24"/>
          <w:szCs w:val="24"/>
        </w:rPr>
        <w:t xml:space="preserve"> to comply with the certifications and assurances. Grantees are </w:t>
      </w:r>
      <w:r w:rsidRPr="00076646">
        <w:rPr>
          <w:rFonts w:ascii="Times New Roman" w:hAnsi="Times New Roman" w:cs="Times New Roman"/>
          <w:b/>
          <w:i/>
          <w:sz w:val="24"/>
          <w:szCs w:val="24"/>
        </w:rPr>
        <w:t>not required</w:t>
      </w:r>
      <w:r w:rsidRPr="00076646">
        <w:rPr>
          <w:rFonts w:ascii="Times New Roman" w:hAnsi="Times New Roman" w:cs="Times New Roman"/>
          <w:sz w:val="24"/>
          <w:szCs w:val="24"/>
        </w:rPr>
        <w:t xml:space="preserve"> to submit hard copies </w:t>
      </w:r>
      <w:r w:rsidR="00E7701E" w:rsidRPr="00076646">
        <w:rPr>
          <w:rFonts w:ascii="Times New Roman" w:hAnsi="Times New Roman" w:cs="Times New Roman"/>
          <w:sz w:val="24"/>
          <w:szCs w:val="24"/>
        </w:rPr>
        <w:t xml:space="preserve">of </w:t>
      </w:r>
      <w:r w:rsidRPr="00076646">
        <w:rPr>
          <w:rFonts w:ascii="Times New Roman" w:hAnsi="Times New Roman" w:cs="Times New Roman"/>
          <w:sz w:val="24"/>
          <w:szCs w:val="24"/>
        </w:rPr>
        <w:t>documents.</w:t>
      </w:r>
    </w:p>
    <w:p w14:paraId="78416C99" w14:textId="77777777" w:rsidR="00910121" w:rsidRPr="00076646" w:rsidRDefault="00910121" w:rsidP="004B697F">
      <w:pPr>
        <w:spacing w:after="0" w:line="240" w:lineRule="auto"/>
        <w:rPr>
          <w:rFonts w:ascii="Times New Roman" w:hAnsi="Times New Roman" w:cs="Times New Roman"/>
          <w:sz w:val="24"/>
          <w:szCs w:val="24"/>
        </w:rPr>
      </w:pPr>
    </w:p>
    <w:p w14:paraId="00F01782" w14:textId="6C1DB800" w:rsidR="00910121" w:rsidRPr="00076646" w:rsidRDefault="00725FEE" w:rsidP="004B697F">
      <w:pPr>
        <w:spacing w:after="0" w:line="240" w:lineRule="auto"/>
        <w:rPr>
          <w:rFonts w:ascii="Times New Roman" w:hAnsi="Times New Roman" w:cs="Times New Roman"/>
          <w:sz w:val="24"/>
          <w:szCs w:val="24"/>
        </w:rPr>
      </w:pPr>
      <w:r w:rsidRPr="00076646">
        <w:rPr>
          <w:noProof/>
        </w:rPr>
        <mc:AlternateContent>
          <mc:Choice Requires="wps">
            <w:drawing>
              <wp:anchor distT="0" distB="0" distL="114300" distR="114300" simplePos="0" relativeHeight="251706368" behindDoc="0" locked="0" layoutInCell="1" allowOverlap="1" wp14:anchorId="0012B554" wp14:editId="7FF25988">
                <wp:simplePos x="0" y="0"/>
                <wp:positionH relativeFrom="column">
                  <wp:posOffset>19050</wp:posOffset>
                </wp:positionH>
                <wp:positionV relativeFrom="paragraph">
                  <wp:posOffset>1431290</wp:posOffset>
                </wp:positionV>
                <wp:extent cx="5778500" cy="266700"/>
                <wp:effectExtent l="0" t="0" r="0" b="0"/>
                <wp:wrapThrough wrapText="bothSides">
                  <wp:wrapPolygon edited="0">
                    <wp:start x="0" y="0"/>
                    <wp:lineTo x="0" y="20571"/>
                    <wp:lineTo x="21553" y="20571"/>
                    <wp:lineTo x="21553"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5778500" cy="266700"/>
                        </a:xfrm>
                        <a:prstGeom prst="rect">
                          <a:avLst/>
                        </a:prstGeom>
                        <a:solidFill>
                          <a:prstClr val="white"/>
                        </a:solidFill>
                        <a:ln>
                          <a:noFill/>
                        </a:ln>
                        <a:effectLst/>
                      </wps:spPr>
                      <wps:txbx>
                        <w:txbxContent>
                          <w:p w14:paraId="7C07C43C" w14:textId="4B28BDD4" w:rsidR="00CA4806" w:rsidRPr="00633F3D" w:rsidRDefault="00CA4806" w:rsidP="003E7065">
                            <w:pPr>
                              <w:pStyle w:val="Caption"/>
                              <w:rPr>
                                <w:rFonts w:ascii="Times New Roman" w:hAnsi="Times New Roman" w:cs="Times New Roman"/>
                                <w:noProof/>
                              </w:rPr>
                            </w:pPr>
                            <w:r>
                              <w:t xml:space="preserve">Figure </w:t>
                            </w:r>
                            <w:r>
                              <w:rPr>
                                <w:noProof/>
                              </w:rPr>
                              <w:t>2</w:t>
                            </w:r>
                            <w:r>
                              <w:t>: Standard Form (SF-424) Agreement on Certifications and Assurances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12B554" id="Text Box 21" o:spid="_x0000_s1027" type="#_x0000_t202" style="position:absolute;margin-left:1.5pt;margin-top:112.7pt;width:455pt;height: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" stroked="f">
                <v:textbox style="mso-fit-shape-to-text:t" inset="0,0,0,0">
                  <w:txbxContent>
                    <w:p w14:paraId="7C07C43C" w14:textId="4B28BDD4" w:rsidR="00CA4806" w:rsidRPr="00633F3D" w:rsidRDefault="00CA4806" w:rsidP="003E7065">
                      <w:pPr>
                        <w:pStyle w:val="Caption"/>
                        <w:rPr>
                          <w:rFonts w:ascii="Times New Roman" w:hAnsi="Times New Roman" w:cs="Times New Roman"/>
                          <w:noProof/>
                        </w:rPr>
                      </w:pPr>
                      <w:r>
                        <w:t xml:space="preserve">Figure </w:t>
                      </w:r>
                      <w:r>
                        <w:rPr>
                          <w:noProof/>
                        </w:rPr>
                        <w:t>2</w:t>
                      </w:r>
                      <w:r>
                        <w:t>: Standard Form (SF-424) Agreement on Certifications and Assurances</w:t>
                      </w:r>
                    </w:p>
                  </w:txbxContent>
                </v:textbox>
                <w10:wrap type="through"/>
              </v:shape>
            </w:pict>
          </mc:Fallback>
        </mc:AlternateContent>
      </w:r>
      <w:r w:rsidR="00095CB5" w:rsidRPr="00076646">
        <w:rPr>
          <w:rFonts w:ascii="Times New Roman" w:hAnsi="Times New Roman" w:cs="Times New Roman"/>
          <w:noProof/>
          <w:sz w:val="24"/>
          <w:szCs w:val="24"/>
        </w:rPr>
        <mc:AlternateContent>
          <mc:Choice Requires="wpg">
            <w:drawing>
              <wp:anchor distT="0" distB="0" distL="114300" distR="114300" simplePos="0" relativeHeight="251723776" behindDoc="0" locked="0" layoutInCell="1" allowOverlap="1" wp14:anchorId="1D13A940" wp14:editId="304E8B86">
                <wp:simplePos x="0" y="0"/>
                <wp:positionH relativeFrom="margin">
                  <wp:align>left</wp:align>
                </wp:positionH>
                <wp:positionV relativeFrom="paragraph">
                  <wp:posOffset>-5715</wp:posOffset>
                </wp:positionV>
                <wp:extent cx="5778500" cy="1379855"/>
                <wp:effectExtent l="19050" t="19050" r="12700" b="10795"/>
                <wp:wrapThrough wrapText="bothSides">
                  <wp:wrapPolygon edited="0">
                    <wp:start x="-71" y="-298"/>
                    <wp:lineTo x="-71" y="21471"/>
                    <wp:lineTo x="21576" y="21471"/>
                    <wp:lineTo x="21576" y="-298"/>
                    <wp:lineTo x="-71" y="-298"/>
                  </wp:wrapPolygon>
                </wp:wrapThrough>
                <wp:docPr id="31" name="Group 31"/>
                <wp:cNvGraphicFramePr/>
                <a:graphic xmlns:a="http://schemas.openxmlformats.org/drawingml/2006/main">
                  <a:graphicData uri="http://schemas.microsoft.com/office/word/2010/wordprocessingGroup">
                    <wpg:wgp>
                      <wpg:cNvGrpSpPr/>
                      <wpg:grpSpPr>
                        <a:xfrm>
                          <a:off x="0" y="0"/>
                          <a:ext cx="5778500" cy="1379855"/>
                          <a:chOff x="0" y="0"/>
                          <a:chExt cx="5778500" cy="1379855"/>
                        </a:xfrm>
                      </wpg:grpSpPr>
                      <pic:pic xmlns:pic="http://schemas.openxmlformats.org/drawingml/2006/picture">
                        <pic:nvPicPr>
                          <pic:cNvPr id="32" name="Picture 32"/>
                          <pic:cNvPicPr>
                            <a:picLocks noChangeAspect="1"/>
                          </pic:cNvPicPr>
                        </pic:nvPicPr>
                        <pic:blipFill rotWithShape="1">
                          <a:blip r:embed="rId61">
                            <a:extLst>
                              <a:ext uri="{28A0092B-C50C-407E-A947-70E740481C1C}">
                                <a14:useLocalDpi xmlns:a14="http://schemas.microsoft.com/office/drawing/2010/main" val="0"/>
                              </a:ext>
                            </a:extLst>
                          </a:blip>
                          <a:srcRect t="33525"/>
                          <a:stretch/>
                        </pic:blipFill>
                        <pic:spPr bwMode="auto">
                          <a:xfrm>
                            <a:off x="0" y="0"/>
                            <a:ext cx="5778500" cy="1379855"/>
                          </a:xfrm>
                          <a:prstGeom prst="rect">
                            <a:avLst/>
                          </a:prstGeom>
                          <a:ln w="6350" cmpd="sng">
                            <a:solidFill>
                              <a:schemeClr val="tx1">
                                <a:lumMod val="50000"/>
                                <a:lumOff val="50000"/>
                              </a:schemeClr>
                            </a:solid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33" name="Right Arrow 33"/>
                        <wps:cNvSpPr>
                          <a:spLocks/>
                        </wps:cNvSpPr>
                        <wps:spPr>
                          <a:xfrm>
                            <a:off x="69850" y="665480"/>
                            <a:ext cx="298704" cy="159765"/>
                          </a:xfrm>
                          <a:prstGeom prst="rightArrow">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1AB3A0" id="Group 31" o:spid="_x0000_s1026" style="position:absolute;margin-left:0;margin-top:-.45pt;width:455pt;height:108.65pt;z-index:251723776;mso-position-horizontal:left;mso-position-horizontal-relative:margin" coordsize="57785,13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width:57785;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" stroked="t" strokecolor="gray [1629]" strokeweight=".5pt">
                  <v:imagedata r:id="rId62" o:title="" croptop="21971f"/>
                  <v:path arrowok="t"/>
                </v:shape>
                <v:shape id="Right Arrow 33" o:spid="_x0000_s1028" type="#_x0000_t13" style="position:absolute;left:698;top:6654;width:2987;height:1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" adj="15824" fillcolor="#943634 [2405]" stroked="f">
                  <v:shadow on="t" color="black" opacity="22937f" origin=",.5" offset="0,.63889mm"/>
                </v:shape>
                <w10:wrap type="through" anchorx="margin"/>
              </v:group>
            </w:pict>
          </mc:Fallback>
        </mc:AlternateContent>
      </w:r>
      <w:r w:rsidR="00095CB5" w:rsidRPr="00076646">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D13A940" wp14:editId="7793060C">
                <wp:simplePos x="0" y="0"/>
                <wp:positionH relativeFrom="margin">
                  <wp:align>left</wp:align>
                </wp:positionH>
                <wp:positionV relativeFrom="paragraph">
                  <wp:posOffset>-5715</wp:posOffset>
                </wp:positionV>
                <wp:extent cx="5778500" cy="1379855"/>
                <wp:effectExtent l="19050" t="19050" r="12700" b="10795"/>
                <wp:wrapThrough wrapText="bothSides">
                  <wp:wrapPolygon edited="0">
                    <wp:start x="-71" y="-298"/>
                    <wp:lineTo x="-71" y="21471"/>
                    <wp:lineTo x="21576" y="21471"/>
                    <wp:lineTo x="21576" y="-298"/>
                    <wp:lineTo x="-71" y="-298"/>
                  </wp:wrapPolygon>
                </wp:wrapThrough>
                <wp:docPr id="13" name="Group 13"/>
                <wp:cNvGraphicFramePr/>
                <a:graphic xmlns:a="http://schemas.openxmlformats.org/drawingml/2006/main">
                  <a:graphicData uri="http://schemas.microsoft.com/office/word/2010/wordprocessingGroup">
                    <wpg:wgp>
                      <wpg:cNvGrpSpPr/>
                      <wpg:grpSpPr>
                        <a:xfrm>
                          <a:off x="0" y="0"/>
                          <a:ext cx="5778500" cy="1379855"/>
                          <a:chOff x="0" y="0"/>
                          <a:chExt cx="5778500" cy="1379855"/>
                        </a:xfrm>
                      </wpg:grpSpPr>
                      <pic:pic xmlns:pic="http://schemas.openxmlformats.org/drawingml/2006/picture">
                        <pic:nvPicPr>
                          <pic:cNvPr id="11" name="Picture 11"/>
                          <pic:cNvPicPr>
                            <a:picLocks noChangeAspect="1"/>
                          </pic:cNvPicPr>
                        </pic:nvPicPr>
                        <pic:blipFill rotWithShape="1">
                          <a:blip r:embed="rId61">
                            <a:extLst>
                              <a:ext uri="{28A0092B-C50C-407E-A947-70E740481C1C}">
                                <a14:useLocalDpi xmlns:a14="http://schemas.microsoft.com/office/drawing/2010/main" val="0"/>
                              </a:ext>
                            </a:extLst>
                          </a:blip>
                          <a:srcRect t="33525"/>
                          <a:stretch/>
                        </pic:blipFill>
                        <pic:spPr bwMode="auto">
                          <a:xfrm>
                            <a:off x="0" y="0"/>
                            <a:ext cx="5778500" cy="1379855"/>
                          </a:xfrm>
                          <a:prstGeom prst="rect">
                            <a:avLst/>
                          </a:prstGeom>
                          <a:ln w="6350" cmpd="sng">
                            <a:solidFill>
                              <a:schemeClr val="tx1">
                                <a:lumMod val="50000"/>
                                <a:lumOff val="50000"/>
                              </a:schemeClr>
                            </a:solid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s:wsp>
                        <wps:cNvPr id="12" name="Right Arrow 12"/>
                        <wps:cNvSpPr>
                          <a:spLocks/>
                        </wps:cNvSpPr>
                        <wps:spPr>
                          <a:xfrm>
                            <a:off x="69850" y="665480"/>
                            <a:ext cx="298704" cy="159765"/>
                          </a:xfrm>
                          <a:prstGeom prst="rightArrow">
                            <a:avLst/>
                          </a:prstGeom>
                          <a:solidFill>
                            <a:schemeClr val="accent2">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1D5B8" id="Group 13" o:spid="_x0000_s1026" style="position:absolute;margin-left:0;margin-top:-.45pt;width:455pt;height:108.65pt;z-index:251662336;mso-position-horizontal:left;mso-position-horizontal-relative:margin" coordsize="57785,13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">
                <v:shape id="Picture 11" o:spid="_x0000_s1027" type="#_x0000_t75" style="position:absolute;width:57785;height:13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" stroked="t" strokecolor="gray [1629]" strokeweight=".5pt">
                  <v:imagedata r:id="rId62" o:title="" croptop="21971f"/>
                  <v:path arrowok="t"/>
                </v:shape>
                <v:shape id="Right Arrow 12" o:spid="_x0000_s1028" type="#_x0000_t13" style="position:absolute;left:698;top:6654;width:2987;height:1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" adj="15824" fillcolor="#943634 [2405]" stroked="f">
                  <v:shadow on="t" color="black" opacity="22937f" origin=",.5" offset="0,.63889mm"/>
                </v:shape>
                <w10:wrap type="through" anchorx="margin"/>
              </v:group>
            </w:pict>
          </mc:Fallback>
        </mc:AlternateContent>
      </w:r>
    </w:p>
    <w:p w14:paraId="15C27553" w14:textId="77777777" w:rsidR="00910121" w:rsidRPr="00076646" w:rsidRDefault="00910121" w:rsidP="004B697F">
      <w:pPr>
        <w:spacing w:after="0" w:line="240" w:lineRule="auto"/>
        <w:rPr>
          <w:rFonts w:ascii="Times New Roman" w:hAnsi="Times New Roman" w:cs="Times New Roman"/>
          <w:sz w:val="24"/>
          <w:szCs w:val="24"/>
        </w:rPr>
      </w:pPr>
    </w:p>
    <w:p w14:paraId="601BB33D" w14:textId="77777777" w:rsidR="00EF7344" w:rsidRPr="00076646" w:rsidRDefault="00EF7344" w:rsidP="004B697F">
      <w:pPr>
        <w:spacing w:after="0" w:line="240" w:lineRule="auto"/>
        <w:rPr>
          <w:rFonts w:ascii="Times New Roman" w:hAnsi="Times New Roman" w:cs="Times New Roman"/>
          <w:sz w:val="24"/>
          <w:szCs w:val="24"/>
        </w:rPr>
      </w:pPr>
    </w:p>
    <w:p w14:paraId="21B81872"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2E8E9127"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2E634070"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30ABD62A"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4B43DC0E"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055DD3EA" w14:textId="77777777" w:rsidR="00FF6FFA" w:rsidRPr="00076646" w:rsidRDefault="00FF6FFA" w:rsidP="004B697F">
      <w:pPr>
        <w:spacing w:after="0" w:line="240" w:lineRule="auto"/>
        <w:ind w:left="140" w:right="-20"/>
        <w:rPr>
          <w:rFonts w:ascii="Times New Roman" w:eastAsia="Times New Roman" w:hAnsi="Times New Roman" w:cs="Times New Roman"/>
          <w:b/>
          <w:bCs/>
          <w:sz w:val="24"/>
          <w:szCs w:val="24"/>
        </w:rPr>
      </w:pPr>
    </w:p>
    <w:p w14:paraId="7B976EC7"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INSTRUCTIONS</w:t>
      </w:r>
      <w:r w:rsidRPr="00076646">
        <w:rPr>
          <w:rFonts w:ascii="Times New Roman" w:eastAsia="Times New Roman" w:hAnsi="Times New Roman" w:cs="Times New Roman"/>
          <w:b/>
          <w:bCs/>
          <w:spacing w:val="-18"/>
          <w:sz w:val="24"/>
          <w:szCs w:val="24"/>
        </w:rPr>
        <w:t xml:space="preserve"> </w:t>
      </w:r>
      <w:r w:rsidRPr="00076646">
        <w:rPr>
          <w:rFonts w:ascii="Times New Roman" w:eastAsia="Times New Roman" w:hAnsi="Times New Roman" w:cs="Times New Roman"/>
          <w:b/>
          <w:bCs/>
          <w:sz w:val="24"/>
          <w:szCs w:val="24"/>
        </w:rPr>
        <w:t>TO</w:t>
      </w:r>
      <w:r w:rsidRPr="00076646">
        <w:rPr>
          <w:rFonts w:ascii="Times New Roman" w:eastAsia="Times New Roman" w:hAnsi="Times New Roman" w:cs="Times New Roman"/>
          <w:b/>
          <w:bCs/>
          <w:spacing w:val="-3"/>
          <w:sz w:val="24"/>
          <w:szCs w:val="24"/>
        </w:rPr>
        <w:t xml:space="preserve"> </w:t>
      </w:r>
      <w:r w:rsidRPr="00076646">
        <w:rPr>
          <w:rFonts w:ascii="Times New Roman" w:eastAsia="Times New Roman" w:hAnsi="Times New Roman" w:cs="Times New Roman"/>
          <w:b/>
          <w:bCs/>
          <w:sz w:val="24"/>
          <w:szCs w:val="24"/>
        </w:rPr>
        <w:t>AT</w:t>
      </w:r>
      <w:r w:rsidRPr="00076646">
        <w:rPr>
          <w:rFonts w:ascii="Times New Roman" w:eastAsia="Times New Roman" w:hAnsi="Times New Roman" w:cs="Times New Roman"/>
          <w:b/>
          <w:bCs/>
          <w:spacing w:val="1"/>
          <w:sz w:val="24"/>
          <w:szCs w:val="24"/>
        </w:rPr>
        <w:t>T</w:t>
      </w:r>
      <w:r w:rsidRPr="00076646">
        <w:rPr>
          <w:rFonts w:ascii="Times New Roman" w:eastAsia="Times New Roman" w:hAnsi="Times New Roman" w:cs="Times New Roman"/>
          <w:b/>
          <w:bCs/>
          <w:sz w:val="24"/>
          <w:szCs w:val="24"/>
        </w:rPr>
        <w:t>ACH</w:t>
      </w:r>
      <w:r w:rsidRPr="00076646">
        <w:rPr>
          <w:rFonts w:ascii="Times New Roman" w:eastAsia="Times New Roman" w:hAnsi="Times New Roman" w:cs="Times New Roman"/>
          <w:b/>
          <w:bCs/>
          <w:spacing w:val="-10"/>
          <w:sz w:val="24"/>
          <w:szCs w:val="24"/>
        </w:rPr>
        <w:t xml:space="preserve"> </w:t>
      </w:r>
      <w:r w:rsidRPr="00076646">
        <w:rPr>
          <w:rFonts w:ascii="Times New Roman" w:eastAsia="Times New Roman" w:hAnsi="Times New Roman" w:cs="Times New Roman"/>
          <w:b/>
          <w:bCs/>
          <w:sz w:val="24"/>
          <w:szCs w:val="24"/>
        </w:rPr>
        <w:t>FILES:</w:t>
      </w:r>
    </w:p>
    <w:p w14:paraId="7B81C006"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All</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supporting</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z w:val="24"/>
          <w:szCs w:val="24"/>
        </w:rPr>
        <w:t>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tation</w:t>
      </w:r>
      <w:r w:rsidRPr="00076646">
        <w:rPr>
          <w:rFonts w:ascii="Times New Roman" w:eastAsia="Times New Roman" w:hAnsi="Times New Roman" w:cs="Times New Roman"/>
          <w:spacing w:val="-14"/>
          <w:sz w:val="24"/>
          <w:szCs w:val="24"/>
        </w:rPr>
        <w:t xml:space="preserve"> </w:t>
      </w:r>
      <w:r w:rsidRPr="00076646">
        <w:rPr>
          <w:rFonts w:ascii="Times New Roman" w:eastAsia="Times New Roman" w:hAnsi="Times New Roman" w:cs="Times New Roman"/>
          <w:sz w:val="24"/>
          <w:szCs w:val="24"/>
        </w:rPr>
        <w:t>should</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be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added</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as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attach</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SF-424.</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attach</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a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attach</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section</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at</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bottom</w:t>
      </w:r>
      <w:r w:rsidRPr="00076646">
        <w:rPr>
          <w:rFonts w:ascii="Times New Roman" w:eastAsia="Times New Roman" w:hAnsi="Times New Roman" w:cs="Times New Roman"/>
          <w:spacing w:val="-9"/>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SF-424</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click</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on</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b/>
          <w:bCs/>
          <w:sz w:val="24"/>
          <w:szCs w:val="24"/>
        </w:rPr>
        <w:t>Br</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pacing w:val="-1"/>
          <w:sz w:val="24"/>
          <w:szCs w:val="24"/>
        </w:rPr>
        <w:t>w</w:t>
      </w:r>
      <w:r w:rsidRPr="00076646">
        <w:rPr>
          <w:rFonts w:ascii="Times New Roman" w:eastAsia="Times New Roman" w:hAnsi="Times New Roman" w:cs="Times New Roman"/>
          <w:b/>
          <w:bCs/>
          <w:sz w:val="24"/>
          <w:szCs w:val="24"/>
        </w:rPr>
        <w:t xml:space="preserve">se </w:t>
      </w:r>
      <w:r w:rsidRPr="00076646">
        <w:rPr>
          <w:rFonts w:ascii="Times New Roman" w:eastAsia="Times New Roman" w:hAnsi="Times New Roman" w:cs="Times New Roman"/>
          <w:sz w:val="24"/>
          <w:szCs w:val="24"/>
        </w:rPr>
        <w:t>button</w:t>
      </w:r>
      <w:r w:rsidR="00725FEE" w:rsidRPr="00076646">
        <w:rPr>
          <w:rFonts w:ascii="Times New Roman" w:eastAsia="Times New Roman" w:hAnsi="Times New Roman" w:cs="Times New Roman"/>
          <w:sz w:val="24"/>
          <w:szCs w:val="24"/>
        </w:rPr>
        <w:t xml:space="preserve"> (Figure 3)</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Find</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file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you</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w</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nt</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upload</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click</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b/>
          <w:bCs/>
          <w:sz w:val="24"/>
          <w:szCs w:val="24"/>
        </w:rPr>
        <w:t>Open</w:t>
      </w:r>
      <w:r w:rsidRPr="00076646">
        <w:rPr>
          <w:rFonts w:ascii="Times New Roman" w:eastAsia="Times New Roman" w:hAnsi="Times New Roman" w:cs="Times New Roman"/>
          <w:b/>
          <w:bCs/>
          <w:spacing w:val="-6"/>
          <w:sz w:val="24"/>
          <w:szCs w:val="24"/>
        </w:rPr>
        <w:t xml:space="preserve"> </w:t>
      </w:r>
      <w:r w:rsidRPr="00076646">
        <w:rPr>
          <w:rFonts w:ascii="Times New Roman" w:eastAsia="Times New Roman" w:hAnsi="Times New Roman" w:cs="Times New Roman"/>
          <w:sz w:val="24"/>
          <w:szCs w:val="24"/>
        </w:rPr>
        <w:t>button.</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Click</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b/>
          <w:bCs/>
          <w:sz w:val="24"/>
          <w:szCs w:val="24"/>
        </w:rPr>
        <w:t>Upload</w:t>
      </w:r>
      <w:r w:rsidRPr="00076646">
        <w:rPr>
          <w:rFonts w:ascii="Times New Roman" w:eastAsia="Times New Roman" w:hAnsi="Times New Roman" w:cs="Times New Roman"/>
          <w:b/>
          <w:bCs/>
          <w:spacing w:val="-7"/>
          <w:sz w:val="24"/>
          <w:szCs w:val="24"/>
        </w:rPr>
        <w:t xml:space="preserve"> </w:t>
      </w:r>
      <w:r w:rsidRPr="00076646">
        <w:rPr>
          <w:rFonts w:ascii="Times New Roman" w:eastAsia="Times New Roman" w:hAnsi="Times New Roman" w:cs="Times New Roman"/>
          <w:sz w:val="24"/>
          <w:szCs w:val="24"/>
        </w:rPr>
        <w:t>button</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to attach</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file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application.</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h</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you</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have</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pleted</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upload</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process</w:t>
      </w:r>
      <w:r w:rsidR="00E7701E"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 xml:space="preserve">click </w:t>
      </w:r>
      <w:r w:rsidRPr="00076646">
        <w:rPr>
          <w:rFonts w:ascii="Times New Roman" w:eastAsia="Times New Roman" w:hAnsi="Times New Roman" w:cs="Times New Roman"/>
          <w:b/>
          <w:bCs/>
          <w:sz w:val="24"/>
          <w:szCs w:val="24"/>
        </w:rPr>
        <w:t>Save</w:t>
      </w:r>
      <w:r w:rsidRPr="00076646">
        <w:rPr>
          <w:rFonts w:ascii="Times New Roman" w:eastAsia="Times New Roman" w:hAnsi="Times New Roman" w:cs="Times New Roman"/>
          <w:sz w:val="24"/>
          <w:szCs w:val="24"/>
        </w:rPr>
        <w:t>.</w:t>
      </w:r>
    </w:p>
    <w:p w14:paraId="3BB0B093" w14:textId="3750430E" w:rsidR="003F2A83" w:rsidRPr="00076646" w:rsidRDefault="00910121" w:rsidP="004B697F">
      <w:pPr>
        <w:spacing w:after="0" w:line="240" w:lineRule="auto"/>
        <w:rPr>
          <w:rFonts w:ascii="Times New Roman" w:hAnsi="Times New Roman" w:cs="Times New Roman"/>
          <w:sz w:val="24"/>
          <w:szCs w:val="24"/>
        </w:rPr>
      </w:pPr>
      <w:r w:rsidRPr="00076646">
        <w:rPr>
          <w:rFonts w:ascii="Times New Roman" w:hAnsi="Times New Roman" w:cs="Times New Roman"/>
          <w:noProof/>
          <w:sz w:val="24"/>
          <w:szCs w:val="24"/>
        </w:rPr>
        <w:drawing>
          <wp:anchor distT="0" distB="0" distL="114300" distR="114300" simplePos="0" relativeHeight="251726848" behindDoc="0" locked="0" layoutInCell="1" allowOverlap="1" wp14:anchorId="4C83F7E4" wp14:editId="50290742">
            <wp:simplePos x="0" y="0"/>
            <wp:positionH relativeFrom="margin">
              <wp:align>left</wp:align>
            </wp:positionH>
            <wp:positionV relativeFrom="paragraph">
              <wp:posOffset>127000</wp:posOffset>
            </wp:positionV>
            <wp:extent cx="5112385" cy="1007745"/>
            <wp:effectExtent l="19050" t="19050" r="12065" b="20955"/>
            <wp:wrapTight wrapText="bothSides">
              <wp:wrapPolygon edited="0">
                <wp:start x="-80" y="-408"/>
                <wp:lineTo x="-80" y="21641"/>
                <wp:lineTo x="21570" y="21641"/>
                <wp:lineTo x="21570" y="-408"/>
                <wp:lineTo x="-80" y="-408"/>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12385" cy="1007745"/>
                    </a:xfrm>
                    <a:prstGeom prst="rect">
                      <a:avLst/>
                    </a:prstGeom>
                    <a:noFill/>
                    <a:ln w="6350" cmpd="sng">
                      <a:solidFill>
                        <a:schemeClr val="tx1">
                          <a:lumMod val="50000"/>
                          <a:lumOff val="50000"/>
                        </a:schemeClr>
                      </a:solid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076646">
        <w:rPr>
          <w:rFonts w:ascii="Times New Roman" w:hAnsi="Times New Roman" w:cs="Times New Roman"/>
          <w:noProof/>
          <w:sz w:val="24"/>
          <w:szCs w:val="24"/>
        </w:rPr>
        <w:drawing>
          <wp:anchor distT="0" distB="0" distL="114300" distR="114300" simplePos="0" relativeHeight="251661312" behindDoc="0" locked="0" layoutInCell="1" allowOverlap="1" wp14:anchorId="4C83F7E4" wp14:editId="1F15FAA3">
            <wp:simplePos x="0" y="0"/>
            <wp:positionH relativeFrom="margin">
              <wp:align>left</wp:align>
            </wp:positionH>
            <wp:positionV relativeFrom="paragraph">
              <wp:posOffset>127000</wp:posOffset>
            </wp:positionV>
            <wp:extent cx="5112385" cy="1007745"/>
            <wp:effectExtent l="19050" t="19050" r="12065" b="20955"/>
            <wp:wrapTight wrapText="bothSides">
              <wp:wrapPolygon edited="0">
                <wp:start x="-80" y="-408"/>
                <wp:lineTo x="-80" y="21641"/>
                <wp:lineTo x="21570" y="21641"/>
                <wp:lineTo x="21570" y="-408"/>
                <wp:lineTo x="-80" y="-40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12385" cy="1007745"/>
                    </a:xfrm>
                    <a:prstGeom prst="rect">
                      <a:avLst/>
                    </a:prstGeom>
                    <a:noFill/>
                    <a:ln w="6350" cmpd="sng">
                      <a:solidFill>
                        <a:schemeClr val="tx1">
                          <a:lumMod val="50000"/>
                          <a:lumOff val="50000"/>
                        </a:schemeClr>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472BDC4" w14:textId="77777777" w:rsidR="003F2A83" w:rsidRPr="00076646" w:rsidRDefault="003F2A83" w:rsidP="004B697F">
      <w:pPr>
        <w:spacing w:after="0" w:line="240" w:lineRule="auto"/>
        <w:ind w:left="140" w:right="-20"/>
        <w:rPr>
          <w:rFonts w:ascii="Times New Roman" w:eastAsia="Times New Roman" w:hAnsi="Times New Roman" w:cs="Times New Roman"/>
          <w:sz w:val="24"/>
          <w:szCs w:val="24"/>
        </w:rPr>
      </w:pPr>
    </w:p>
    <w:p w14:paraId="40E6AAD2" w14:textId="77777777" w:rsidR="00EF7344" w:rsidRPr="00076646" w:rsidRDefault="00EF7344" w:rsidP="004B697F">
      <w:pPr>
        <w:spacing w:after="0" w:line="240" w:lineRule="auto"/>
        <w:ind w:left="140" w:right="-20"/>
        <w:rPr>
          <w:rFonts w:ascii="Times New Roman" w:eastAsia="Times New Roman" w:hAnsi="Times New Roman" w:cs="Times New Roman"/>
          <w:sz w:val="24"/>
          <w:szCs w:val="24"/>
        </w:rPr>
      </w:pPr>
    </w:p>
    <w:p w14:paraId="6C3410FB" w14:textId="77777777" w:rsidR="00EF7344" w:rsidRPr="00076646" w:rsidRDefault="00EF7344" w:rsidP="004B697F">
      <w:pPr>
        <w:spacing w:after="0" w:line="240" w:lineRule="auto"/>
        <w:ind w:left="140" w:right="-20"/>
        <w:rPr>
          <w:rFonts w:ascii="Times New Roman" w:eastAsia="Times New Roman" w:hAnsi="Times New Roman" w:cs="Times New Roman"/>
          <w:sz w:val="24"/>
          <w:szCs w:val="24"/>
        </w:rPr>
      </w:pPr>
    </w:p>
    <w:p w14:paraId="247C4D18" w14:textId="77777777" w:rsidR="00EF7344" w:rsidRPr="00076646" w:rsidRDefault="00EF7344" w:rsidP="004B697F">
      <w:pPr>
        <w:spacing w:after="0" w:line="240" w:lineRule="auto"/>
        <w:ind w:left="140" w:right="-20"/>
        <w:rPr>
          <w:rFonts w:ascii="Times New Roman" w:eastAsia="Times New Roman" w:hAnsi="Times New Roman" w:cs="Times New Roman"/>
          <w:sz w:val="24"/>
          <w:szCs w:val="24"/>
        </w:rPr>
      </w:pPr>
    </w:p>
    <w:p w14:paraId="4FA65860" w14:textId="77777777" w:rsidR="00EF7344" w:rsidRPr="00076646" w:rsidRDefault="00EF7344" w:rsidP="004B697F">
      <w:pPr>
        <w:spacing w:after="0" w:line="240" w:lineRule="auto"/>
        <w:ind w:left="140" w:right="-20"/>
        <w:rPr>
          <w:rFonts w:ascii="Times New Roman" w:eastAsia="Times New Roman" w:hAnsi="Times New Roman" w:cs="Times New Roman"/>
          <w:sz w:val="24"/>
          <w:szCs w:val="24"/>
        </w:rPr>
      </w:pPr>
    </w:p>
    <w:p w14:paraId="3B993FBB" w14:textId="1D293027" w:rsidR="00EF7344" w:rsidRPr="00076646" w:rsidRDefault="00E7094D" w:rsidP="004B697F">
      <w:pPr>
        <w:spacing w:after="0" w:line="240" w:lineRule="auto"/>
        <w:ind w:left="140" w:right="-20"/>
        <w:rPr>
          <w:rFonts w:ascii="Times New Roman" w:eastAsia="Times New Roman" w:hAnsi="Times New Roman" w:cs="Times New Roman"/>
          <w:sz w:val="24"/>
          <w:szCs w:val="24"/>
        </w:rPr>
      </w:pPr>
      <w:r w:rsidRPr="00076646">
        <w:rPr>
          <w:noProof/>
        </w:rPr>
        <mc:AlternateContent>
          <mc:Choice Requires="wps">
            <w:drawing>
              <wp:anchor distT="0" distB="0" distL="114300" distR="114300" simplePos="0" relativeHeight="251708416" behindDoc="0" locked="0" layoutInCell="1" allowOverlap="1" wp14:anchorId="34BF32B6" wp14:editId="58D61CFA">
                <wp:simplePos x="0" y="0"/>
                <wp:positionH relativeFrom="column">
                  <wp:posOffset>17145</wp:posOffset>
                </wp:positionH>
                <wp:positionV relativeFrom="paragraph">
                  <wp:posOffset>140335</wp:posOffset>
                </wp:positionV>
                <wp:extent cx="5112385" cy="194945"/>
                <wp:effectExtent l="0" t="0" r="0" b="0"/>
                <wp:wrapTight wrapText="bothSides">
                  <wp:wrapPolygon edited="0">
                    <wp:start x="0" y="0"/>
                    <wp:lineTo x="0" y="18997"/>
                    <wp:lineTo x="21490" y="18997"/>
                    <wp:lineTo x="2149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112385" cy="194945"/>
                        </a:xfrm>
                        <a:prstGeom prst="rect">
                          <a:avLst/>
                        </a:prstGeom>
                        <a:solidFill>
                          <a:prstClr val="white"/>
                        </a:solidFill>
                        <a:ln>
                          <a:noFill/>
                        </a:ln>
                        <a:effectLst/>
                      </wps:spPr>
                      <wps:txbx>
                        <w:txbxContent>
                          <w:p w14:paraId="1059F270" w14:textId="3D0C076F" w:rsidR="00CA4806" w:rsidRPr="007038CE" w:rsidRDefault="00CA4806" w:rsidP="003E7065">
                            <w:pPr>
                              <w:pStyle w:val="Caption"/>
                              <w:rPr>
                                <w:rFonts w:ascii="Times New Roman" w:hAnsi="Times New Roman" w:cs="Times New Roman"/>
                                <w:noProof/>
                              </w:rPr>
                            </w:pPr>
                            <w:r>
                              <w:t xml:space="preserve">Figure </w:t>
                            </w:r>
                            <w:r>
                              <w:rPr>
                                <w:noProof/>
                              </w:rPr>
                              <w:t>3</w:t>
                            </w:r>
                            <w:r>
                              <w:t>: Standard Form (SF-424) Attachments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F32B6" id="Text Box 22" o:spid="_x0000_s1028" type="#_x0000_t202" style="position:absolute;left:0;text-align:left;margin-left:1.35pt;margin-top:11.05pt;width:402.55pt;height:15.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" stroked="f">
                <v:textbox inset="0,0,0,0">
                  <w:txbxContent>
                    <w:p w14:paraId="1059F270" w14:textId="3D0C076F" w:rsidR="00CA4806" w:rsidRPr="007038CE" w:rsidRDefault="00CA4806" w:rsidP="003E7065">
                      <w:pPr>
                        <w:pStyle w:val="Caption"/>
                        <w:rPr>
                          <w:rFonts w:ascii="Times New Roman" w:hAnsi="Times New Roman" w:cs="Times New Roman"/>
                          <w:noProof/>
                        </w:rPr>
                      </w:pPr>
                      <w:r>
                        <w:t xml:space="preserve">Figure </w:t>
                      </w:r>
                      <w:r>
                        <w:rPr>
                          <w:noProof/>
                        </w:rPr>
                        <w:t>3</w:t>
                      </w:r>
                      <w:r>
                        <w:t>: Standard Form (SF-424) Attachments</w:t>
                      </w:r>
                    </w:p>
                  </w:txbxContent>
                </v:textbox>
                <w10:wrap type="tight"/>
              </v:shape>
            </w:pict>
          </mc:Fallback>
        </mc:AlternateContent>
      </w:r>
    </w:p>
    <w:p w14:paraId="012EAF25" w14:textId="77777777" w:rsidR="00EF7344" w:rsidRPr="00076646" w:rsidRDefault="00EF7344" w:rsidP="004B697F">
      <w:pPr>
        <w:spacing w:after="0" w:line="240" w:lineRule="auto"/>
        <w:ind w:left="140" w:right="-20"/>
        <w:rPr>
          <w:rFonts w:ascii="Times New Roman" w:eastAsia="Times New Roman" w:hAnsi="Times New Roman" w:cs="Times New Roman"/>
          <w:sz w:val="24"/>
          <w:szCs w:val="24"/>
        </w:rPr>
      </w:pPr>
    </w:p>
    <w:p w14:paraId="7701D97B" w14:textId="77777777" w:rsidR="00725FEE" w:rsidRPr="00076646" w:rsidRDefault="00725FEE" w:rsidP="004B697F">
      <w:pPr>
        <w:tabs>
          <w:tab w:val="left" w:pos="700"/>
        </w:tabs>
        <w:spacing w:after="0" w:line="240" w:lineRule="auto"/>
        <w:rPr>
          <w:rFonts w:ascii="Times New Roman" w:eastAsia="Times New Roman" w:hAnsi="Times New Roman" w:cs="Times New Roman"/>
          <w:b/>
          <w:bCs/>
          <w:sz w:val="24"/>
          <w:szCs w:val="24"/>
        </w:rPr>
      </w:pPr>
    </w:p>
    <w:p w14:paraId="2F0623AD" w14:textId="77777777" w:rsidR="00E7094D" w:rsidRPr="00076646" w:rsidRDefault="00E7094D">
      <w:pPr>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br w:type="page"/>
      </w:r>
    </w:p>
    <w:p w14:paraId="5559AFF5" w14:textId="292296F6" w:rsidR="003F2A83" w:rsidRPr="00076646" w:rsidRDefault="00215E27" w:rsidP="004B697F">
      <w:pPr>
        <w:tabs>
          <w:tab w:val="left" w:pos="700"/>
        </w:tabs>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lastRenderedPageBreak/>
        <w:t>III.</w:t>
      </w:r>
      <w:r w:rsidRPr="00076646">
        <w:rPr>
          <w:rFonts w:ascii="Times New Roman" w:eastAsia="Times New Roman" w:hAnsi="Times New Roman" w:cs="Times New Roman"/>
          <w:b/>
          <w:bCs/>
          <w:sz w:val="24"/>
          <w:szCs w:val="24"/>
        </w:rPr>
        <w:tab/>
        <w:t>BUDG</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T</w:t>
      </w:r>
    </w:p>
    <w:p w14:paraId="6CC01D9F" w14:textId="225DCE60"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Two</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budget</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fo</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Standard</w:t>
      </w:r>
      <w:r w:rsidRPr="00076646">
        <w:rPr>
          <w:rFonts w:ascii="Times New Roman" w:eastAsia="Times New Roman" w:hAnsi="Times New Roman" w:cs="Times New Roman"/>
          <w:spacing w:val="-9"/>
          <w:sz w:val="24"/>
          <w:szCs w:val="24"/>
        </w:rPr>
        <w:t xml:space="preserve"> </w:t>
      </w:r>
      <w:r w:rsidRPr="00076646">
        <w:rPr>
          <w:rFonts w:ascii="Times New Roman" w:eastAsia="Times New Roman" w:hAnsi="Times New Roman" w:cs="Times New Roman"/>
          <w:sz w:val="24"/>
          <w:szCs w:val="24"/>
        </w:rPr>
        <w:t>Form</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424A</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(SF</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424A)</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Budget</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Justification,</w:t>
      </w:r>
      <w:r w:rsidRPr="00076646">
        <w:rPr>
          <w:rFonts w:ascii="Times New Roman" w:eastAsia="Times New Roman" w:hAnsi="Times New Roman" w:cs="Times New Roman"/>
          <w:spacing w:val="-12"/>
          <w:sz w:val="24"/>
          <w:szCs w:val="24"/>
        </w:rPr>
        <w:t xml:space="preserve"> </w:t>
      </w:r>
      <w:r w:rsidRPr="00076646">
        <w:rPr>
          <w:rFonts w:ascii="Times New Roman" w:eastAsia="Times New Roman" w:hAnsi="Times New Roman" w:cs="Times New Roman"/>
          <w:sz w:val="24"/>
          <w:szCs w:val="24"/>
        </w:rPr>
        <w:t>work</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with</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one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another</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provide</w:t>
      </w:r>
      <w:r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DOE</w:t>
      </w:r>
      <w:r w:rsidRPr="00076646">
        <w:rPr>
          <w:rFonts w:ascii="Times New Roman" w:eastAsia="Times New Roman" w:hAnsi="Times New Roman" w:cs="Times New Roman"/>
          <w:spacing w:val="-6"/>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clear</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understanding</w:t>
      </w:r>
      <w:r w:rsidRPr="00076646">
        <w:rPr>
          <w:rFonts w:ascii="Times New Roman" w:eastAsia="Times New Roman" w:hAnsi="Times New Roman" w:cs="Times New Roman"/>
          <w:spacing w:val="-14"/>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how</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Grantee</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is proposing</w:t>
      </w:r>
      <w:r w:rsidRPr="00076646">
        <w:rPr>
          <w:rFonts w:ascii="Times New Roman" w:eastAsia="Times New Roman" w:hAnsi="Times New Roman" w:cs="Times New Roman"/>
          <w:spacing w:val="-10"/>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use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fu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ds</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following</w:t>
      </w:r>
      <w:r w:rsidRPr="00076646">
        <w:rPr>
          <w:rFonts w:ascii="Times New Roman" w:eastAsia="Times New Roman" w:hAnsi="Times New Roman" w:cs="Times New Roman"/>
          <w:spacing w:val="-9"/>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DOE</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2"/>
          <w:sz w:val="24"/>
          <w:szCs w:val="24"/>
        </w:rPr>
        <w:t>u</w:t>
      </w:r>
      <w:r w:rsidRPr="00076646">
        <w:rPr>
          <w:rFonts w:ascii="Times New Roman" w:eastAsia="Times New Roman" w:hAnsi="Times New Roman" w:cs="Times New Roman"/>
          <w:sz w:val="24"/>
          <w:szCs w:val="24"/>
        </w:rPr>
        <w:t>les</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regulations.</w:t>
      </w:r>
      <w:r w:rsidRPr="00076646">
        <w:rPr>
          <w:rFonts w:ascii="Times New Roman" w:eastAsia="Times New Roman" w:hAnsi="Times New Roman" w:cs="Times New Roman"/>
          <w:spacing w:val="-11"/>
          <w:sz w:val="24"/>
          <w:szCs w:val="24"/>
        </w:rPr>
        <w:t xml:space="preserve"> </w:t>
      </w:r>
      <w:r w:rsidR="00725FEE" w:rsidRPr="00076646">
        <w:rPr>
          <w:rFonts w:ascii="Times New Roman" w:eastAsia="Times New Roman" w:hAnsi="Times New Roman" w:cs="Times New Roman"/>
          <w:sz w:val="24"/>
          <w:szCs w:val="24"/>
        </w:rPr>
        <w:t xml:space="preserve">Figure </w:t>
      </w:r>
      <w:r w:rsidR="00ED04F9" w:rsidRPr="00076646">
        <w:rPr>
          <w:rFonts w:ascii="Times New Roman" w:eastAsia="Times New Roman" w:hAnsi="Times New Roman" w:cs="Times New Roman"/>
          <w:sz w:val="24"/>
          <w:szCs w:val="24"/>
        </w:rPr>
        <w:t xml:space="preserve">5 </w:t>
      </w:r>
      <w:r w:rsidR="00D9727D" w:rsidRPr="00076646">
        <w:rPr>
          <w:rFonts w:ascii="Times New Roman" w:eastAsia="Times New Roman" w:hAnsi="Times New Roman" w:cs="Times New Roman"/>
          <w:sz w:val="24"/>
          <w:szCs w:val="24"/>
        </w:rPr>
        <w:t>depicts</w:t>
      </w:r>
      <w:r w:rsidR="00D9727D" w:rsidRPr="00076646">
        <w:rPr>
          <w:rFonts w:ascii="Times New Roman" w:eastAsia="Times New Roman" w:hAnsi="Times New Roman" w:cs="Times New Roman"/>
          <w:spacing w:val="-7"/>
          <w:sz w:val="24"/>
          <w:szCs w:val="24"/>
        </w:rPr>
        <w:t xml:space="preserve"> </w:t>
      </w:r>
      <w:r w:rsidRPr="00076646">
        <w:rPr>
          <w:rFonts w:ascii="Times New Roman" w:eastAsia="Times New Roman" w:hAnsi="Times New Roman" w:cs="Times New Roman"/>
          <w:sz w:val="24"/>
          <w:szCs w:val="24"/>
        </w:rPr>
        <w:t>the relationship</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between</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sections</w:t>
      </w:r>
      <w:r w:rsidRPr="00076646">
        <w:rPr>
          <w:rFonts w:ascii="Times New Roman" w:eastAsia="Times New Roman" w:hAnsi="Times New Roman" w:cs="Times New Roman"/>
          <w:spacing w:val="-8"/>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SF-424A</w:t>
      </w:r>
      <w:r w:rsidRPr="00076646">
        <w:rPr>
          <w:rFonts w:ascii="Times New Roman" w:eastAsia="Times New Roman" w:hAnsi="Times New Roman" w:cs="Times New Roman"/>
          <w:spacing w:val="-9"/>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how</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that</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w:t>
      </w:r>
      <w:r w:rsidRPr="00076646">
        <w:rPr>
          <w:rFonts w:ascii="Times New Roman" w:eastAsia="Times New Roman" w:hAnsi="Times New Roman" w:cs="Times New Roman"/>
          <w:spacing w:val="-11"/>
          <w:sz w:val="24"/>
          <w:szCs w:val="24"/>
        </w:rPr>
        <w:t xml:space="preserve"> </w:t>
      </w:r>
      <w:r w:rsidRPr="00076646">
        <w:rPr>
          <w:rFonts w:ascii="Times New Roman" w:eastAsia="Times New Roman" w:hAnsi="Times New Roman" w:cs="Times New Roman"/>
          <w:sz w:val="24"/>
          <w:szCs w:val="24"/>
        </w:rPr>
        <w:t>flows</w:t>
      </w:r>
      <w:r w:rsidRPr="00076646">
        <w:rPr>
          <w:rFonts w:ascii="Times New Roman" w:eastAsia="Times New Roman" w:hAnsi="Times New Roman" w:cs="Times New Roman"/>
          <w:spacing w:val="-5"/>
          <w:sz w:val="24"/>
          <w:szCs w:val="24"/>
        </w:rPr>
        <w:t xml:space="preserve"> </w:t>
      </w:r>
      <w:r w:rsidRPr="00076646">
        <w:rPr>
          <w:rFonts w:ascii="Times New Roman" w:eastAsia="Times New Roman" w:hAnsi="Times New Roman" w:cs="Times New Roman"/>
          <w:sz w:val="24"/>
          <w:szCs w:val="24"/>
        </w:rPr>
        <w:t>into</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Budget Justification.</w:t>
      </w:r>
      <w:r w:rsidRPr="00076646">
        <w:rPr>
          <w:rFonts w:ascii="Times New Roman" w:eastAsia="Times New Roman" w:hAnsi="Times New Roman" w:cs="Times New Roman"/>
          <w:spacing w:val="-12"/>
          <w:sz w:val="24"/>
          <w:szCs w:val="24"/>
        </w:rPr>
        <w:t xml:space="preserve"> </w:t>
      </w:r>
    </w:p>
    <w:p w14:paraId="213D51E0" w14:textId="77777777" w:rsidR="003F2A83" w:rsidRPr="00076646" w:rsidRDefault="003F2A83" w:rsidP="004B697F">
      <w:pPr>
        <w:spacing w:after="0" w:line="240" w:lineRule="auto"/>
        <w:rPr>
          <w:rFonts w:ascii="Times New Roman" w:hAnsi="Times New Roman" w:cs="Times New Roman"/>
          <w:sz w:val="24"/>
          <w:szCs w:val="24"/>
        </w:rPr>
      </w:pPr>
    </w:p>
    <w:p w14:paraId="487AD49E" w14:textId="7D9F7F8E"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i/>
          <w:position w:val="-1"/>
          <w:sz w:val="24"/>
          <w:szCs w:val="24"/>
        </w:rPr>
        <w:t>SF-424A</w:t>
      </w:r>
      <w:r w:rsidRPr="00076646">
        <w:rPr>
          <w:rFonts w:ascii="Times New Roman" w:eastAsia="Times New Roman" w:hAnsi="Times New Roman" w:cs="Times New Roman"/>
          <w:b/>
          <w:bCs/>
          <w:i/>
          <w:spacing w:val="-9"/>
          <w:position w:val="-1"/>
          <w:sz w:val="24"/>
          <w:szCs w:val="24"/>
        </w:rPr>
        <w:t xml:space="preserve"> </w:t>
      </w:r>
      <w:r w:rsidRPr="00076646">
        <w:rPr>
          <w:rFonts w:ascii="Times New Roman" w:eastAsia="Times New Roman" w:hAnsi="Times New Roman" w:cs="Times New Roman"/>
          <w:b/>
          <w:bCs/>
          <w:i/>
          <w:position w:val="-1"/>
          <w:sz w:val="24"/>
          <w:szCs w:val="24"/>
        </w:rPr>
        <w:t>S</w:t>
      </w:r>
      <w:r w:rsidRPr="00076646">
        <w:rPr>
          <w:rFonts w:ascii="Times New Roman" w:eastAsia="Times New Roman" w:hAnsi="Times New Roman" w:cs="Times New Roman"/>
          <w:b/>
          <w:bCs/>
          <w:i/>
          <w:spacing w:val="2"/>
          <w:position w:val="-1"/>
          <w:sz w:val="24"/>
          <w:szCs w:val="24"/>
        </w:rPr>
        <w:t>e</w:t>
      </w:r>
      <w:r w:rsidRPr="00076646">
        <w:rPr>
          <w:rFonts w:ascii="Times New Roman" w:eastAsia="Times New Roman" w:hAnsi="Times New Roman" w:cs="Times New Roman"/>
          <w:b/>
          <w:bCs/>
          <w:i/>
          <w:position w:val="-1"/>
          <w:sz w:val="24"/>
          <w:szCs w:val="24"/>
        </w:rPr>
        <w:t>ctions:</w:t>
      </w:r>
    </w:p>
    <w:tbl>
      <w:tblPr>
        <w:tblStyle w:val="TableGrid"/>
        <w:tblW w:w="9360" w:type="dxa"/>
        <w:tblInd w:w="57" w:type="dxa"/>
        <w:tblBorders>
          <w:insideH w:val="none" w:sz="0" w:space="0" w:color="auto"/>
          <w:insideV w:val="none" w:sz="0" w:space="0" w:color="auto"/>
        </w:tblBorders>
        <w:tblLook w:val="04A0" w:firstRow="1" w:lastRow="0" w:firstColumn="1" w:lastColumn="0" w:noHBand="0" w:noVBand="1"/>
      </w:tblPr>
      <w:tblGrid>
        <w:gridCol w:w="1618"/>
        <w:gridCol w:w="4223"/>
        <w:gridCol w:w="3519"/>
      </w:tblGrid>
      <w:tr w:rsidR="003C726D" w:rsidRPr="00076646" w14:paraId="45D492E3" w14:textId="77777777" w:rsidTr="0021344C">
        <w:trPr>
          <w:trHeight w:val="594"/>
        </w:trPr>
        <w:tc>
          <w:tcPr>
            <w:tcW w:w="1618" w:type="dxa"/>
          </w:tcPr>
          <w:p w14:paraId="2B3B8DDD" w14:textId="77777777" w:rsidR="003C726D" w:rsidRPr="00076646" w:rsidRDefault="003C726D" w:rsidP="004B697F">
            <w:pPr>
              <w:ind w:right="-61"/>
              <w:rPr>
                <w:rFonts w:ascii="Times New Roman" w:eastAsia="Times New Roman" w:hAnsi="Times New Roman" w:cs="Times New Roman"/>
                <w:b/>
                <w:bCs/>
                <w:i/>
                <w:sz w:val="24"/>
                <w:szCs w:val="24"/>
              </w:rPr>
            </w:pPr>
            <w:r w:rsidRPr="00076646">
              <w:rPr>
                <w:rFonts w:ascii="Times New Roman" w:eastAsia="Times New Roman" w:hAnsi="Times New Roman" w:cs="Times New Roman"/>
                <w:b/>
                <w:bCs/>
                <w:i/>
                <w:sz w:val="24"/>
                <w:szCs w:val="24"/>
              </w:rPr>
              <w:t>Section</w:t>
            </w:r>
            <w:r w:rsidRPr="00076646">
              <w:rPr>
                <w:rFonts w:ascii="Times New Roman" w:eastAsia="Times New Roman" w:hAnsi="Times New Roman" w:cs="Times New Roman"/>
                <w:b/>
                <w:bCs/>
                <w:i/>
                <w:spacing w:val="-7"/>
                <w:sz w:val="24"/>
                <w:szCs w:val="24"/>
              </w:rPr>
              <w:t xml:space="preserve"> </w:t>
            </w:r>
            <w:r w:rsidRPr="00076646">
              <w:rPr>
                <w:rFonts w:ascii="Times New Roman" w:eastAsia="Times New Roman" w:hAnsi="Times New Roman" w:cs="Times New Roman"/>
                <w:b/>
                <w:bCs/>
                <w:i/>
                <w:sz w:val="24"/>
                <w:szCs w:val="24"/>
              </w:rPr>
              <w:t>A:</w:t>
            </w:r>
            <w:r w:rsidRPr="00076646">
              <w:rPr>
                <w:rFonts w:ascii="Times New Roman" w:eastAsia="Times New Roman" w:hAnsi="Times New Roman" w:cs="Times New Roman"/>
                <w:b/>
                <w:bCs/>
                <w:i/>
                <w:sz w:val="24"/>
                <w:szCs w:val="24"/>
              </w:rPr>
              <w:br/>
            </w:r>
            <w:r w:rsidRPr="00076646">
              <w:rPr>
                <w:rFonts w:ascii="Times New Roman" w:eastAsia="Times New Roman" w:hAnsi="Times New Roman" w:cs="Times New Roman"/>
                <w:bCs/>
                <w:i/>
                <w:sz w:val="24"/>
                <w:szCs w:val="24"/>
              </w:rPr>
              <w:t>Budget</w:t>
            </w:r>
            <w:r w:rsidR="000D2A63" w:rsidRPr="00076646">
              <w:rPr>
                <w:rFonts w:ascii="Times New Roman" w:eastAsia="Times New Roman" w:hAnsi="Times New Roman" w:cs="Times New Roman"/>
                <w:bCs/>
                <w:i/>
                <w:sz w:val="24"/>
                <w:szCs w:val="24"/>
              </w:rPr>
              <w:t xml:space="preserve"> </w:t>
            </w:r>
            <w:r w:rsidRPr="00076646">
              <w:rPr>
                <w:rFonts w:ascii="Times New Roman" w:eastAsia="Times New Roman" w:hAnsi="Times New Roman" w:cs="Times New Roman"/>
                <w:bCs/>
                <w:i/>
                <w:sz w:val="24"/>
                <w:szCs w:val="24"/>
              </w:rPr>
              <w:t>Summary</w:t>
            </w:r>
          </w:p>
        </w:tc>
        <w:tc>
          <w:tcPr>
            <w:tcW w:w="4223" w:type="dxa"/>
          </w:tcPr>
          <w:p w14:paraId="26BE104F" w14:textId="2D4C60F1" w:rsidR="003C726D" w:rsidRPr="00076646" w:rsidRDefault="000D2A63" w:rsidP="00EB2010">
            <w:pPr>
              <w:ind w:right="-61"/>
              <w:rPr>
                <w:rFonts w:ascii="Times New Roman" w:eastAsia="Times New Roman" w:hAnsi="Times New Roman" w:cs="Times New Roman"/>
                <w:b/>
                <w:bCs/>
                <w:i/>
                <w:sz w:val="24"/>
                <w:szCs w:val="24"/>
              </w:rPr>
            </w:pPr>
            <w:r w:rsidRPr="00076646">
              <w:rPr>
                <w:rFonts w:ascii="Times New Roman" w:eastAsia="Times New Roman" w:hAnsi="Times New Roman" w:cs="Times New Roman"/>
                <w:i/>
                <w:sz w:val="24"/>
                <w:szCs w:val="24"/>
              </w:rPr>
              <w:t>List</w:t>
            </w:r>
            <w:r w:rsidR="003C726D" w:rsidRPr="00076646">
              <w:rPr>
                <w:rFonts w:ascii="Times New Roman" w:eastAsia="Times New Roman" w:hAnsi="Times New Roman" w:cs="Times New Roman"/>
                <w:i/>
                <w:spacing w:val="-7"/>
                <w:sz w:val="24"/>
                <w:szCs w:val="24"/>
              </w:rPr>
              <w:t xml:space="preserve"> </w:t>
            </w:r>
            <w:r w:rsidR="003C726D" w:rsidRPr="00076646">
              <w:rPr>
                <w:rFonts w:ascii="Times New Roman" w:eastAsia="Times New Roman" w:hAnsi="Times New Roman" w:cs="Times New Roman"/>
                <w:i/>
                <w:sz w:val="24"/>
                <w:szCs w:val="24"/>
              </w:rPr>
              <w:t>all</w:t>
            </w:r>
            <w:r w:rsidR="003C726D" w:rsidRPr="00076646">
              <w:rPr>
                <w:rFonts w:ascii="Times New Roman" w:eastAsia="Times New Roman" w:hAnsi="Times New Roman" w:cs="Times New Roman"/>
                <w:i/>
                <w:spacing w:val="-3"/>
                <w:sz w:val="24"/>
                <w:szCs w:val="24"/>
              </w:rPr>
              <w:t xml:space="preserve"> </w:t>
            </w:r>
            <w:r w:rsidR="003C726D" w:rsidRPr="00076646">
              <w:rPr>
                <w:rFonts w:ascii="Times New Roman" w:eastAsia="Times New Roman" w:hAnsi="Times New Roman" w:cs="Times New Roman"/>
                <w:i/>
                <w:sz w:val="24"/>
                <w:szCs w:val="24"/>
              </w:rPr>
              <w:t>funding</w:t>
            </w:r>
            <w:r w:rsidR="003C726D" w:rsidRPr="00076646">
              <w:rPr>
                <w:rFonts w:ascii="Times New Roman" w:eastAsia="Times New Roman" w:hAnsi="Times New Roman" w:cs="Times New Roman"/>
                <w:i/>
                <w:spacing w:val="-7"/>
                <w:sz w:val="24"/>
                <w:szCs w:val="24"/>
              </w:rPr>
              <w:t xml:space="preserve"> </w:t>
            </w:r>
            <w:r w:rsidR="003C726D" w:rsidRPr="00076646">
              <w:rPr>
                <w:rFonts w:ascii="Times New Roman" w:eastAsia="Times New Roman" w:hAnsi="Times New Roman" w:cs="Times New Roman"/>
                <w:i/>
                <w:sz w:val="24"/>
                <w:szCs w:val="24"/>
              </w:rPr>
              <w:t xml:space="preserve">sources </w:t>
            </w:r>
            <w:r w:rsidR="003C726D" w:rsidRPr="00076646">
              <w:rPr>
                <w:rFonts w:ascii="Times New Roman" w:eastAsia="Times New Roman" w:hAnsi="Times New Roman" w:cs="Times New Roman"/>
                <w:i/>
                <w:sz w:val="24"/>
                <w:szCs w:val="24"/>
              </w:rPr>
              <w:br/>
            </w:r>
            <w:r w:rsidR="00EB2010" w:rsidRPr="00076646">
              <w:rPr>
                <w:rFonts w:ascii="Times New Roman" w:eastAsia="Times New Roman" w:hAnsi="Times New Roman" w:cs="Times New Roman"/>
                <w:i/>
                <w:sz w:val="24"/>
                <w:szCs w:val="24"/>
              </w:rPr>
              <w:t>new</w:t>
            </w:r>
            <w:r w:rsidR="00EB2010" w:rsidRPr="00076646">
              <w:rPr>
                <w:rFonts w:ascii="Times New Roman" w:eastAsia="Times New Roman" w:hAnsi="Times New Roman" w:cs="Times New Roman"/>
                <w:i/>
                <w:spacing w:val="-8"/>
                <w:sz w:val="24"/>
                <w:szCs w:val="24"/>
              </w:rPr>
              <w:t xml:space="preserve"> </w:t>
            </w:r>
            <w:r w:rsidR="00EB2010" w:rsidRPr="00076646">
              <w:rPr>
                <w:rFonts w:ascii="Times New Roman" w:eastAsia="Times New Roman" w:hAnsi="Times New Roman" w:cs="Times New Roman"/>
                <w:i/>
                <w:sz w:val="24"/>
                <w:szCs w:val="24"/>
              </w:rPr>
              <w:t>and</w:t>
            </w:r>
            <w:r w:rsidR="00EB2010" w:rsidRPr="00076646">
              <w:rPr>
                <w:rFonts w:ascii="Times New Roman" w:eastAsia="Times New Roman" w:hAnsi="Times New Roman" w:cs="Times New Roman"/>
                <w:i/>
                <w:spacing w:val="-4"/>
                <w:sz w:val="24"/>
                <w:szCs w:val="24"/>
              </w:rPr>
              <w:t xml:space="preserve"> </w:t>
            </w:r>
            <w:r w:rsidR="00EB2010" w:rsidRPr="002F5D46">
              <w:rPr>
                <w:rFonts w:ascii="Times New Roman" w:eastAsia="Times New Roman" w:hAnsi="Times New Roman" w:cs="Times New Roman"/>
                <w:i/>
                <w:sz w:val="24"/>
                <w:szCs w:val="24"/>
                <w:highlight w:val="yellow"/>
              </w:rPr>
              <w:t>other funding sources</w:t>
            </w:r>
            <w:r w:rsidR="00EB2010" w:rsidRPr="002F5D46">
              <w:rPr>
                <w:rFonts w:ascii="Times New Roman" w:eastAsia="Times New Roman" w:hAnsi="Times New Roman" w:cs="Times New Roman"/>
                <w:i/>
                <w:spacing w:val="-7"/>
                <w:sz w:val="24"/>
                <w:szCs w:val="24"/>
                <w:highlight w:val="yellow"/>
              </w:rPr>
              <w:t xml:space="preserve"> </w:t>
            </w:r>
            <w:r w:rsidR="00EB2010" w:rsidRPr="002F5D46">
              <w:rPr>
                <w:rFonts w:ascii="Times New Roman" w:eastAsia="Times New Roman" w:hAnsi="Times New Roman" w:cs="Times New Roman"/>
                <w:i/>
                <w:sz w:val="24"/>
                <w:szCs w:val="24"/>
                <w:highlight w:val="yellow"/>
              </w:rPr>
              <w:t>by</w:t>
            </w:r>
            <w:r w:rsidR="00EB2010" w:rsidRPr="002F5D46">
              <w:rPr>
                <w:rFonts w:ascii="Times New Roman" w:eastAsia="Times New Roman" w:hAnsi="Times New Roman" w:cs="Times New Roman"/>
                <w:i/>
                <w:spacing w:val="-2"/>
                <w:sz w:val="24"/>
                <w:szCs w:val="24"/>
                <w:highlight w:val="yellow"/>
              </w:rPr>
              <w:t xml:space="preserve"> </w:t>
            </w:r>
            <w:r w:rsidR="00EB2010" w:rsidRPr="002F5D46">
              <w:rPr>
                <w:rFonts w:ascii="Times New Roman" w:eastAsia="Times New Roman" w:hAnsi="Times New Roman" w:cs="Times New Roman"/>
                <w:i/>
                <w:sz w:val="24"/>
                <w:szCs w:val="24"/>
                <w:highlight w:val="yellow"/>
              </w:rPr>
              <w:t>line</w:t>
            </w:r>
            <w:r w:rsidR="00EB2010" w:rsidRPr="002F5D46">
              <w:rPr>
                <w:rFonts w:ascii="Times New Roman" w:eastAsia="Times New Roman" w:hAnsi="Times New Roman" w:cs="Times New Roman"/>
                <w:i/>
                <w:spacing w:val="-4"/>
                <w:sz w:val="24"/>
                <w:szCs w:val="24"/>
                <w:highlight w:val="yellow"/>
              </w:rPr>
              <w:t xml:space="preserve"> </w:t>
            </w:r>
            <w:r w:rsidR="00EB2010" w:rsidRPr="002F5D46">
              <w:rPr>
                <w:rFonts w:ascii="Times New Roman" w:eastAsia="Times New Roman" w:hAnsi="Times New Roman" w:cs="Times New Roman"/>
                <w:i/>
                <w:sz w:val="24"/>
                <w:szCs w:val="24"/>
                <w:highlight w:val="yellow"/>
              </w:rPr>
              <w:t>ite</w:t>
            </w:r>
            <w:r w:rsidR="00BF4443" w:rsidRPr="002F5D46">
              <w:rPr>
                <w:rFonts w:ascii="Times New Roman" w:eastAsia="Times New Roman" w:hAnsi="Times New Roman" w:cs="Times New Roman"/>
                <w:i/>
                <w:sz w:val="24"/>
                <w:szCs w:val="24"/>
                <w:highlight w:val="yellow"/>
              </w:rPr>
              <w:t>m</w:t>
            </w:r>
            <w:r w:rsidR="00EB2010" w:rsidRPr="002F5D46">
              <w:rPr>
                <w:rFonts w:ascii="Times New Roman" w:eastAsia="Times New Roman" w:hAnsi="Times New Roman" w:cs="Times New Roman"/>
                <w:i/>
                <w:sz w:val="24"/>
                <w:szCs w:val="24"/>
                <w:highlight w:val="yellow"/>
              </w:rPr>
              <w:t xml:space="preserve"> carryover from PY 2021 to new PY 2022 award is not allowed</w:t>
            </w:r>
            <w:r w:rsidR="00EB2010" w:rsidRPr="002F5D46">
              <w:rPr>
                <w:rFonts w:ascii="Times New Roman" w:eastAsia="Times New Roman" w:hAnsi="Times New Roman" w:cs="Times New Roman"/>
                <w:i/>
                <w:spacing w:val="-2"/>
                <w:sz w:val="24"/>
                <w:szCs w:val="24"/>
                <w:highlight w:val="yellow"/>
              </w:rPr>
              <w:t>)</w:t>
            </w:r>
            <w:r w:rsidR="00EB2010" w:rsidRPr="002F5D46">
              <w:rPr>
                <w:rFonts w:ascii="Times New Roman" w:eastAsia="Times New Roman" w:hAnsi="Times New Roman" w:cs="Times New Roman"/>
                <w:i/>
                <w:sz w:val="24"/>
                <w:szCs w:val="24"/>
                <w:highlight w:val="yellow"/>
              </w:rPr>
              <w:t>.</w:t>
            </w:r>
          </w:p>
        </w:tc>
        <w:tc>
          <w:tcPr>
            <w:tcW w:w="3519" w:type="dxa"/>
          </w:tcPr>
          <w:p w14:paraId="648462F1" w14:textId="77777777" w:rsidR="003C726D" w:rsidRPr="00076646" w:rsidRDefault="003C726D" w:rsidP="004B697F">
            <w:pPr>
              <w:ind w:left="504" w:right="-61"/>
              <w:rPr>
                <w:rFonts w:ascii="Times New Roman" w:eastAsia="Times New Roman" w:hAnsi="Times New Roman" w:cs="Times New Roman"/>
                <w:b/>
                <w:bCs/>
                <w:i/>
                <w:sz w:val="24"/>
                <w:szCs w:val="24"/>
              </w:rPr>
            </w:pPr>
          </w:p>
        </w:tc>
      </w:tr>
      <w:tr w:rsidR="003C726D" w:rsidRPr="00076646" w14:paraId="0C4C769D" w14:textId="77777777" w:rsidTr="0021344C">
        <w:trPr>
          <w:trHeight w:val="594"/>
        </w:trPr>
        <w:tc>
          <w:tcPr>
            <w:tcW w:w="1618" w:type="dxa"/>
          </w:tcPr>
          <w:p w14:paraId="0713F86B" w14:textId="77777777" w:rsidR="003C726D" w:rsidRPr="00076646" w:rsidRDefault="003C726D" w:rsidP="004B697F">
            <w:pPr>
              <w:ind w:left="504" w:right="-61"/>
              <w:rPr>
                <w:rFonts w:ascii="Times New Roman" w:eastAsia="Times New Roman" w:hAnsi="Times New Roman" w:cs="Times New Roman"/>
                <w:b/>
                <w:bCs/>
                <w:i/>
                <w:sz w:val="24"/>
                <w:szCs w:val="24"/>
              </w:rPr>
            </w:pPr>
          </w:p>
        </w:tc>
        <w:tc>
          <w:tcPr>
            <w:tcW w:w="7742" w:type="dxa"/>
            <w:gridSpan w:val="2"/>
          </w:tcPr>
          <w:p w14:paraId="242DCE34" w14:textId="7C659858" w:rsidR="003C726D" w:rsidRPr="00076646" w:rsidRDefault="00E7094D" w:rsidP="004B697F">
            <w:pPr>
              <w:ind w:left="504" w:right="-61"/>
              <w:rPr>
                <w:rFonts w:ascii="Times New Roman" w:eastAsia="Times New Roman" w:hAnsi="Times New Roman" w:cs="Times New Roman"/>
                <w:i/>
                <w:sz w:val="24"/>
                <w:szCs w:val="24"/>
              </w:rPr>
            </w:pPr>
            <w:r w:rsidRPr="00076646">
              <w:rPr>
                <w:rFonts w:ascii="Times New Roman" w:hAnsi="Times New Roman" w:cs="Times New Roman"/>
                <w:noProof/>
                <w:sz w:val="24"/>
                <w:szCs w:val="24"/>
              </w:rPr>
              <w:drawing>
                <wp:anchor distT="0" distB="0" distL="114300" distR="114300" simplePos="0" relativeHeight="251670528" behindDoc="1" locked="0" layoutInCell="1" allowOverlap="1" wp14:anchorId="4285555E" wp14:editId="0E756418">
                  <wp:simplePos x="0" y="0"/>
                  <wp:positionH relativeFrom="page">
                    <wp:posOffset>-92710</wp:posOffset>
                  </wp:positionH>
                  <wp:positionV relativeFrom="paragraph">
                    <wp:posOffset>45720</wp:posOffset>
                  </wp:positionV>
                  <wp:extent cx="2787117" cy="1137684"/>
                  <wp:effectExtent l="0" t="0" r="0" b="5715"/>
                  <wp:wrapNone/>
                  <wp:docPr id="14"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787117" cy="1137684"/>
                          </a:xfrm>
                          <a:prstGeom prst="rect">
                            <a:avLst/>
                          </a:prstGeom>
                          <a:noFill/>
                        </pic:spPr>
                      </pic:pic>
                    </a:graphicData>
                  </a:graphic>
                  <wp14:sizeRelH relativeFrom="page">
                    <wp14:pctWidth>0</wp14:pctWidth>
                  </wp14:sizeRelH>
                  <wp14:sizeRelV relativeFrom="page">
                    <wp14:pctHeight>0</wp14:pctHeight>
                  </wp14:sizeRelV>
                </wp:anchor>
              </w:drawing>
            </w:r>
          </w:p>
        </w:tc>
      </w:tr>
      <w:tr w:rsidR="003C726D" w:rsidRPr="00076646" w14:paraId="1EFC3BED" w14:textId="77777777" w:rsidTr="0021344C">
        <w:trPr>
          <w:trHeight w:val="2179"/>
        </w:trPr>
        <w:tc>
          <w:tcPr>
            <w:tcW w:w="1618" w:type="dxa"/>
          </w:tcPr>
          <w:p w14:paraId="6C6F10B7" w14:textId="77777777" w:rsidR="003C726D" w:rsidRPr="00076646" w:rsidRDefault="003C726D" w:rsidP="004B697F">
            <w:pPr>
              <w:ind w:right="-61"/>
              <w:rPr>
                <w:rFonts w:ascii="Times New Roman" w:eastAsia="Times New Roman" w:hAnsi="Times New Roman" w:cs="Times New Roman"/>
                <w:b/>
                <w:bCs/>
                <w:i/>
                <w:sz w:val="24"/>
                <w:szCs w:val="24"/>
              </w:rPr>
            </w:pPr>
            <w:r w:rsidRPr="00076646">
              <w:rPr>
                <w:rFonts w:ascii="Times New Roman" w:eastAsia="Times New Roman" w:hAnsi="Times New Roman" w:cs="Times New Roman"/>
                <w:b/>
                <w:bCs/>
                <w:i/>
                <w:sz w:val="24"/>
                <w:szCs w:val="24"/>
              </w:rPr>
              <w:t xml:space="preserve">Section B: </w:t>
            </w:r>
            <w:r w:rsidRPr="00076646">
              <w:rPr>
                <w:rFonts w:ascii="Times New Roman" w:eastAsia="Times New Roman" w:hAnsi="Times New Roman" w:cs="Times New Roman"/>
                <w:bCs/>
                <w:i/>
                <w:sz w:val="24"/>
                <w:szCs w:val="24"/>
              </w:rPr>
              <w:t>Budget Categories</w:t>
            </w:r>
          </w:p>
        </w:tc>
        <w:tc>
          <w:tcPr>
            <w:tcW w:w="4223" w:type="dxa"/>
          </w:tcPr>
          <w:p w14:paraId="7BE138B5" w14:textId="662FD896" w:rsidR="003C726D" w:rsidRPr="00076646" w:rsidRDefault="003C726D" w:rsidP="004B697F">
            <w:pPr>
              <w:ind w:right="-61"/>
              <w:rPr>
                <w:rFonts w:ascii="Times New Roman" w:eastAsia="Times New Roman" w:hAnsi="Times New Roman" w:cs="Times New Roman"/>
                <w:i/>
                <w:sz w:val="24"/>
                <w:szCs w:val="24"/>
              </w:rPr>
            </w:pPr>
            <w:r w:rsidRPr="00076646">
              <w:rPr>
                <w:rFonts w:ascii="Times New Roman" w:eastAsia="Times New Roman" w:hAnsi="Times New Roman" w:cs="Times New Roman"/>
                <w:i/>
                <w:sz w:val="24"/>
                <w:szCs w:val="24"/>
              </w:rPr>
              <w:t>Breakdown</w:t>
            </w:r>
            <w:r w:rsidRPr="00076646">
              <w:rPr>
                <w:rFonts w:ascii="Times New Roman" w:eastAsia="Times New Roman" w:hAnsi="Times New Roman" w:cs="Times New Roman"/>
                <w:i/>
                <w:spacing w:val="-11"/>
                <w:sz w:val="24"/>
                <w:szCs w:val="24"/>
              </w:rPr>
              <w:t xml:space="preserve"> </w:t>
            </w:r>
            <w:r w:rsidRPr="00076646">
              <w:rPr>
                <w:rFonts w:ascii="Times New Roman" w:eastAsia="Times New Roman" w:hAnsi="Times New Roman" w:cs="Times New Roman"/>
                <w:i/>
                <w:sz w:val="24"/>
                <w:szCs w:val="24"/>
              </w:rPr>
              <w:t>of</w:t>
            </w:r>
            <w:r w:rsidRPr="00076646">
              <w:rPr>
                <w:rFonts w:ascii="Times New Roman" w:eastAsia="Times New Roman" w:hAnsi="Times New Roman" w:cs="Times New Roman"/>
                <w:i/>
                <w:spacing w:val="-2"/>
                <w:sz w:val="24"/>
                <w:szCs w:val="24"/>
              </w:rPr>
              <w:t xml:space="preserve"> </w:t>
            </w:r>
            <w:r w:rsidRPr="00076646">
              <w:rPr>
                <w:rFonts w:ascii="Times New Roman" w:eastAsia="Times New Roman" w:hAnsi="Times New Roman" w:cs="Times New Roman"/>
                <w:i/>
                <w:sz w:val="24"/>
                <w:szCs w:val="24"/>
              </w:rPr>
              <w:t>Section</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A</w:t>
            </w:r>
            <w:r w:rsidRPr="00076646">
              <w:rPr>
                <w:rFonts w:ascii="Times New Roman" w:eastAsia="Times New Roman" w:hAnsi="Times New Roman" w:cs="Times New Roman"/>
                <w:i/>
                <w:spacing w:val="-1"/>
                <w:sz w:val="24"/>
                <w:szCs w:val="24"/>
              </w:rPr>
              <w:t xml:space="preserve"> </w:t>
            </w:r>
            <w:r w:rsidRPr="00076646">
              <w:rPr>
                <w:rFonts w:ascii="Times New Roman" w:eastAsia="Times New Roman" w:hAnsi="Times New Roman" w:cs="Times New Roman"/>
                <w:i/>
                <w:sz w:val="24"/>
                <w:szCs w:val="24"/>
              </w:rPr>
              <w:t>by required</w:t>
            </w:r>
            <w:r w:rsidRPr="00076646">
              <w:rPr>
                <w:rFonts w:ascii="Times New Roman" w:eastAsia="Times New Roman" w:hAnsi="Times New Roman" w:cs="Times New Roman"/>
                <w:i/>
                <w:spacing w:val="-8"/>
                <w:sz w:val="24"/>
                <w:szCs w:val="24"/>
              </w:rPr>
              <w:t xml:space="preserve"> </w:t>
            </w:r>
            <w:r w:rsidRPr="00076646">
              <w:rPr>
                <w:rFonts w:ascii="Times New Roman" w:eastAsia="Times New Roman" w:hAnsi="Times New Roman" w:cs="Times New Roman"/>
                <w:i/>
                <w:sz w:val="24"/>
                <w:szCs w:val="24"/>
              </w:rPr>
              <w:t>categories,</w:t>
            </w:r>
            <w:r w:rsidRPr="00076646">
              <w:rPr>
                <w:rFonts w:ascii="Times New Roman" w:eastAsia="Times New Roman" w:hAnsi="Times New Roman" w:cs="Times New Roman"/>
                <w:i/>
                <w:spacing w:val="-11"/>
                <w:sz w:val="24"/>
                <w:szCs w:val="24"/>
              </w:rPr>
              <w:t xml:space="preserve"> </w:t>
            </w:r>
            <w:r w:rsidRPr="00076646">
              <w:rPr>
                <w:rFonts w:ascii="Times New Roman" w:eastAsia="Times New Roman" w:hAnsi="Times New Roman" w:cs="Times New Roman"/>
                <w:i/>
                <w:sz w:val="24"/>
                <w:szCs w:val="24"/>
              </w:rPr>
              <w:t>providing</w:t>
            </w:r>
            <w:r w:rsidRPr="00076646">
              <w:rPr>
                <w:rFonts w:ascii="Times New Roman" w:eastAsia="Times New Roman" w:hAnsi="Times New Roman" w:cs="Times New Roman"/>
                <w:i/>
                <w:spacing w:val="-9"/>
                <w:sz w:val="24"/>
                <w:szCs w:val="24"/>
              </w:rPr>
              <w:t xml:space="preserve"> </w:t>
            </w:r>
            <w:r w:rsidRPr="00076646">
              <w:rPr>
                <w:rFonts w:ascii="Times New Roman" w:eastAsia="Times New Roman" w:hAnsi="Times New Roman" w:cs="Times New Roman"/>
                <w:i/>
                <w:sz w:val="24"/>
                <w:szCs w:val="24"/>
              </w:rPr>
              <w:t>a column</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for</w:t>
            </w:r>
            <w:r w:rsidRPr="00076646">
              <w:rPr>
                <w:rFonts w:ascii="Times New Roman" w:eastAsia="Times New Roman" w:hAnsi="Times New Roman" w:cs="Times New Roman"/>
                <w:i/>
                <w:spacing w:val="-3"/>
                <w:sz w:val="24"/>
                <w:szCs w:val="24"/>
              </w:rPr>
              <w:t xml:space="preserve"> </w:t>
            </w:r>
            <w:r w:rsidRPr="00076646">
              <w:rPr>
                <w:rFonts w:ascii="Times New Roman" w:eastAsia="Times New Roman" w:hAnsi="Times New Roman" w:cs="Times New Roman"/>
                <w:i/>
                <w:sz w:val="24"/>
                <w:szCs w:val="24"/>
              </w:rPr>
              <w:t>each</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budgeted component.</w:t>
            </w:r>
          </w:p>
        </w:tc>
        <w:tc>
          <w:tcPr>
            <w:tcW w:w="3519" w:type="dxa"/>
          </w:tcPr>
          <w:p w14:paraId="0A497E41" w14:textId="77777777" w:rsidR="003C726D" w:rsidRPr="00076646" w:rsidRDefault="003C726D" w:rsidP="004B697F">
            <w:pPr>
              <w:ind w:right="-61"/>
              <w:rPr>
                <w:rFonts w:ascii="Times New Roman" w:eastAsia="Times New Roman" w:hAnsi="Times New Roman" w:cs="Times New Roman"/>
                <w:sz w:val="24"/>
                <w:szCs w:val="24"/>
              </w:rPr>
            </w:pPr>
            <w:r w:rsidRPr="00076646">
              <w:rPr>
                <w:rFonts w:ascii="Times New Roman" w:eastAsia="Times New Roman" w:hAnsi="Times New Roman" w:cs="Times New Roman"/>
                <w:b/>
                <w:bCs/>
                <w:i/>
                <w:sz w:val="24"/>
                <w:szCs w:val="24"/>
              </w:rPr>
              <w:t>Separate</w:t>
            </w:r>
            <w:r w:rsidRPr="00076646">
              <w:rPr>
                <w:rFonts w:ascii="Times New Roman" w:eastAsia="Times New Roman" w:hAnsi="Times New Roman" w:cs="Times New Roman"/>
                <w:b/>
                <w:bCs/>
                <w:i/>
                <w:spacing w:val="-9"/>
                <w:sz w:val="24"/>
                <w:szCs w:val="24"/>
              </w:rPr>
              <w:t xml:space="preserve"> </w:t>
            </w:r>
            <w:r w:rsidRPr="00076646">
              <w:rPr>
                <w:rFonts w:ascii="Times New Roman" w:eastAsia="Times New Roman" w:hAnsi="Times New Roman" w:cs="Times New Roman"/>
                <w:b/>
                <w:bCs/>
                <w:i/>
                <w:sz w:val="24"/>
                <w:szCs w:val="24"/>
              </w:rPr>
              <w:t>Budget</w:t>
            </w:r>
            <w:r w:rsidRPr="00076646">
              <w:rPr>
                <w:rFonts w:ascii="Times New Roman" w:eastAsia="Times New Roman" w:hAnsi="Times New Roman" w:cs="Times New Roman"/>
                <w:b/>
                <w:bCs/>
                <w:i/>
                <w:spacing w:val="-7"/>
                <w:sz w:val="24"/>
                <w:szCs w:val="24"/>
              </w:rPr>
              <w:t xml:space="preserve"> </w:t>
            </w:r>
            <w:r w:rsidRPr="00076646">
              <w:rPr>
                <w:rFonts w:ascii="Times New Roman" w:eastAsia="Times New Roman" w:hAnsi="Times New Roman" w:cs="Times New Roman"/>
                <w:b/>
                <w:bCs/>
                <w:i/>
                <w:sz w:val="24"/>
                <w:szCs w:val="24"/>
              </w:rPr>
              <w:t>Justification</w:t>
            </w:r>
          </w:p>
          <w:p w14:paraId="407D38E3" w14:textId="77777777" w:rsidR="003C726D" w:rsidRPr="00076646" w:rsidRDefault="003C726D" w:rsidP="004B697F">
            <w:pPr>
              <w:keepNext/>
              <w:ind w:right="571"/>
              <w:rPr>
                <w:rFonts w:ascii="Times New Roman" w:eastAsia="Times New Roman" w:hAnsi="Times New Roman" w:cs="Times New Roman"/>
                <w:i/>
                <w:sz w:val="24"/>
                <w:szCs w:val="24"/>
              </w:rPr>
            </w:pPr>
            <w:r w:rsidRPr="00076646">
              <w:rPr>
                <w:rFonts w:ascii="Times New Roman" w:eastAsia="Times New Roman" w:hAnsi="Times New Roman" w:cs="Times New Roman"/>
                <w:i/>
                <w:sz w:val="24"/>
                <w:szCs w:val="24"/>
              </w:rPr>
              <w:t>Further</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detail</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breaking</w:t>
            </w:r>
            <w:r w:rsidRPr="00076646">
              <w:rPr>
                <w:rFonts w:ascii="Times New Roman" w:eastAsia="Times New Roman" w:hAnsi="Times New Roman" w:cs="Times New Roman"/>
                <w:i/>
                <w:spacing w:val="-9"/>
                <w:sz w:val="24"/>
                <w:szCs w:val="24"/>
              </w:rPr>
              <w:t xml:space="preserve"> </w:t>
            </w:r>
            <w:r w:rsidRPr="00076646">
              <w:rPr>
                <w:rFonts w:ascii="Times New Roman" w:eastAsia="Times New Roman" w:hAnsi="Times New Roman" w:cs="Times New Roman"/>
                <w:i/>
                <w:sz w:val="24"/>
                <w:szCs w:val="24"/>
              </w:rPr>
              <w:t>down</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the Budget</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Categories</w:t>
            </w:r>
            <w:r w:rsidRPr="00076646">
              <w:rPr>
                <w:rFonts w:ascii="Times New Roman" w:eastAsia="Times New Roman" w:hAnsi="Times New Roman" w:cs="Times New Roman"/>
                <w:i/>
                <w:spacing w:val="-11"/>
                <w:sz w:val="24"/>
                <w:szCs w:val="24"/>
              </w:rPr>
              <w:t xml:space="preserve"> </w:t>
            </w:r>
            <w:r w:rsidRPr="00076646">
              <w:rPr>
                <w:rFonts w:ascii="Times New Roman" w:eastAsia="Times New Roman" w:hAnsi="Times New Roman" w:cs="Times New Roman"/>
                <w:i/>
                <w:sz w:val="24"/>
                <w:szCs w:val="24"/>
              </w:rPr>
              <w:t>of</w:t>
            </w:r>
            <w:r w:rsidRPr="00076646">
              <w:rPr>
                <w:rFonts w:ascii="Times New Roman" w:eastAsia="Times New Roman" w:hAnsi="Times New Roman" w:cs="Times New Roman"/>
                <w:i/>
                <w:spacing w:val="-2"/>
                <w:sz w:val="24"/>
                <w:szCs w:val="24"/>
              </w:rPr>
              <w:t xml:space="preserve"> </w:t>
            </w:r>
            <w:r w:rsidRPr="00076646">
              <w:rPr>
                <w:rFonts w:ascii="Times New Roman" w:eastAsia="Times New Roman" w:hAnsi="Times New Roman" w:cs="Times New Roman"/>
                <w:i/>
                <w:sz w:val="24"/>
                <w:szCs w:val="24"/>
              </w:rPr>
              <w:t>424A</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Section B</w:t>
            </w:r>
            <w:r w:rsidRPr="00076646">
              <w:rPr>
                <w:rFonts w:ascii="Times New Roman" w:eastAsia="Times New Roman" w:hAnsi="Times New Roman" w:cs="Times New Roman"/>
                <w:i/>
                <w:spacing w:val="-1"/>
                <w:sz w:val="24"/>
                <w:szCs w:val="24"/>
              </w:rPr>
              <w:t xml:space="preserve"> </w:t>
            </w:r>
            <w:r w:rsidRPr="00076646">
              <w:rPr>
                <w:rFonts w:ascii="Times New Roman" w:eastAsia="Times New Roman" w:hAnsi="Times New Roman" w:cs="Times New Roman"/>
                <w:i/>
                <w:sz w:val="24"/>
                <w:szCs w:val="24"/>
              </w:rPr>
              <w:t>to</w:t>
            </w:r>
            <w:r w:rsidRPr="00076646">
              <w:rPr>
                <w:rFonts w:ascii="Times New Roman" w:eastAsia="Times New Roman" w:hAnsi="Times New Roman" w:cs="Times New Roman"/>
                <w:i/>
                <w:spacing w:val="-2"/>
                <w:sz w:val="24"/>
                <w:szCs w:val="24"/>
              </w:rPr>
              <w:t xml:space="preserve"> </w:t>
            </w:r>
            <w:r w:rsidRPr="00076646">
              <w:rPr>
                <w:rFonts w:ascii="Times New Roman" w:eastAsia="Times New Roman" w:hAnsi="Times New Roman" w:cs="Times New Roman"/>
                <w:i/>
                <w:sz w:val="24"/>
                <w:szCs w:val="24"/>
              </w:rPr>
              <w:t>outline</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how</w:t>
            </w:r>
            <w:r w:rsidRPr="00076646">
              <w:rPr>
                <w:rFonts w:ascii="Times New Roman" w:eastAsia="Times New Roman" w:hAnsi="Times New Roman" w:cs="Times New Roman"/>
                <w:i/>
                <w:spacing w:val="-4"/>
                <w:sz w:val="24"/>
                <w:szCs w:val="24"/>
              </w:rPr>
              <w:t xml:space="preserve"> </w:t>
            </w:r>
            <w:r w:rsidRPr="00076646">
              <w:rPr>
                <w:rFonts w:ascii="Times New Roman" w:eastAsia="Times New Roman" w:hAnsi="Times New Roman" w:cs="Times New Roman"/>
                <w:i/>
                <w:sz w:val="24"/>
                <w:szCs w:val="24"/>
              </w:rPr>
              <w:t>the</w:t>
            </w:r>
            <w:r w:rsidRPr="00076646">
              <w:rPr>
                <w:rFonts w:ascii="Times New Roman" w:eastAsia="Times New Roman" w:hAnsi="Times New Roman" w:cs="Times New Roman"/>
                <w:i/>
                <w:spacing w:val="-3"/>
                <w:sz w:val="24"/>
                <w:szCs w:val="24"/>
              </w:rPr>
              <w:t xml:space="preserve"> </w:t>
            </w:r>
            <w:r w:rsidRPr="00076646">
              <w:rPr>
                <w:rFonts w:ascii="Times New Roman" w:eastAsia="Times New Roman" w:hAnsi="Times New Roman" w:cs="Times New Roman"/>
                <w:i/>
                <w:sz w:val="24"/>
                <w:szCs w:val="24"/>
              </w:rPr>
              <w:t>categorical funds</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are</w:t>
            </w:r>
            <w:r w:rsidRPr="00076646">
              <w:rPr>
                <w:rFonts w:ascii="Times New Roman" w:eastAsia="Times New Roman" w:hAnsi="Times New Roman" w:cs="Times New Roman"/>
                <w:i/>
                <w:spacing w:val="-3"/>
                <w:sz w:val="24"/>
                <w:szCs w:val="24"/>
              </w:rPr>
              <w:t xml:space="preserve"> </w:t>
            </w:r>
            <w:r w:rsidRPr="00076646">
              <w:rPr>
                <w:rFonts w:ascii="Times New Roman" w:eastAsia="Times New Roman" w:hAnsi="Times New Roman" w:cs="Times New Roman"/>
                <w:i/>
                <w:sz w:val="24"/>
                <w:szCs w:val="24"/>
              </w:rPr>
              <w:t>broken</w:t>
            </w:r>
            <w:r w:rsidRPr="00076646">
              <w:rPr>
                <w:rFonts w:ascii="Times New Roman" w:eastAsia="Times New Roman" w:hAnsi="Times New Roman" w:cs="Times New Roman"/>
                <w:i/>
                <w:spacing w:val="-7"/>
                <w:sz w:val="24"/>
                <w:szCs w:val="24"/>
              </w:rPr>
              <w:t xml:space="preserve"> </w:t>
            </w:r>
            <w:r w:rsidRPr="00076646">
              <w:rPr>
                <w:rFonts w:ascii="Times New Roman" w:eastAsia="Times New Roman" w:hAnsi="Times New Roman" w:cs="Times New Roman"/>
                <w:i/>
                <w:sz w:val="24"/>
                <w:szCs w:val="24"/>
              </w:rPr>
              <w:t>down</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by</w:t>
            </w:r>
            <w:r w:rsidRPr="00076646">
              <w:rPr>
                <w:rFonts w:ascii="Times New Roman" w:eastAsia="Times New Roman" w:hAnsi="Times New Roman" w:cs="Times New Roman"/>
                <w:i/>
                <w:spacing w:val="-2"/>
                <w:sz w:val="24"/>
                <w:szCs w:val="24"/>
              </w:rPr>
              <w:t xml:space="preserve"> </w:t>
            </w:r>
            <w:r w:rsidRPr="00076646">
              <w:rPr>
                <w:rFonts w:ascii="Times New Roman" w:eastAsia="Times New Roman" w:hAnsi="Times New Roman" w:cs="Times New Roman"/>
                <w:i/>
                <w:sz w:val="24"/>
                <w:szCs w:val="24"/>
              </w:rPr>
              <w:t>object class</w:t>
            </w:r>
            <w:r w:rsidRPr="00076646">
              <w:rPr>
                <w:rFonts w:ascii="Times New Roman" w:eastAsia="Times New Roman" w:hAnsi="Times New Roman" w:cs="Times New Roman"/>
                <w:i/>
                <w:spacing w:val="-5"/>
                <w:sz w:val="24"/>
                <w:szCs w:val="24"/>
              </w:rPr>
              <w:t xml:space="preserve"> </w:t>
            </w:r>
            <w:r w:rsidRPr="00076646">
              <w:rPr>
                <w:rFonts w:ascii="Times New Roman" w:eastAsia="Times New Roman" w:hAnsi="Times New Roman" w:cs="Times New Roman"/>
                <w:i/>
                <w:sz w:val="24"/>
                <w:szCs w:val="24"/>
              </w:rPr>
              <w:t>(</w:t>
            </w:r>
            <w:r w:rsidR="003E2164" w:rsidRPr="00076646">
              <w:rPr>
                <w:rFonts w:ascii="Times New Roman" w:eastAsia="Times New Roman" w:hAnsi="Times New Roman" w:cs="Times New Roman"/>
                <w:i/>
                <w:sz w:val="24"/>
                <w:szCs w:val="24"/>
              </w:rPr>
              <w:t>e.g.</w:t>
            </w:r>
            <w:r w:rsidRPr="00076646">
              <w:rPr>
                <w:rFonts w:ascii="Times New Roman" w:eastAsia="Times New Roman" w:hAnsi="Times New Roman" w:cs="Times New Roman"/>
                <w:i/>
                <w:sz w:val="24"/>
                <w:szCs w:val="24"/>
              </w:rPr>
              <w:t>,</w:t>
            </w:r>
            <w:r w:rsidRPr="00076646">
              <w:rPr>
                <w:rFonts w:ascii="Times New Roman" w:eastAsia="Times New Roman" w:hAnsi="Times New Roman" w:cs="Times New Roman"/>
                <w:i/>
                <w:spacing w:val="-5"/>
                <w:sz w:val="24"/>
                <w:szCs w:val="24"/>
              </w:rPr>
              <w:t xml:space="preserve"> </w:t>
            </w:r>
            <w:r w:rsidR="00575D29" w:rsidRPr="00076646">
              <w:rPr>
                <w:rFonts w:ascii="Times New Roman" w:eastAsia="Times New Roman" w:hAnsi="Times New Roman" w:cs="Times New Roman"/>
                <w:i/>
                <w:sz w:val="24"/>
                <w:szCs w:val="24"/>
              </w:rPr>
              <w:t>P</w:t>
            </w:r>
            <w:r w:rsidRPr="00076646">
              <w:rPr>
                <w:rFonts w:ascii="Times New Roman" w:eastAsia="Times New Roman" w:hAnsi="Times New Roman" w:cs="Times New Roman"/>
                <w:i/>
                <w:sz w:val="24"/>
                <w:szCs w:val="24"/>
              </w:rPr>
              <w:t>ersonnel,</w:t>
            </w:r>
            <w:r w:rsidRPr="00076646">
              <w:rPr>
                <w:rFonts w:ascii="Times New Roman" w:eastAsia="Times New Roman" w:hAnsi="Times New Roman" w:cs="Times New Roman"/>
                <w:i/>
                <w:spacing w:val="-10"/>
                <w:sz w:val="24"/>
                <w:szCs w:val="24"/>
              </w:rPr>
              <w:t xml:space="preserve"> </w:t>
            </w:r>
            <w:r w:rsidR="00575D29" w:rsidRPr="00076646">
              <w:rPr>
                <w:rFonts w:ascii="Times New Roman" w:eastAsia="Times New Roman" w:hAnsi="Times New Roman" w:cs="Times New Roman"/>
                <w:i/>
                <w:sz w:val="24"/>
                <w:szCs w:val="24"/>
              </w:rPr>
              <w:t>T</w:t>
            </w:r>
            <w:r w:rsidRPr="00076646">
              <w:rPr>
                <w:rFonts w:ascii="Times New Roman" w:eastAsia="Times New Roman" w:hAnsi="Times New Roman" w:cs="Times New Roman"/>
                <w:i/>
                <w:sz w:val="24"/>
                <w:szCs w:val="24"/>
              </w:rPr>
              <w:t>ravel,</w:t>
            </w:r>
            <w:r w:rsidRPr="00076646">
              <w:rPr>
                <w:rFonts w:ascii="Times New Roman" w:eastAsia="Times New Roman" w:hAnsi="Times New Roman" w:cs="Times New Roman"/>
                <w:i/>
                <w:spacing w:val="-6"/>
                <w:sz w:val="24"/>
                <w:szCs w:val="24"/>
              </w:rPr>
              <w:t xml:space="preserve"> </w:t>
            </w:r>
            <w:r w:rsidRPr="00076646">
              <w:rPr>
                <w:rFonts w:ascii="Times New Roman" w:eastAsia="Times New Roman" w:hAnsi="Times New Roman" w:cs="Times New Roman"/>
                <w:i/>
                <w:sz w:val="24"/>
                <w:szCs w:val="24"/>
              </w:rPr>
              <w:t>etc.)</w:t>
            </w:r>
          </w:p>
        </w:tc>
      </w:tr>
    </w:tbl>
    <w:p w14:paraId="4D93B64F" w14:textId="5483752B" w:rsidR="00A106A6" w:rsidRPr="00076646" w:rsidRDefault="00725FEE" w:rsidP="004B697F">
      <w:pPr>
        <w:pStyle w:val="Caption"/>
        <w:spacing w:after="120"/>
      </w:pPr>
      <w:r w:rsidRPr="00076646">
        <w:t xml:space="preserve">Figure </w:t>
      </w:r>
      <w:r w:rsidR="0056174C" w:rsidRPr="00076646">
        <w:t>5</w:t>
      </w:r>
      <w:r w:rsidRPr="00076646">
        <w:t>: Relationship between SF-424 and Budget Justification</w:t>
      </w:r>
    </w:p>
    <w:p w14:paraId="36C5CBEB" w14:textId="53CE4695" w:rsidR="00437252" w:rsidRPr="00076646" w:rsidRDefault="00E7094D" w:rsidP="004B697F">
      <w:pPr>
        <w:spacing w:after="0" w:line="240" w:lineRule="auto"/>
        <w:rPr>
          <w:rFonts w:ascii="Times New Roman" w:eastAsia="Times New Roman" w:hAnsi="Times New Roman" w:cs="Times New Roman"/>
          <w:sz w:val="12"/>
          <w:szCs w:val="24"/>
        </w:rPr>
      </w:pPr>
      <w:r w:rsidRPr="00A94DF7">
        <w:rPr>
          <w:rFonts w:ascii="Times New Roman" w:hAnsi="Times New Roman" w:cs="Times New Roman"/>
          <w:noProof/>
          <w:sz w:val="24"/>
          <w:szCs w:val="24"/>
        </w:rPr>
        <mc:AlternateContent>
          <mc:Choice Requires="wps">
            <w:drawing>
              <wp:anchor distT="0" distB="0" distL="91440" distR="91440" simplePos="0" relativeHeight="251748352" behindDoc="0" locked="0" layoutInCell="1" allowOverlap="1" wp14:anchorId="2B76A1E4" wp14:editId="012D608E">
                <wp:simplePos x="0" y="0"/>
                <wp:positionH relativeFrom="margin">
                  <wp:posOffset>-1905</wp:posOffset>
                </wp:positionH>
                <wp:positionV relativeFrom="paragraph">
                  <wp:posOffset>127635</wp:posOffset>
                </wp:positionV>
                <wp:extent cx="5943600" cy="1419225"/>
                <wp:effectExtent l="0" t="0" r="19050" b="28575"/>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9225"/>
                        </a:xfrm>
                        <a:prstGeom prst="rect">
                          <a:avLst/>
                        </a:prstGeom>
                        <a:solidFill>
                          <a:sysClr val="window" lastClr="FFFFFF">
                            <a:lumMod val="85000"/>
                          </a:sysClr>
                        </a:solidFill>
                        <a:ln w="9525">
                          <a:solidFill>
                            <a:srgbClr val="000000"/>
                          </a:solidFill>
                          <a:miter lim="800000"/>
                          <a:headEnd/>
                          <a:tailEnd/>
                        </a:ln>
                      </wps:spPr>
                      <wps:txbx>
                        <w:txbxContent>
                          <w:p w14:paraId="179C8869" w14:textId="77777777" w:rsidR="00CA4806" w:rsidRPr="002F5D46" w:rsidRDefault="00CA4806" w:rsidP="00CE2A09">
                            <w:pPr>
                              <w:spacing w:before="30" w:after="0" w:line="240" w:lineRule="auto"/>
                              <w:ind w:left="144" w:right="144"/>
                              <w:rPr>
                                <w:rFonts w:ascii="Times New Roman" w:eastAsia="Times New Roman" w:hAnsi="Times New Roman" w:cs="Times New Roman"/>
                                <w:b/>
                                <w:bCs/>
                                <w:sz w:val="24"/>
                                <w:szCs w:val="24"/>
                                <w:highlight w:val="yellow"/>
                              </w:rPr>
                            </w:pPr>
                            <w:r w:rsidRPr="002F5D46">
                              <w:rPr>
                                <w:rFonts w:ascii="Times New Roman" w:eastAsia="Times New Roman" w:hAnsi="Times New Roman" w:cs="Times New Roman"/>
                                <w:b/>
                                <w:bCs/>
                                <w:sz w:val="24"/>
                                <w:szCs w:val="24"/>
                                <w:highlight w:val="yellow"/>
                              </w:rPr>
                              <w:t>DOE encourages Grantees to fully utilize the DOE funding in the PY it is awarded to maximize the opportunity of achieving the Weatherization mission.</w:t>
                            </w:r>
                          </w:p>
                          <w:p w14:paraId="6B29DBBD" w14:textId="77777777" w:rsidR="00CA4806" w:rsidRPr="002F5D46" w:rsidRDefault="00CA4806" w:rsidP="00CE2A09">
                            <w:pPr>
                              <w:spacing w:after="0" w:line="240" w:lineRule="auto"/>
                              <w:ind w:left="144" w:right="144"/>
                              <w:rPr>
                                <w:rFonts w:ascii="Times New Roman" w:eastAsia="Times New Roman" w:hAnsi="Times New Roman" w:cs="Times New Roman"/>
                                <w:b/>
                                <w:bCs/>
                                <w:sz w:val="24"/>
                                <w:szCs w:val="24"/>
                                <w:highlight w:val="yellow"/>
                              </w:rPr>
                            </w:pPr>
                          </w:p>
                          <w:p w14:paraId="3FDFD952" w14:textId="77777777" w:rsidR="00CA4806" w:rsidRPr="002F5D46" w:rsidRDefault="00CA4806" w:rsidP="00CE2A09">
                            <w:pPr>
                              <w:spacing w:before="30" w:after="0" w:line="240" w:lineRule="auto"/>
                              <w:ind w:left="144" w:right="144"/>
                              <w:rPr>
                                <w:rFonts w:ascii="Times New Roman" w:eastAsia="Times New Roman" w:hAnsi="Times New Roman" w:cs="Times New Roman"/>
                                <w:b/>
                                <w:bCs/>
                                <w:sz w:val="24"/>
                                <w:szCs w:val="24"/>
                                <w:highlight w:val="yellow"/>
                              </w:rPr>
                            </w:pPr>
                            <w:r w:rsidRPr="002F5D46">
                              <w:rPr>
                                <w:rFonts w:ascii="Times New Roman" w:eastAsia="Times New Roman" w:hAnsi="Times New Roman" w:cs="Times New Roman"/>
                                <w:b/>
                                <w:bCs/>
                                <w:sz w:val="24"/>
                                <w:szCs w:val="24"/>
                                <w:highlight w:val="yellow"/>
                              </w:rPr>
                              <w:t xml:space="preserve">New funds: </w:t>
                            </w:r>
                            <w:r w:rsidRPr="002F5D46">
                              <w:rPr>
                                <w:rFonts w:ascii="Times New Roman" w:eastAsia="Times New Roman" w:hAnsi="Times New Roman" w:cs="Times New Roman"/>
                                <w:sz w:val="24"/>
                                <w:szCs w:val="24"/>
                                <w:highlight w:val="yellow"/>
                              </w:rPr>
                              <w:t>Any funds being added to the award in an annual budget period are new funds, whether DOE or non-DOE.</w:t>
                            </w:r>
                            <w:r w:rsidRPr="002F5D46">
                              <w:rPr>
                                <w:rFonts w:ascii="Times New Roman" w:eastAsia="Times New Roman" w:hAnsi="Times New Roman" w:cs="Times New Roman"/>
                                <w:b/>
                                <w:bCs/>
                                <w:sz w:val="24"/>
                                <w:szCs w:val="24"/>
                                <w:highlight w:val="yellow"/>
                              </w:rPr>
                              <w:t xml:space="preserve"> </w:t>
                            </w:r>
                          </w:p>
                          <w:p w14:paraId="09A0FBC7" w14:textId="77777777" w:rsidR="00CA4806" w:rsidRPr="002F5D46" w:rsidRDefault="00CA4806" w:rsidP="00CE2A09">
                            <w:pPr>
                              <w:spacing w:after="0" w:line="240" w:lineRule="auto"/>
                              <w:ind w:left="144" w:right="144"/>
                              <w:rPr>
                                <w:rFonts w:ascii="Times New Roman" w:eastAsia="Times New Roman" w:hAnsi="Times New Roman" w:cs="Times New Roman"/>
                                <w:b/>
                                <w:bCs/>
                                <w:sz w:val="24"/>
                                <w:szCs w:val="24"/>
                                <w:highlight w:val="yellow"/>
                              </w:rPr>
                            </w:pPr>
                          </w:p>
                          <w:p w14:paraId="7FE7C4BA" w14:textId="77777777" w:rsidR="00CA4806" w:rsidRPr="00090EF7" w:rsidRDefault="00CA4806" w:rsidP="00CE2A09">
                            <w:pPr>
                              <w:spacing w:before="30" w:after="0" w:line="240" w:lineRule="auto"/>
                              <w:ind w:left="144" w:right="144"/>
                              <w:rPr>
                                <w:rFonts w:ascii="Times New Roman" w:eastAsia="Times New Roman" w:hAnsi="Times New Roman" w:cs="Times New Roman"/>
                                <w:sz w:val="24"/>
                                <w:szCs w:val="24"/>
                              </w:rPr>
                            </w:pPr>
                            <w:r w:rsidRPr="002F5D46">
                              <w:rPr>
                                <w:rFonts w:ascii="Times New Roman" w:eastAsia="Times New Roman" w:hAnsi="Times New Roman" w:cs="Times New Roman"/>
                                <w:b/>
                                <w:bCs/>
                                <w:sz w:val="24"/>
                                <w:szCs w:val="24"/>
                                <w:highlight w:val="yellow"/>
                              </w:rPr>
                              <w:t>No Carryover Allowed:</w:t>
                            </w:r>
                            <w:r w:rsidRPr="002F5D46">
                              <w:rPr>
                                <w:rFonts w:ascii="Times New Roman" w:eastAsia="Times New Roman" w:hAnsi="Times New Roman" w:cs="Times New Roman"/>
                                <w:sz w:val="24"/>
                                <w:szCs w:val="24"/>
                                <w:highlight w:val="yellow"/>
                              </w:rPr>
                              <w:t xml:space="preserve"> There will be no carryover from the PY 2021 Program Year.</w:t>
                            </w:r>
                          </w:p>
                          <w:p w14:paraId="7972FFB0" w14:textId="77777777" w:rsidR="00CA4806" w:rsidRPr="00F050F9" w:rsidRDefault="00CA4806" w:rsidP="00CE2A09">
                            <w:pPr>
                              <w:spacing w:before="30" w:after="0" w:line="240" w:lineRule="auto"/>
                              <w:ind w:left="144" w:right="144"/>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6A1E4" id="_x0000_t202" coordsize="21600,21600" o:spt="202" path="m,l,21600r21600,l21600,xe">
                <v:stroke joinstyle="miter"/>
                <v:path gradientshapeok="t" o:connecttype="rect"/>
              </v:shapetype>
              <v:shape id="_x0000_s1029" type="#_x0000_t202" style="position:absolute;margin-left:-.15pt;margin-top:10.05pt;width:468pt;height:111.75pt;z-index:251748352;visibility:visible;mso-wrap-style:square;mso-width-percent:0;mso-height-percent:0;mso-wrap-distance-left:7.2pt;mso-wrap-distance-top:0;mso-wrap-distance-right:7.2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" fillcolor="#d9d9d9">
                <v:textbox>
                  <w:txbxContent>
                    <w:p w14:paraId="179C8869" w14:textId="77777777" w:rsidR="00CA4806" w:rsidRPr="002F5D46" w:rsidRDefault="00CA4806" w:rsidP="00CE2A09">
                      <w:pPr>
                        <w:spacing w:before="30" w:after="0" w:line="240" w:lineRule="auto"/>
                        <w:ind w:left="144" w:right="144"/>
                        <w:rPr>
                          <w:rFonts w:ascii="Times New Roman" w:eastAsia="Times New Roman" w:hAnsi="Times New Roman" w:cs="Times New Roman"/>
                          <w:b/>
                          <w:bCs/>
                          <w:sz w:val="24"/>
                          <w:szCs w:val="24"/>
                          <w:highlight w:val="yellow"/>
                        </w:rPr>
                      </w:pPr>
                      <w:r w:rsidRPr="002F5D46">
                        <w:rPr>
                          <w:rFonts w:ascii="Times New Roman" w:eastAsia="Times New Roman" w:hAnsi="Times New Roman" w:cs="Times New Roman"/>
                          <w:b/>
                          <w:bCs/>
                          <w:sz w:val="24"/>
                          <w:szCs w:val="24"/>
                          <w:highlight w:val="yellow"/>
                        </w:rPr>
                        <w:t>DOE encourages Grantees to fully utilize the DOE funding in the PY it is awarded to maximize the opportunity of achieving the Weatherization mission.</w:t>
                      </w:r>
                    </w:p>
                    <w:p w14:paraId="6B29DBBD" w14:textId="77777777" w:rsidR="00CA4806" w:rsidRPr="002F5D46" w:rsidRDefault="00CA4806" w:rsidP="00CE2A09">
                      <w:pPr>
                        <w:spacing w:after="0" w:line="240" w:lineRule="auto"/>
                        <w:ind w:left="144" w:right="144"/>
                        <w:rPr>
                          <w:rFonts w:ascii="Times New Roman" w:eastAsia="Times New Roman" w:hAnsi="Times New Roman" w:cs="Times New Roman"/>
                          <w:b/>
                          <w:bCs/>
                          <w:sz w:val="24"/>
                          <w:szCs w:val="24"/>
                          <w:highlight w:val="yellow"/>
                        </w:rPr>
                      </w:pPr>
                    </w:p>
                    <w:p w14:paraId="3FDFD952" w14:textId="77777777" w:rsidR="00CA4806" w:rsidRPr="002F5D46" w:rsidRDefault="00CA4806" w:rsidP="00CE2A09">
                      <w:pPr>
                        <w:spacing w:before="30" w:after="0" w:line="240" w:lineRule="auto"/>
                        <w:ind w:left="144" w:right="144"/>
                        <w:rPr>
                          <w:rFonts w:ascii="Times New Roman" w:eastAsia="Times New Roman" w:hAnsi="Times New Roman" w:cs="Times New Roman"/>
                          <w:b/>
                          <w:bCs/>
                          <w:sz w:val="24"/>
                          <w:szCs w:val="24"/>
                          <w:highlight w:val="yellow"/>
                        </w:rPr>
                      </w:pPr>
                      <w:r w:rsidRPr="002F5D46">
                        <w:rPr>
                          <w:rFonts w:ascii="Times New Roman" w:eastAsia="Times New Roman" w:hAnsi="Times New Roman" w:cs="Times New Roman"/>
                          <w:b/>
                          <w:bCs/>
                          <w:sz w:val="24"/>
                          <w:szCs w:val="24"/>
                          <w:highlight w:val="yellow"/>
                        </w:rPr>
                        <w:t xml:space="preserve">New funds: </w:t>
                      </w:r>
                      <w:r w:rsidRPr="002F5D46">
                        <w:rPr>
                          <w:rFonts w:ascii="Times New Roman" w:eastAsia="Times New Roman" w:hAnsi="Times New Roman" w:cs="Times New Roman"/>
                          <w:sz w:val="24"/>
                          <w:szCs w:val="24"/>
                          <w:highlight w:val="yellow"/>
                        </w:rPr>
                        <w:t>Any funds being added to the award in an annual budget period are new funds, whether DOE or non-DOE.</w:t>
                      </w:r>
                      <w:r w:rsidRPr="002F5D46">
                        <w:rPr>
                          <w:rFonts w:ascii="Times New Roman" w:eastAsia="Times New Roman" w:hAnsi="Times New Roman" w:cs="Times New Roman"/>
                          <w:b/>
                          <w:bCs/>
                          <w:sz w:val="24"/>
                          <w:szCs w:val="24"/>
                          <w:highlight w:val="yellow"/>
                        </w:rPr>
                        <w:t xml:space="preserve"> </w:t>
                      </w:r>
                    </w:p>
                    <w:p w14:paraId="09A0FBC7" w14:textId="77777777" w:rsidR="00CA4806" w:rsidRPr="002F5D46" w:rsidRDefault="00CA4806" w:rsidP="00CE2A09">
                      <w:pPr>
                        <w:spacing w:after="0" w:line="240" w:lineRule="auto"/>
                        <w:ind w:left="144" w:right="144"/>
                        <w:rPr>
                          <w:rFonts w:ascii="Times New Roman" w:eastAsia="Times New Roman" w:hAnsi="Times New Roman" w:cs="Times New Roman"/>
                          <w:b/>
                          <w:bCs/>
                          <w:sz w:val="24"/>
                          <w:szCs w:val="24"/>
                          <w:highlight w:val="yellow"/>
                        </w:rPr>
                      </w:pPr>
                    </w:p>
                    <w:p w14:paraId="7FE7C4BA" w14:textId="77777777" w:rsidR="00CA4806" w:rsidRPr="00090EF7" w:rsidRDefault="00CA4806" w:rsidP="00CE2A09">
                      <w:pPr>
                        <w:spacing w:before="30" w:after="0" w:line="240" w:lineRule="auto"/>
                        <w:ind w:left="144" w:right="144"/>
                        <w:rPr>
                          <w:rFonts w:ascii="Times New Roman" w:eastAsia="Times New Roman" w:hAnsi="Times New Roman" w:cs="Times New Roman"/>
                          <w:sz w:val="24"/>
                          <w:szCs w:val="24"/>
                        </w:rPr>
                      </w:pPr>
                      <w:r w:rsidRPr="002F5D46">
                        <w:rPr>
                          <w:rFonts w:ascii="Times New Roman" w:eastAsia="Times New Roman" w:hAnsi="Times New Roman" w:cs="Times New Roman"/>
                          <w:b/>
                          <w:bCs/>
                          <w:sz w:val="24"/>
                          <w:szCs w:val="24"/>
                          <w:highlight w:val="yellow"/>
                        </w:rPr>
                        <w:t>No Carryover Allowed:</w:t>
                      </w:r>
                      <w:r w:rsidRPr="002F5D46">
                        <w:rPr>
                          <w:rFonts w:ascii="Times New Roman" w:eastAsia="Times New Roman" w:hAnsi="Times New Roman" w:cs="Times New Roman"/>
                          <w:sz w:val="24"/>
                          <w:szCs w:val="24"/>
                          <w:highlight w:val="yellow"/>
                        </w:rPr>
                        <w:t xml:space="preserve"> There will be no carryover from the PY 2021 Program Year.</w:t>
                      </w:r>
                    </w:p>
                    <w:p w14:paraId="7972FFB0" w14:textId="77777777" w:rsidR="00CA4806" w:rsidRPr="00F050F9" w:rsidRDefault="00CA4806" w:rsidP="00CE2A09">
                      <w:pPr>
                        <w:spacing w:before="30" w:after="0" w:line="240" w:lineRule="auto"/>
                        <w:ind w:left="144" w:right="144"/>
                        <w:rPr>
                          <w:rFonts w:ascii="Times New Roman" w:eastAsia="Times New Roman" w:hAnsi="Times New Roman" w:cs="Times New Roman"/>
                          <w:sz w:val="24"/>
                          <w:szCs w:val="24"/>
                        </w:rPr>
                      </w:pPr>
                    </w:p>
                  </w:txbxContent>
                </v:textbox>
                <w10:wrap type="topAndBottom" anchorx="margin"/>
              </v:shape>
            </w:pict>
          </mc:Fallback>
        </mc:AlternateContent>
      </w:r>
      <w:r w:rsidR="00437252" w:rsidRPr="00076646">
        <w:rPr>
          <w:rFonts w:ascii="Times New Roman" w:eastAsia="Times New Roman" w:hAnsi="Times New Roman" w:cs="Times New Roman"/>
          <w:sz w:val="12"/>
          <w:szCs w:val="24"/>
        </w:rPr>
        <w:t xml:space="preserve"> </w:t>
      </w:r>
    </w:p>
    <w:p w14:paraId="128179BF" w14:textId="3BD3C75D" w:rsidR="001B7A26" w:rsidRPr="00076646" w:rsidRDefault="001B7A26" w:rsidP="00E7094D">
      <w:pPr>
        <w:spacing w:after="0" w:line="240" w:lineRule="auto"/>
        <w:rPr>
          <w:rFonts w:ascii="Times New Roman" w:eastAsia="Times New Roman" w:hAnsi="Times New Roman" w:cs="Times New Roman"/>
          <w:sz w:val="24"/>
          <w:szCs w:val="24"/>
        </w:rPr>
      </w:pPr>
    </w:p>
    <w:p w14:paraId="7F99239E" w14:textId="77777777" w:rsidR="003F2A83" w:rsidRPr="00076646" w:rsidRDefault="00215E27" w:rsidP="004B697F">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III.1 SF-424A Budget Preparation</w:t>
      </w:r>
    </w:p>
    <w:p w14:paraId="45B61B6D" w14:textId="318B2652" w:rsidR="00090EF7" w:rsidRPr="00076646" w:rsidRDefault="00090EF7" w:rsidP="00274071">
      <w:pPr>
        <w:spacing w:after="0" w:line="240" w:lineRule="auto"/>
        <w:ind w:right="7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SF-424A Budget shall be prepared, identify</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ng the total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of new funding allocations, and other funding sources for the current budget per</w:t>
      </w:r>
      <w:r w:rsidRPr="00076646">
        <w:rPr>
          <w:rFonts w:ascii="Times New Roman" w:eastAsia="Times New Roman" w:hAnsi="Times New Roman" w:cs="Times New Roman"/>
          <w:spacing w:val="-3"/>
          <w:sz w:val="24"/>
          <w:szCs w:val="24"/>
        </w:rPr>
        <w:t>i</w:t>
      </w:r>
      <w:r w:rsidRPr="00076646">
        <w:rPr>
          <w:rFonts w:ascii="Times New Roman" w:eastAsia="Times New Roman" w:hAnsi="Times New Roman" w:cs="Times New Roman"/>
          <w:sz w:val="24"/>
          <w:szCs w:val="24"/>
        </w:rPr>
        <w:t xml:space="preserve">od. For this purpose, please complete the SF-424A </w:t>
      </w:r>
      <w:r w:rsidRPr="00076646">
        <w:rPr>
          <w:rFonts w:ascii="Times New Roman" w:eastAsia="Times New Roman" w:hAnsi="Times New Roman" w:cs="Times New Roman"/>
          <w:b/>
          <w:sz w:val="24"/>
          <w:szCs w:val="24"/>
        </w:rPr>
        <w:t>in whole dollars</w:t>
      </w:r>
      <w:r w:rsidRPr="00076646">
        <w:rPr>
          <w:rFonts w:ascii="Times New Roman" w:eastAsia="Times New Roman" w:hAnsi="Times New Roman" w:cs="Times New Roman"/>
          <w:sz w:val="24"/>
          <w:szCs w:val="24"/>
        </w:rPr>
        <w:t>, whi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h can be found in PAGE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ter beginning a</w:t>
      </w:r>
      <w:r w:rsidR="0083789A" w:rsidRPr="00076646">
        <w:rPr>
          <w:rFonts w:ascii="Times New Roman" w:eastAsia="Times New Roman" w:hAnsi="Times New Roman" w:cs="Times New Roman"/>
          <w:sz w:val="24"/>
          <w:szCs w:val="24"/>
        </w:rPr>
        <w:t xml:space="preserve"> Grant</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position w:val="1"/>
          <w:sz w:val="24"/>
          <w:szCs w:val="24"/>
        </w:rPr>
        <w:t>Application</w:t>
      </w:r>
      <w:r w:rsidRPr="00076646">
        <w:rPr>
          <w:rFonts w:ascii="Times New Roman" w:eastAsia="Times New Roman" w:hAnsi="Times New Roman" w:cs="Times New Roman"/>
          <w:spacing w:val="-1"/>
          <w:position w:val="1"/>
          <w:sz w:val="24"/>
          <w:szCs w:val="24"/>
        </w:rPr>
        <w:t xml:space="preserve"> P</w:t>
      </w:r>
      <w:r w:rsidRPr="00076646">
        <w:rPr>
          <w:rFonts w:ascii="Times New Roman" w:eastAsia="Times New Roman" w:hAnsi="Times New Roman" w:cs="Times New Roman"/>
          <w:position w:val="1"/>
          <w:sz w:val="24"/>
          <w:szCs w:val="24"/>
        </w:rPr>
        <w:t xml:space="preserve">ackage. </w:t>
      </w:r>
    </w:p>
    <w:p w14:paraId="45494D7B" w14:textId="77777777" w:rsidR="003F2A83" w:rsidRPr="00076646" w:rsidRDefault="003F2A83" w:rsidP="004B697F">
      <w:pPr>
        <w:spacing w:after="0" w:line="240" w:lineRule="auto"/>
        <w:rPr>
          <w:rFonts w:ascii="Times New Roman" w:hAnsi="Times New Roman" w:cs="Times New Roman"/>
          <w:sz w:val="24"/>
          <w:szCs w:val="24"/>
        </w:rPr>
      </w:pPr>
    </w:p>
    <w:p w14:paraId="282E4725" w14:textId="77777777" w:rsidR="00C8244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proposed budget costs are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ted values and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b/>
          <w:bCs/>
          <w:sz w:val="24"/>
          <w:szCs w:val="24"/>
        </w:rPr>
        <w:t>invoici</w:t>
      </w:r>
      <w:r w:rsidRPr="00076646">
        <w:rPr>
          <w:rFonts w:ascii="Times New Roman" w:eastAsia="Times New Roman" w:hAnsi="Times New Roman" w:cs="Times New Roman"/>
          <w:b/>
          <w:bCs/>
          <w:spacing w:val="-2"/>
          <w:sz w:val="24"/>
          <w:szCs w:val="24"/>
        </w:rPr>
        <w:t>n</w:t>
      </w:r>
      <w:r w:rsidRPr="00076646">
        <w:rPr>
          <w:rFonts w:ascii="Times New Roman" w:eastAsia="Times New Roman" w:hAnsi="Times New Roman" w:cs="Times New Roman"/>
          <w:b/>
          <w:bCs/>
          <w:sz w:val="24"/>
          <w:szCs w:val="24"/>
        </w:rPr>
        <w:t xml:space="preserve">g </w:t>
      </w:r>
      <w:r w:rsidR="00EF003D" w:rsidRPr="00076646">
        <w:rPr>
          <w:rFonts w:ascii="Times New Roman" w:eastAsia="Times New Roman" w:hAnsi="Times New Roman" w:cs="Times New Roman"/>
          <w:b/>
          <w:bCs/>
          <w:sz w:val="24"/>
          <w:szCs w:val="24"/>
        </w:rPr>
        <w:t xml:space="preserve">must </w:t>
      </w:r>
      <w:r w:rsidRPr="00076646">
        <w:rPr>
          <w:rFonts w:ascii="Times New Roman" w:eastAsia="Times New Roman" w:hAnsi="Times New Roman" w:cs="Times New Roman"/>
          <w:b/>
          <w:bCs/>
          <w:sz w:val="24"/>
          <w:szCs w:val="24"/>
        </w:rPr>
        <w:t>be calculated from actual costs incurred for each of the co</w:t>
      </w:r>
      <w:r w:rsidRPr="00076646">
        <w:rPr>
          <w:rFonts w:ascii="Times New Roman" w:eastAsia="Times New Roman" w:hAnsi="Times New Roman" w:cs="Times New Roman"/>
          <w:b/>
          <w:bCs/>
          <w:spacing w:val="-1"/>
          <w:sz w:val="24"/>
          <w:szCs w:val="24"/>
        </w:rPr>
        <w:t>s</w:t>
      </w:r>
      <w:r w:rsidRPr="00076646">
        <w:rPr>
          <w:rFonts w:ascii="Times New Roman" w:eastAsia="Times New Roman" w:hAnsi="Times New Roman" w:cs="Times New Roman"/>
          <w:b/>
          <w:bCs/>
          <w:sz w:val="24"/>
          <w:szCs w:val="24"/>
        </w:rPr>
        <w:t xml:space="preserve">t categories. </w:t>
      </w:r>
      <w:r w:rsidR="001364E6" w:rsidRPr="00076646">
        <w:rPr>
          <w:rFonts w:ascii="Times New Roman" w:eastAsia="Times New Roman" w:hAnsi="Times New Roman" w:cs="Times New Roman"/>
          <w:sz w:val="24"/>
          <w:szCs w:val="24"/>
        </w:rPr>
        <w:t xml:space="preserve">Federal payments to a </w:t>
      </w:r>
      <w:r w:rsidR="00437252" w:rsidRPr="00076646">
        <w:rPr>
          <w:rFonts w:ascii="Times New Roman" w:eastAsia="Times New Roman" w:hAnsi="Times New Roman" w:cs="Times New Roman"/>
          <w:sz w:val="24"/>
          <w:szCs w:val="24"/>
        </w:rPr>
        <w:t>G</w:t>
      </w:r>
      <w:r w:rsidR="001364E6" w:rsidRPr="00076646">
        <w:rPr>
          <w:rFonts w:ascii="Times New Roman" w:eastAsia="Times New Roman" w:hAnsi="Times New Roman" w:cs="Times New Roman"/>
          <w:sz w:val="24"/>
          <w:szCs w:val="24"/>
        </w:rPr>
        <w:t xml:space="preserve">rantee’s “contingency reserve” are unallowable. </w:t>
      </w:r>
      <w:r w:rsidR="0048493E" w:rsidRPr="00076646">
        <w:rPr>
          <w:rFonts w:ascii="Times New Roman" w:eastAsia="Times New Roman" w:hAnsi="Times New Roman" w:cs="Times New Roman"/>
          <w:bCs/>
          <w:sz w:val="24"/>
          <w:szCs w:val="24"/>
        </w:rPr>
        <w:t xml:space="preserve">Other </w:t>
      </w:r>
      <w:r w:rsidR="0048493E" w:rsidRPr="00076646">
        <w:rPr>
          <w:rFonts w:ascii="Times New Roman" w:eastAsia="Times New Roman" w:hAnsi="Times New Roman" w:cs="Times New Roman"/>
          <w:sz w:val="24"/>
          <w:szCs w:val="24"/>
        </w:rPr>
        <w:t xml:space="preserve">contingency costs may be allowable with certain restrictions; see </w:t>
      </w:r>
      <w:hyperlink r:id="rId65" w:history="1">
        <w:r w:rsidR="0048493E" w:rsidRPr="00076646">
          <w:rPr>
            <w:rStyle w:val="Hyperlink"/>
            <w:rFonts w:ascii="Times New Roman" w:eastAsia="Times New Roman" w:hAnsi="Times New Roman" w:cs="Times New Roman"/>
            <w:sz w:val="24"/>
            <w:szCs w:val="24"/>
          </w:rPr>
          <w:t>2 CFR 200.433 “Contingency Provisions”</w:t>
        </w:r>
        <w:r w:rsidR="0048493E" w:rsidRPr="00076646">
          <w:rPr>
            <w:rStyle w:val="Hyperlink"/>
            <w:rFonts w:ascii="Times New Roman" w:eastAsia="Times New Roman" w:hAnsi="Times New Roman" w:cs="Times New Roman"/>
            <w:color w:val="auto"/>
            <w:sz w:val="24"/>
            <w:szCs w:val="24"/>
            <w:u w:val="none"/>
          </w:rPr>
          <w:t>.</w:t>
        </w:r>
      </w:hyperlink>
      <w:r w:rsidR="0048493E" w:rsidRPr="00076646">
        <w:rPr>
          <w:rFonts w:ascii="Times New Roman" w:eastAsia="Times New Roman" w:hAnsi="Times New Roman" w:cs="Times New Roman"/>
          <w:sz w:val="24"/>
          <w:szCs w:val="24"/>
        </w:rPr>
        <w:t xml:space="preserve"> </w:t>
      </w:r>
      <w:r w:rsidR="0048493E" w:rsidRPr="00076646">
        <w:rPr>
          <w:rFonts w:ascii="Times New Roman" w:hAnsi="Times New Roman" w:cs="Times New Roman"/>
          <w:sz w:val="24"/>
          <w:szCs w:val="24"/>
        </w:rPr>
        <w:t xml:space="preserve">The </w:t>
      </w:r>
      <w:r w:rsidR="003873C0" w:rsidRPr="00076646">
        <w:rPr>
          <w:rFonts w:ascii="Times New Roman" w:hAnsi="Times New Roman" w:cs="Times New Roman"/>
          <w:sz w:val="24"/>
          <w:szCs w:val="24"/>
        </w:rPr>
        <w:t>G</w:t>
      </w:r>
      <w:r w:rsidR="00C465E8" w:rsidRPr="00076646">
        <w:rPr>
          <w:rFonts w:ascii="Times New Roman" w:hAnsi="Times New Roman" w:cs="Times New Roman"/>
          <w:sz w:val="24"/>
          <w:szCs w:val="24"/>
        </w:rPr>
        <w:t>rantee</w:t>
      </w:r>
      <w:r w:rsidR="00C82443" w:rsidRPr="00076646">
        <w:rPr>
          <w:rFonts w:ascii="Times New Roman" w:hAnsi="Times New Roman" w:cs="Times New Roman"/>
          <w:sz w:val="24"/>
          <w:szCs w:val="24"/>
        </w:rPr>
        <w:t xml:space="preserve"> may request funds under any of the Object Class Categories as long as the item and amount are necessary to perform the proposed work and meet all the criteria </w:t>
      </w:r>
      <w:r w:rsidR="00204DD7" w:rsidRPr="00076646">
        <w:rPr>
          <w:rFonts w:ascii="Times New Roman" w:hAnsi="Times New Roman" w:cs="Times New Roman"/>
          <w:sz w:val="24"/>
          <w:szCs w:val="24"/>
        </w:rPr>
        <w:t xml:space="preserve">necessary to </w:t>
      </w:r>
      <w:r w:rsidR="00EF003D" w:rsidRPr="00076646">
        <w:rPr>
          <w:rFonts w:ascii="Times New Roman" w:hAnsi="Times New Roman" w:cs="Times New Roman"/>
          <w:sz w:val="24"/>
          <w:szCs w:val="24"/>
        </w:rPr>
        <w:t xml:space="preserve">fit </w:t>
      </w:r>
      <w:r w:rsidR="00204DD7" w:rsidRPr="00076646">
        <w:rPr>
          <w:rFonts w:ascii="Times New Roman" w:hAnsi="Times New Roman" w:cs="Times New Roman"/>
          <w:sz w:val="24"/>
          <w:szCs w:val="24"/>
        </w:rPr>
        <w:t>the definition of allowable costs</w:t>
      </w:r>
      <w:r w:rsidR="00C82443" w:rsidRPr="00076646">
        <w:rPr>
          <w:rFonts w:ascii="Times New Roman" w:hAnsi="Times New Roman" w:cs="Times New Roman"/>
          <w:sz w:val="24"/>
          <w:szCs w:val="24"/>
        </w:rPr>
        <w:t xml:space="preserve"> under the applicable </w:t>
      </w:r>
      <w:r w:rsidR="00644910" w:rsidRPr="00076646">
        <w:rPr>
          <w:rFonts w:ascii="Times New Roman" w:hAnsi="Times New Roman" w:cs="Times New Roman"/>
          <w:sz w:val="24"/>
          <w:szCs w:val="24"/>
        </w:rPr>
        <w:t>f</w:t>
      </w:r>
      <w:r w:rsidR="00C82443" w:rsidRPr="00076646">
        <w:rPr>
          <w:rFonts w:ascii="Times New Roman" w:hAnsi="Times New Roman" w:cs="Times New Roman"/>
          <w:sz w:val="24"/>
          <w:szCs w:val="24"/>
        </w:rPr>
        <w:t>ederal cost principles.</w:t>
      </w:r>
    </w:p>
    <w:p w14:paraId="126C19A8" w14:textId="77777777" w:rsidR="00904ADB" w:rsidRPr="00076646" w:rsidRDefault="00904ADB" w:rsidP="004B697F">
      <w:pPr>
        <w:spacing w:after="0" w:line="240" w:lineRule="auto"/>
        <w:rPr>
          <w:rFonts w:ascii="Times New Roman" w:eastAsia="Times New Roman" w:hAnsi="Times New Roman" w:cs="Times New Roman"/>
          <w:b/>
          <w:sz w:val="24"/>
          <w:szCs w:val="24"/>
        </w:rPr>
      </w:pPr>
    </w:p>
    <w:p w14:paraId="5820F2E2" w14:textId="77777777" w:rsidR="00170D34" w:rsidRPr="00076646" w:rsidRDefault="00170D34" w:rsidP="004B697F">
      <w:pPr>
        <w:spacing w:after="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IMPORTANT: Ite</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s identi</w:t>
      </w:r>
      <w:r w:rsidRPr="00076646">
        <w:rPr>
          <w:rFonts w:ascii="Times New Roman" w:eastAsia="Times New Roman" w:hAnsi="Times New Roman" w:cs="Times New Roman"/>
          <w:b/>
          <w:spacing w:val="-1"/>
          <w:sz w:val="24"/>
          <w:szCs w:val="24"/>
        </w:rPr>
        <w:t>f</w:t>
      </w:r>
      <w:r w:rsidRPr="00076646">
        <w:rPr>
          <w:rFonts w:ascii="Times New Roman" w:eastAsia="Times New Roman" w:hAnsi="Times New Roman" w:cs="Times New Roman"/>
          <w:b/>
          <w:sz w:val="24"/>
          <w:szCs w:val="24"/>
        </w:rPr>
        <w:t xml:space="preserve">ied </w:t>
      </w:r>
      <w:r w:rsidRPr="00076646">
        <w:rPr>
          <w:rFonts w:ascii="Times New Roman" w:eastAsia="Times New Roman" w:hAnsi="Times New Roman" w:cs="Times New Roman"/>
          <w:b/>
          <w:spacing w:val="-1"/>
          <w:sz w:val="24"/>
          <w:szCs w:val="24"/>
        </w:rPr>
        <w:t>a</w:t>
      </w:r>
      <w:r w:rsidRPr="00076646">
        <w:rPr>
          <w:rFonts w:ascii="Times New Roman" w:eastAsia="Times New Roman" w:hAnsi="Times New Roman" w:cs="Times New Roman"/>
          <w:b/>
          <w:sz w:val="24"/>
          <w:szCs w:val="24"/>
        </w:rPr>
        <w:t xml:space="preserve">s </w:t>
      </w:r>
      <w:r w:rsidRPr="00076646">
        <w:rPr>
          <w:rFonts w:ascii="Times New Roman" w:eastAsia="Times New Roman" w:hAnsi="Times New Roman" w:cs="Times New Roman"/>
          <w:b/>
          <w:spacing w:val="-1"/>
          <w:sz w:val="24"/>
          <w:szCs w:val="24"/>
        </w:rPr>
        <w:t>d</w:t>
      </w:r>
      <w:r w:rsidRPr="00076646">
        <w:rPr>
          <w:rFonts w:ascii="Times New Roman" w:eastAsia="Times New Roman" w:hAnsi="Times New Roman" w:cs="Times New Roman"/>
          <w:b/>
          <w:spacing w:val="1"/>
          <w:sz w:val="24"/>
          <w:szCs w:val="24"/>
        </w:rPr>
        <w:t>i</w:t>
      </w:r>
      <w:r w:rsidRPr="00076646">
        <w:rPr>
          <w:rFonts w:ascii="Times New Roman" w:eastAsia="Times New Roman" w:hAnsi="Times New Roman" w:cs="Times New Roman"/>
          <w:b/>
          <w:sz w:val="24"/>
          <w:szCs w:val="24"/>
        </w:rPr>
        <w:t>re</w:t>
      </w:r>
      <w:r w:rsidRPr="00076646">
        <w:rPr>
          <w:rFonts w:ascii="Times New Roman" w:eastAsia="Times New Roman" w:hAnsi="Times New Roman" w:cs="Times New Roman"/>
          <w:b/>
          <w:spacing w:val="-1"/>
          <w:sz w:val="24"/>
          <w:szCs w:val="24"/>
        </w:rPr>
        <w:t>c</w:t>
      </w:r>
      <w:r w:rsidRPr="00076646">
        <w:rPr>
          <w:rFonts w:ascii="Times New Roman" w:eastAsia="Times New Roman" w:hAnsi="Times New Roman" w:cs="Times New Roman"/>
          <w:b/>
          <w:sz w:val="24"/>
          <w:szCs w:val="24"/>
        </w:rPr>
        <w:t>t co</w:t>
      </w:r>
      <w:r w:rsidRPr="00076646">
        <w:rPr>
          <w:rFonts w:ascii="Times New Roman" w:eastAsia="Times New Roman" w:hAnsi="Times New Roman" w:cs="Times New Roman"/>
          <w:b/>
          <w:spacing w:val="-1"/>
          <w:sz w:val="24"/>
          <w:szCs w:val="24"/>
        </w:rPr>
        <w:t>s</w:t>
      </w:r>
      <w:r w:rsidRPr="00076646">
        <w:rPr>
          <w:rFonts w:ascii="Times New Roman" w:eastAsia="Times New Roman" w:hAnsi="Times New Roman" w:cs="Times New Roman"/>
          <w:b/>
          <w:spacing w:val="1"/>
          <w:sz w:val="24"/>
          <w:szCs w:val="24"/>
        </w:rPr>
        <w:t>t</w:t>
      </w:r>
      <w:r w:rsidRPr="00076646">
        <w:rPr>
          <w:rFonts w:ascii="Times New Roman" w:eastAsia="Times New Roman" w:hAnsi="Times New Roman" w:cs="Times New Roman"/>
          <w:b/>
          <w:sz w:val="24"/>
          <w:szCs w:val="24"/>
        </w:rPr>
        <w:t>s to</w:t>
      </w:r>
      <w:r w:rsidRPr="00076646">
        <w:rPr>
          <w:rFonts w:ascii="Times New Roman" w:eastAsia="Times New Roman" w:hAnsi="Times New Roman" w:cs="Times New Roman"/>
          <w:b/>
          <w:spacing w:val="-2"/>
          <w:sz w:val="24"/>
          <w:szCs w:val="24"/>
        </w:rPr>
        <w:t xml:space="preserve"> </w:t>
      </w:r>
      <w:r w:rsidRPr="00076646">
        <w:rPr>
          <w:rFonts w:ascii="Times New Roman" w:eastAsia="Times New Roman" w:hAnsi="Times New Roman" w:cs="Times New Roman"/>
          <w:b/>
          <w:sz w:val="24"/>
          <w:szCs w:val="24"/>
        </w:rPr>
        <w:t xml:space="preserve">the project </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ay not be duplicative of costs included in the indirect pool that are the basis of any indirect r</w:t>
      </w:r>
      <w:r w:rsidRPr="00076646">
        <w:rPr>
          <w:rFonts w:ascii="Times New Roman" w:eastAsia="Times New Roman" w:hAnsi="Times New Roman" w:cs="Times New Roman"/>
          <w:b/>
          <w:spacing w:val="1"/>
          <w:sz w:val="24"/>
          <w:szCs w:val="24"/>
        </w:rPr>
        <w:t>a</w:t>
      </w:r>
      <w:r w:rsidRPr="00076646">
        <w:rPr>
          <w:rFonts w:ascii="Times New Roman" w:eastAsia="Times New Roman" w:hAnsi="Times New Roman" w:cs="Times New Roman"/>
          <w:b/>
          <w:sz w:val="24"/>
          <w:szCs w:val="24"/>
        </w:rPr>
        <w:t>te ap</w:t>
      </w:r>
      <w:r w:rsidRPr="00076646">
        <w:rPr>
          <w:rFonts w:ascii="Times New Roman" w:eastAsia="Times New Roman" w:hAnsi="Times New Roman" w:cs="Times New Roman"/>
          <w:b/>
          <w:spacing w:val="-1"/>
          <w:sz w:val="24"/>
          <w:szCs w:val="24"/>
        </w:rPr>
        <w:t>p</w:t>
      </w:r>
      <w:r w:rsidRPr="00076646">
        <w:rPr>
          <w:rFonts w:ascii="Times New Roman" w:eastAsia="Times New Roman" w:hAnsi="Times New Roman" w:cs="Times New Roman"/>
          <w:b/>
          <w:sz w:val="24"/>
          <w:szCs w:val="24"/>
        </w:rPr>
        <w:t xml:space="preserve">lied </w:t>
      </w:r>
      <w:r w:rsidRPr="00076646">
        <w:rPr>
          <w:rFonts w:ascii="Times New Roman" w:eastAsia="Times New Roman" w:hAnsi="Times New Roman" w:cs="Times New Roman"/>
          <w:b/>
          <w:spacing w:val="-2"/>
          <w:sz w:val="24"/>
          <w:szCs w:val="24"/>
        </w:rPr>
        <w:t>f</w:t>
      </w:r>
      <w:r w:rsidRPr="00076646">
        <w:rPr>
          <w:rFonts w:ascii="Times New Roman" w:eastAsia="Times New Roman" w:hAnsi="Times New Roman" w:cs="Times New Roman"/>
          <w:b/>
          <w:sz w:val="24"/>
          <w:szCs w:val="24"/>
        </w:rPr>
        <w:t xml:space="preserve">or this </w:t>
      </w:r>
      <w:r w:rsidRPr="00076646">
        <w:rPr>
          <w:rFonts w:ascii="Times New Roman" w:eastAsia="Times New Roman" w:hAnsi="Times New Roman" w:cs="Times New Roman"/>
          <w:b/>
          <w:spacing w:val="-1"/>
          <w:sz w:val="24"/>
          <w:szCs w:val="24"/>
        </w:rPr>
        <w:t>p</w:t>
      </w:r>
      <w:r w:rsidRPr="00076646">
        <w:rPr>
          <w:rFonts w:ascii="Times New Roman" w:eastAsia="Times New Roman" w:hAnsi="Times New Roman" w:cs="Times New Roman"/>
          <w:b/>
          <w:sz w:val="24"/>
          <w:szCs w:val="24"/>
        </w:rPr>
        <w:t>roj</w:t>
      </w:r>
      <w:r w:rsidRPr="00076646">
        <w:rPr>
          <w:rFonts w:ascii="Times New Roman" w:eastAsia="Times New Roman" w:hAnsi="Times New Roman" w:cs="Times New Roman"/>
          <w:b/>
          <w:spacing w:val="-1"/>
          <w:sz w:val="24"/>
          <w:szCs w:val="24"/>
        </w:rPr>
        <w:t>e</w:t>
      </w:r>
      <w:r w:rsidRPr="00076646">
        <w:rPr>
          <w:rFonts w:ascii="Times New Roman" w:eastAsia="Times New Roman" w:hAnsi="Times New Roman" w:cs="Times New Roman"/>
          <w:b/>
          <w:sz w:val="24"/>
          <w:szCs w:val="24"/>
        </w:rPr>
        <w:t>ct.</w:t>
      </w:r>
    </w:p>
    <w:p w14:paraId="0312B26E" w14:textId="77777777" w:rsidR="001B7A26" w:rsidRPr="00076646" w:rsidRDefault="001B7A26" w:rsidP="004B697F">
      <w:pPr>
        <w:spacing w:after="0" w:line="240" w:lineRule="auto"/>
        <w:rPr>
          <w:rFonts w:ascii="Times New Roman" w:eastAsia="Times New Roman" w:hAnsi="Times New Roman" w:cs="Times New Roman"/>
          <w:b/>
          <w:bCs/>
          <w:sz w:val="24"/>
          <w:szCs w:val="24"/>
        </w:rPr>
      </w:pPr>
    </w:p>
    <w:p w14:paraId="7F53CFC4"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lastRenderedPageBreak/>
        <w:t xml:space="preserve">SF-424A - Section A: </w:t>
      </w:r>
      <w:r w:rsidRPr="00076646">
        <w:rPr>
          <w:rFonts w:ascii="Times New Roman" w:eastAsia="Times New Roman" w:hAnsi="Times New Roman" w:cs="Times New Roman"/>
          <w:b/>
          <w:bCs/>
          <w:spacing w:val="-2"/>
          <w:sz w:val="24"/>
          <w:szCs w:val="24"/>
        </w:rPr>
        <w:t>B</w:t>
      </w:r>
      <w:r w:rsidRPr="00076646">
        <w:rPr>
          <w:rFonts w:ascii="Times New Roman" w:eastAsia="Times New Roman" w:hAnsi="Times New Roman" w:cs="Times New Roman"/>
          <w:b/>
          <w:bCs/>
          <w:sz w:val="24"/>
          <w:szCs w:val="24"/>
        </w:rPr>
        <w:t>udget Summary</w:t>
      </w:r>
    </w:p>
    <w:p w14:paraId="4D56A00B" w14:textId="73973B1E" w:rsidR="00E7094D"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In PAGE,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dd each funding source that will be utilized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uring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w:t>
      </w:r>
      <w:r w:rsidRPr="00521EFC">
        <w:rPr>
          <w:rFonts w:ascii="Times New Roman" w:eastAsia="Times New Roman" w:hAnsi="Times New Roman" w:cs="Times New Roman"/>
          <w:sz w:val="24"/>
          <w:szCs w:val="24"/>
        </w:rPr>
        <w:t xml:space="preserve">current </w:t>
      </w:r>
      <w:r w:rsidR="001B7A26">
        <w:rPr>
          <w:rFonts w:ascii="Times New Roman" w:eastAsia="Times New Roman" w:hAnsi="Times New Roman" w:cs="Times New Roman"/>
          <w:sz w:val="24"/>
          <w:szCs w:val="24"/>
        </w:rPr>
        <w:t>PY</w:t>
      </w:r>
      <w:r w:rsidR="00884660">
        <w:rPr>
          <w:rFonts w:ascii="Times New Roman" w:eastAsia="Times New Roman" w:hAnsi="Times New Roman" w:cs="Times New Roman"/>
          <w:sz w:val="24"/>
          <w:szCs w:val="24"/>
        </w:rPr>
        <w:t xml:space="preserve"> </w:t>
      </w:r>
      <w:r w:rsidR="00884660" w:rsidRPr="00521EFC">
        <w:rPr>
          <w:rFonts w:ascii="Times New Roman" w:eastAsia="Times New Roman" w:hAnsi="Times New Roman" w:cs="Times New Roman"/>
          <w:sz w:val="24"/>
          <w:szCs w:val="24"/>
        </w:rPr>
        <w:t>to the SF-4</w:t>
      </w:r>
      <w:r w:rsidR="00884660" w:rsidRPr="00521EFC">
        <w:rPr>
          <w:rFonts w:ascii="Times New Roman" w:eastAsia="Times New Roman" w:hAnsi="Times New Roman" w:cs="Times New Roman"/>
          <w:spacing w:val="-1"/>
          <w:sz w:val="24"/>
          <w:szCs w:val="24"/>
        </w:rPr>
        <w:t>2</w:t>
      </w:r>
      <w:r w:rsidR="00884660" w:rsidRPr="00521EFC">
        <w:rPr>
          <w:rFonts w:ascii="Times New Roman" w:eastAsia="Times New Roman" w:hAnsi="Times New Roman" w:cs="Times New Roman"/>
          <w:sz w:val="24"/>
          <w:szCs w:val="24"/>
        </w:rPr>
        <w:t>4A</w:t>
      </w:r>
      <w:r w:rsidRPr="00521EFC">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Funding Sources can be classified as Federal, Applicant, </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ocal, Other,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State,</w:t>
      </w:r>
      <w:r w:rsidR="00660C52" w:rsidRPr="00076646">
        <w:rPr>
          <w:rFonts w:ascii="Times New Roman" w:eastAsia="Times New Roman" w:hAnsi="Times New Roman" w:cs="Times New Roman"/>
          <w:sz w:val="24"/>
          <w:szCs w:val="24"/>
        </w:rPr>
        <w:t xml:space="preserve"> PVE</w:t>
      </w:r>
      <w:r w:rsidRPr="00076646">
        <w:rPr>
          <w:rFonts w:ascii="Times New Roman" w:eastAsia="Times New Roman" w:hAnsi="Times New Roman" w:cs="Times New Roman"/>
          <w:sz w:val="24"/>
          <w:szCs w:val="24"/>
        </w:rPr>
        <w:t>, or 3</w:t>
      </w:r>
      <w:r w:rsidR="00F270C3" w:rsidRPr="00076646">
        <w:rPr>
          <w:rFonts w:ascii="Times New Roman" w:eastAsia="Times New Roman" w:hAnsi="Times New Roman" w:cs="Times New Roman"/>
          <w:sz w:val="24"/>
          <w:szCs w:val="24"/>
          <w:vertAlign w:val="superscript"/>
        </w:rPr>
        <w:t>rd</w:t>
      </w:r>
      <w:r w:rsidRPr="00076646">
        <w:rPr>
          <w:rFonts w:ascii="Times New Roman" w:eastAsia="Times New Roman" w:hAnsi="Times New Roman" w:cs="Times New Roman"/>
          <w:spacing w:val="20"/>
          <w:position w:val="11"/>
          <w:sz w:val="24"/>
          <w:szCs w:val="24"/>
        </w:rPr>
        <w:t xml:space="preserve"> </w:t>
      </w:r>
      <w:r w:rsidRPr="00076646">
        <w:rPr>
          <w:rFonts w:ascii="Times New Roman" w:eastAsia="Times New Roman" w:hAnsi="Times New Roman" w:cs="Times New Roman"/>
          <w:sz w:val="24"/>
          <w:szCs w:val="24"/>
        </w:rPr>
        <w:t xml:space="preserve">Party </w:t>
      </w:r>
      <w:r w:rsidR="0012085A" w:rsidRPr="00076646">
        <w:rPr>
          <w:rFonts w:ascii="Times New Roman" w:eastAsia="Times New Roman" w:hAnsi="Times New Roman" w:cs="Times New Roman"/>
          <w:spacing w:val="-2"/>
          <w:sz w:val="24"/>
          <w:szCs w:val="24"/>
        </w:rPr>
        <w:t>C</w:t>
      </w:r>
      <w:r w:rsidR="0012085A" w:rsidRPr="00076646">
        <w:rPr>
          <w:rFonts w:ascii="Times New Roman" w:eastAsia="Times New Roman" w:hAnsi="Times New Roman" w:cs="Times New Roman"/>
          <w:sz w:val="24"/>
          <w:szCs w:val="24"/>
        </w:rPr>
        <w:t xml:space="preserve">ontributions. </w:t>
      </w:r>
      <w:r w:rsidR="00884660"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z w:val="24"/>
          <w:szCs w:val="24"/>
        </w:rPr>
        <w:t xml:space="preserve">ew funding </w:t>
      </w:r>
      <w:r w:rsidR="00884660" w:rsidRPr="00076646">
        <w:rPr>
          <w:rFonts w:ascii="Times New Roman" w:eastAsia="Times New Roman" w:hAnsi="Times New Roman" w:cs="Times New Roman"/>
          <w:sz w:val="24"/>
          <w:szCs w:val="24"/>
        </w:rPr>
        <w:t xml:space="preserve">should </w:t>
      </w:r>
      <w:r w:rsidRPr="00076646">
        <w:rPr>
          <w:rFonts w:ascii="Times New Roman" w:eastAsia="Times New Roman" w:hAnsi="Times New Roman" w:cs="Times New Roman"/>
          <w:sz w:val="24"/>
          <w:szCs w:val="24"/>
        </w:rPr>
        <w:t>be identified und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 “New/Revised Budget</w:t>
      </w:r>
      <w:r w:rsidR="00884660"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w:t>
      </w:r>
      <w:r w:rsidR="00884660"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Each funding source should be</w:t>
      </w:r>
      <w:r w:rsidR="00474564"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listed as a separate line ite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w:t>
      </w:r>
    </w:p>
    <w:p w14:paraId="0F46B0EC" w14:textId="77777777" w:rsidR="0026551E" w:rsidRPr="00076646" w:rsidRDefault="00215E27" w:rsidP="004B697F">
      <w:pPr>
        <w:pStyle w:val="ListParagraph"/>
        <w:numPr>
          <w:ilvl w:val="0"/>
          <w:numId w:val="4"/>
        </w:numPr>
        <w:spacing w:after="0" w:line="240" w:lineRule="auto"/>
        <w:contextualSpacing w:val="0"/>
        <w:rPr>
          <w:rFonts w:ascii="Times New Roman" w:hAnsi="Times New Roman" w:cs="Times New Roman"/>
          <w:b/>
          <w:sz w:val="24"/>
          <w:szCs w:val="24"/>
        </w:rPr>
      </w:pPr>
      <w:r w:rsidRPr="00076646">
        <w:rPr>
          <w:rFonts w:ascii="Times New Roman" w:eastAsia="Times New Roman" w:hAnsi="Times New Roman" w:cs="Times New Roman"/>
          <w:sz w:val="24"/>
          <w:szCs w:val="24"/>
        </w:rPr>
        <w:t xml:space="preserve">Grantee </w:t>
      </w:r>
      <w:r w:rsidR="00884660" w:rsidRPr="00076646">
        <w:rPr>
          <w:rFonts w:ascii="Times New Roman" w:eastAsia="Times New Roman" w:hAnsi="Times New Roman" w:cs="Times New Roman"/>
          <w:sz w:val="24"/>
          <w:szCs w:val="24"/>
        </w:rPr>
        <w:t xml:space="preserve">should </w:t>
      </w:r>
      <w:r w:rsidRPr="00076646">
        <w:rPr>
          <w:rFonts w:ascii="Times New Roman" w:eastAsia="Times New Roman" w:hAnsi="Times New Roman" w:cs="Times New Roman"/>
          <w:sz w:val="24"/>
          <w:szCs w:val="24"/>
        </w:rPr>
        <w:t>include</w:t>
      </w:r>
      <w:r w:rsidR="00884660"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as a separate line item</w:t>
      </w:r>
      <w:r w:rsidR="00884660"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any leveraged funds to be used in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bination with DOE funds</w:t>
      </w:r>
      <w:r w:rsidR="00711AAF" w:rsidRPr="00076646">
        <w:rPr>
          <w:rFonts w:ascii="Times New Roman" w:eastAsia="Times New Roman" w:hAnsi="Times New Roman" w:cs="Times New Roman"/>
          <w:sz w:val="24"/>
          <w:szCs w:val="24"/>
        </w:rPr>
        <w:t>, and will follow all DOE rules, regulations and guidelines</w:t>
      </w:r>
      <w:r w:rsidRPr="00076646">
        <w:rPr>
          <w:rFonts w:ascii="Times New Roman" w:eastAsia="Times New Roman" w:hAnsi="Times New Roman" w:cs="Times New Roman"/>
          <w:sz w:val="24"/>
          <w:szCs w:val="24"/>
        </w:rPr>
        <w:t>. Most commonly, Grantees add non-DOE resources into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award budget to access additional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funds and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plete additio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al homes following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the DOE process and procedures. </w:t>
      </w:r>
    </w:p>
    <w:p w14:paraId="25FE08EE" w14:textId="77777777" w:rsidR="00307B4B" w:rsidRPr="00076646" w:rsidRDefault="00215E27" w:rsidP="004B697F">
      <w:pPr>
        <w:pStyle w:val="ListParagraph"/>
        <w:numPr>
          <w:ilvl w:val="0"/>
          <w:numId w:val="4"/>
        </w:numPr>
        <w:spacing w:after="0" w:line="240" w:lineRule="auto"/>
        <w:contextualSpacing w:val="0"/>
        <w:rPr>
          <w:rFonts w:ascii="Times New Roman" w:hAnsi="Times New Roman" w:cs="Times New Roman"/>
          <w:b/>
          <w:sz w:val="24"/>
          <w:szCs w:val="24"/>
        </w:rPr>
      </w:pPr>
      <w:r w:rsidRPr="00076646">
        <w:rPr>
          <w:rFonts w:ascii="Times New Roman" w:eastAsia="Times New Roman" w:hAnsi="Times New Roman" w:cs="Times New Roman"/>
          <w:b/>
          <w:sz w:val="24"/>
          <w:szCs w:val="24"/>
        </w:rPr>
        <w:t>Lever</w:t>
      </w:r>
      <w:r w:rsidRPr="00076646">
        <w:rPr>
          <w:rFonts w:ascii="Times New Roman" w:eastAsia="Times New Roman" w:hAnsi="Times New Roman" w:cs="Times New Roman"/>
          <w:b/>
          <w:spacing w:val="-1"/>
          <w:sz w:val="24"/>
          <w:szCs w:val="24"/>
        </w:rPr>
        <w:t>a</w:t>
      </w:r>
      <w:r w:rsidRPr="00076646">
        <w:rPr>
          <w:rFonts w:ascii="Times New Roman" w:eastAsia="Times New Roman" w:hAnsi="Times New Roman" w:cs="Times New Roman"/>
          <w:b/>
          <w:sz w:val="24"/>
          <w:szCs w:val="24"/>
        </w:rPr>
        <w:t xml:space="preserve">ged funds that run parallel or outside the </w:t>
      </w:r>
      <w:r w:rsidRPr="00076646">
        <w:rPr>
          <w:rFonts w:ascii="Times New Roman" w:eastAsia="Times New Roman" w:hAnsi="Times New Roman" w:cs="Times New Roman"/>
          <w:b/>
          <w:spacing w:val="-2"/>
          <w:sz w:val="24"/>
          <w:szCs w:val="24"/>
        </w:rPr>
        <w:t>D</w:t>
      </w:r>
      <w:r w:rsidRPr="00076646">
        <w:rPr>
          <w:rFonts w:ascii="Times New Roman" w:eastAsia="Times New Roman" w:hAnsi="Times New Roman" w:cs="Times New Roman"/>
          <w:b/>
          <w:spacing w:val="-1"/>
          <w:sz w:val="24"/>
          <w:szCs w:val="24"/>
        </w:rPr>
        <w:t>O</w:t>
      </w:r>
      <w:r w:rsidRPr="00076646">
        <w:rPr>
          <w:rFonts w:ascii="Times New Roman" w:eastAsia="Times New Roman" w:hAnsi="Times New Roman" w:cs="Times New Roman"/>
          <w:b/>
          <w:sz w:val="24"/>
          <w:szCs w:val="24"/>
        </w:rPr>
        <w:t xml:space="preserve">E award (not included in the DOE budget) have greater </w:t>
      </w:r>
      <w:r w:rsidRPr="00076646">
        <w:rPr>
          <w:rFonts w:ascii="Times New Roman" w:eastAsia="Times New Roman" w:hAnsi="Times New Roman" w:cs="Times New Roman"/>
          <w:b/>
          <w:spacing w:val="-1"/>
          <w:sz w:val="24"/>
          <w:szCs w:val="24"/>
        </w:rPr>
        <w:t>f</w:t>
      </w:r>
      <w:r w:rsidRPr="00076646">
        <w:rPr>
          <w:rFonts w:ascii="Times New Roman" w:eastAsia="Times New Roman" w:hAnsi="Times New Roman" w:cs="Times New Roman"/>
          <w:b/>
          <w:spacing w:val="1"/>
          <w:sz w:val="24"/>
          <w:szCs w:val="24"/>
        </w:rPr>
        <w:t>l</w:t>
      </w:r>
      <w:r w:rsidRPr="00076646">
        <w:rPr>
          <w:rFonts w:ascii="Times New Roman" w:eastAsia="Times New Roman" w:hAnsi="Times New Roman" w:cs="Times New Roman"/>
          <w:b/>
          <w:sz w:val="24"/>
          <w:szCs w:val="24"/>
        </w:rPr>
        <w:t>exibility</w:t>
      </w:r>
      <w:r w:rsidR="00746BBF" w:rsidRPr="00076646">
        <w:rPr>
          <w:rFonts w:ascii="Times New Roman" w:eastAsia="Times New Roman" w:hAnsi="Times New Roman" w:cs="Times New Roman"/>
          <w:b/>
          <w:sz w:val="24"/>
          <w:szCs w:val="24"/>
        </w:rPr>
        <w:t>.</w:t>
      </w:r>
    </w:p>
    <w:p w14:paraId="1DA958F9" w14:textId="77777777" w:rsidR="00801243" w:rsidRPr="00076646" w:rsidRDefault="00246E89" w:rsidP="004B697F">
      <w:pPr>
        <w:pStyle w:val="ListParagraph"/>
        <w:numPr>
          <w:ilvl w:val="0"/>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Leveraged funds can come from several sources:</w:t>
      </w:r>
    </w:p>
    <w:p w14:paraId="04C6F904" w14:textId="77777777" w:rsidR="00495A8D" w:rsidRPr="00076646" w:rsidRDefault="00495A8D" w:rsidP="004B697F">
      <w:pPr>
        <w:pStyle w:val="ListParagraph"/>
        <w:numPr>
          <w:ilvl w:val="1"/>
          <w:numId w:val="4"/>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Weatherization Funding</w:t>
      </w:r>
      <w:r w:rsidR="00204DD7" w:rsidRPr="00076646">
        <w:rPr>
          <w:rFonts w:ascii="Times New Roman" w:hAnsi="Times New Roman" w:cs="Times New Roman"/>
          <w:sz w:val="24"/>
          <w:szCs w:val="24"/>
        </w:rPr>
        <w:t xml:space="preserve"> appropriated by the State</w:t>
      </w:r>
    </w:p>
    <w:p w14:paraId="604BB68A" w14:textId="77777777" w:rsidR="00495A8D" w:rsidRPr="00076646" w:rsidRDefault="00495A8D" w:rsidP="004B697F">
      <w:pPr>
        <w:pStyle w:val="ListParagraph"/>
        <w:numPr>
          <w:ilvl w:val="1"/>
          <w:numId w:val="4"/>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Low Income Home Energy Assistance Program (LIHEAP)</w:t>
      </w:r>
    </w:p>
    <w:p w14:paraId="53A6ACCA" w14:textId="77777777" w:rsidR="0007590F" w:rsidRPr="00076646" w:rsidRDefault="0007590F" w:rsidP="004B697F">
      <w:pPr>
        <w:pStyle w:val="ListParagraph"/>
        <w:numPr>
          <w:ilvl w:val="1"/>
          <w:numId w:val="4"/>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Leveraged Resources</w:t>
      </w:r>
      <w:r w:rsidR="00711AAF" w:rsidRPr="00076646">
        <w:rPr>
          <w:rFonts w:ascii="Times New Roman" w:hAnsi="Times New Roman" w:cs="Times New Roman"/>
          <w:sz w:val="24"/>
          <w:szCs w:val="24"/>
        </w:rPr>
        <w:t xml:space="preserve"> from utilities, universal service funds, etc.</w:t>
      </w:r>
    </w:p>
    <w:p w14:paraId="3C3FA75C" w14:textId="77777777" w:rsidR="00B452DC" w:rsidRPr="00076646" w:rsidRDefault="00B72609" w:rsidP="004B697F">
      <w:pPr>
        <w:pStyle w:val="ListParagraph"/>
        <w:numPr>
          <w:ilvl w:val="1"/>
          <w:numId w:val="4"/>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PVE </w:t>
      </w:r>
      <w:r w:rsidR="0007590F" w:rsidRPr="00076646">
        <w:rPr>
          <w:rFonts w:ascii="Times New Roman" w:hAnsi="Times New Roman" w:cs="Times New Roman"/>
          <w:sz w:val="24"/>
          <w:szCs w:val="24"/>
        </w:rPr>
        <w:t>Funds</w:t>
      </w:r>
    </w:p>
    <w:p w14:paraId="7104566D" w14:textId="77777777" w:rsidR="00CC6315" w:rsidRPr="00076646" w:rsidRDefault="0007590F" w:rsidP="004B697F">
      <w:pPr>
        <w:pStyle w:val="ListParagraph"/>
        <w:numPr>
          <w:ilvl w:val="1"/>
          <w:numId w:val="4"/>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Program Income</w:t>
      </w:r>
    </w:p>
    <w:p w14:paraId="4E7483EA" w14:textId="5BC0663A" w:rsidR="00664495" w:rsidRPr="00076646" w:rsidRDefault="00664495" w:rsidP="004B697F">
      <w:pPr>
        <w:spacing w:after="0" w:line="240" w:lineRule="auto"/>
        <w:rPr>
          <w:rFonts w:ascii="Times New Roman" w:eastAsia="Times New Roman" w:hAnsi="Times New Roman" w:cs="Times New Roman"/>
          <w:sz w:val="24"/>
          <w:szCs w:val="24"/>
        </w:rPr>
      </w:pPr>
    </w:p>
    <w:p w14:paraId="66F58CA2" w14:textId="77777777" w:rsidR="0009425D" w:rsidRPr="00076646" w:rsidRDefault="003A5C50" w:rsidP="004B697F">
      <w:pPr>
        <w:spacing w:after="0" w:line="240" w:lineRule="auto"/>
        <w:rPr>
          <w:rFonts w:ascii="Times New Roman" w:hAnsi="Times New Roman" w:cs="Times New Roman"/>
          <w:sz w:val="24"/>
          <w:szCs w:val="24"/>
        </w:rPr>
      </w:pPr>
      <w:r w:rsidRPr="00076646">
        <w:rPr>
          <w:rFonts w:ascii="Times New Roman" w:eastAsia="Times New Roman" w:hAnsi="Times New Roman" w:cs="Times New Roman"/>
          <w:b/>
          <w:sz w:val="24"/>
          <w:szCs w:val="24"/>
        </w:rPr>
        <w:t>Table 3:</w:t>
      </w:r>
      <w:r w:rsidRPr="00076646">
        <w:rPr>
          <w:rFonts w:ascii="Times New Roman" w:eastAsia="Times New Roman" w:hAnsi="Times New Roman" w:cs="Times New Roman"/>
          <w:sz w:val="24"/>
          <w:szCs w:val="24"/>
        </w:rPr>
        <w:t xml:space="preserve"> </w:t>
      </w:r>
      <w:r w:rsidR="00711AAF" w:rsidRPr="00076646">
        <w:rPr>
          <w:rFonts w:ascii="Times New Roman" w:eastAsia="Times New Roman" w:hAnsi="Times New Roman" w:cs="Times New Roman"/>
          <w:sz w:val="24"/>
          <w:szCs w:val="24"/>
        </w:rPr>
        <w:t>There are</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advantages and challenges</w:t>
      </w:r>
      <w:r w:rsidR="00711AAF" w:rsidRPr="00076646">
        <w:rPr>
          <w:rFonts w:ascii="Times New Roman" w:eastAsia="Times New Roman" w:hAnsi="Times New Roman" w:cs="Times New Roman"/>
          <w:sz w:val="24"/>
          <w:szCs w:val="24"/>
        </w:rPr>
        <w:t xml:space="preserve"> associated with including leveraged funds within WAP </w:t>
      </w:r>
      <w:r w:rsidR="001E77C8" w:rsidRPr="00076646">
        <w:rPr>
          <w:rFonts w:ascii="Times New Roman" w:eastAsia="Times New Roman" w:hAnsi="Times New Roman" w:cs="Times New Roman"/>
          <w:sz w:val="24"/>
          <w:szCs w:val="24"/>
        </w:rPr>
        <w:t xml:space="preserve">Grantee </w:t>
      </w:r>
      <w:r w:rsidR="00711AAF" w:rsidRPr="00076646">
        <w:rPr>
          <w:rFonts w:ascii="Times New Roman" w:eastAsia="Times New Roman" w:hAnsi="Times New Roman" w:cs="Times New Roman"/>
          <w:sz w:val="24"/>
          <w:szCs w:val="24"/>
        </w:rPr>
        <w:t>Plan in both the SF-424 Application and SF-</w:t>
      </w:r>
      <w:r w:rsidR="00711AAF" w:rsidRPr="00076646">
        <w:rPr>
          <w:rFonts w:ascii="Times New Roman" w:eastAsia="Times New Roman" w:hAnsi="Times New Roman" w:cs="Times New Roman"/>
          <w:position w:val="-1"/>
          <w:sz w:val="24"/>
          <w:szCs w:val="24"/>
        </w:rPr>
        <w:t>424A Budg</w:t>
      </w:r>
      <w:r w:rsidR="00711AAF" w:rsidRPr="00076646">
        <w:rPr>
          <w:rFonts w:ascii="Times New Roman" w:eastAsia="Times New Roman" w:hAnsi="Times New Roman" w:cs="Times New Roman"/>
          <w:spacing w:val="1"/>
          <w:position w:val="-1"/>
          <w:sz w:val="24"/>
          <w:szCs w:val="24"/>
        </w:rPr>
        <w:t>e</w:t>
      </w:r>
      <w:r w:rsidR="00711AAF" w:rsidRPr="00076646">
        <w:rPr>
          <w:rFonts w:ascii="Times New Roman" w:eastAsia="Times New Roman" w:hAnsi="Times New Roman" w:cs="Times New Roman"/>
          <w:position w:val="-1"/>
          <w:sz w:val="24"/>
          <w:szCs w:val="24"/>
        </w:rPr>
        <w:t>t</w:t>
      </w:r>
      <w:r w:rsidR="00711AAF"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 xml:space="preserve"> Gra</w:t>
      </w:r>
      <w:r w:rsidR="00215E27" w:rsidRPr="00076646">
        <w:rPr>
          <w:rFonts w:ascii="Times New Roman" w:eastAsia="Times New Roman" w:hAnsi="Times New Roman" w:cs="Times New Roman"/>
          <w:spacing w:val="1"/>
          <w:sz w:val="24"/>
          <w:szCs w:val="24"/>
        </w:rPr>
        <w:t>n</w:t>
      </w:r>
      <w:r w:rsidR="00215E27" w:rsidRPr="00076646">
        <w:rPr>
          <w:rFonts w:ascii="Times New Roman" w:eastAsia="Times New Roman" w:hAnsi="Times New Roman" w:cs="Times New Roman"/>
          <w:sz w:val="24"/>
          <w:szCs w:val="24"/>
        </w:rPr>
        <w:t xml:space="preserve">tees should keep </w:t>
      </w:r>
      <w:r w:rsidR="00711AAF" w:rsidRPr="00076646">
        <w:rPr>
          <w:rFonts w:ascii="Times New Roman" w:eastAsia="Times New Roman" w:hAnsi="Times New Roman" w:cs="Times New Roman"/>
          <w:sz w:val="24"/>
          <w:szCs w:val="24"/>
        </w:rPr>
        <w:t xml:space="preserve">the following considerations </w:t>
      </w:r>
      <w:r w:rsidR="00215E27" w:rsidRPr="00076646">
        <w:rPr>
          <w:rFonts w:ascii="Times New Roman" w:eastAsia="Times New Roman" w:hAnsi="Times New Roman" w:cs="Times New Roman"/>
          <w:sz w:val="24"/>
          <w:szCs w:val="24"/>
        </w:rPr>
        <w:t xml:space="preserve">in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 xml:space="preserve">nd when </w:t>
      </w:r>
      <w:r w:rsidR="00711AAF" w:rsidRPr="00076646">
        <w:rPr>
          <w:rFonts w:ascii="Times New Roman" w:eastAsia="Times New Roman" w:hAnsi="Times New Roman" w:cs="Times New Roman"/>
          <w:sz w:val="24"/>
          <w:szCs w:val="24"/>
        </w:rPr>
        <w:t xml:space="preserve">determining </w:t>
      </w:r>
      <w:r w:rsidR="00215E27" w:rsidRPr="00076646">
        <w:rPr>
          <w:rFonts w:ascii="Times New Roman" w:eastAsia="Times New Roman" w:hAnsi="Times New Roman" w:cs="Times New Roman"/>
          <w:sz w:val="24"/>
          <w:szCs w:val="24"/>
        </w:rPr>
        <w:t>whether or not to include leveraged funds</w:t>
      </w:r>
      <w:r w:rsidR="00711AAF" w:rsidRPr="00076646">
        <w:rPr>
          <w:rFonts w:ascii="Times New Roman" w:eastAsia="Times New Roman" w:hAnsi="Times New Roman" w:cs="Times New Roman"/>
          <w:sz w:val="24"/>
          <w:szCs w:val="24"/>
        </w:rPr>
        <w:t xml:space="preserve"> in the WAP Plan.</w:t>
      </w:r>
    </w:p>
    <w:p w14:paraId="752120E1" w14:textId="77777777" w:rsidR="0009425D" w:rsidRPr="00076646" w:rsidRDefault="0009425D" w:rsidP="004B697F">
      <w:pPr>
        <w:spacing w:after="0" w:line="240" w:lineRule="auto"/>
        <w:ind w:left="140" w:right="-20"/>
        <w:rPr>
          <w:rFonts w:ascii="Times New Roman" w:eastAsia="Times New Roman" w:hAnsi="Times New Roman" w:cs="Times New Roman"/>
          <w:sz w:val="24"/>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Pr>
      <w:tblGrid>
        <w:gridCol w:w="1783"/>
        <w:gridCol w:w="3520"/>
        <w:gridCol w:w="265"/>
        <w:gridCol w:w="3792"/>
      </w:tblGrid>
      <w:tr w:rsidR="003A5C50" w:rsidRPr="00076646" w14:paraId="33326A1D" w14:textId="77777777" w:rsidTr="009437AC">
        <w:trPr>
          <w:trHeight w:val="379"/>
          <w:jc w:val="center"/>
        </w:trPr>
        <w:tc>
          <w:tcPr>
            <w:tcW w:w="10080" w:type="dxa"/>
            <w:gridSpan w:val="4"/>
            <w:shd w:val="clear" w:color="auto" w:fill="E6E6E6"/>
            <w:vAlign w:val="center"/>
          </w:tcPr>
          <w:p w14:paraId="12F74583" w14:textId="77777777" w:rsidR="003A5C50" w:rsidRPr="00076646" w:rsidRDefault="003A5C50" w:rsidP="004B697F">
            <w:pPr>
              <w:ind w:right="-20"/>
              <w:jc w:val="center"/>
              <w:rPr>
                <w:rFonts w:ascii="Times New Roman" w:hAnsi="Times New Roman" w:cs="Times New Roman"/>
                <w:b/>
                <w:sz w:val="24"/>
                <w:szCs w:val="24"/>
              </w:rPr>
            </w:pPr>
            <w:r w:rsidRPr="00076646">
              <w:rPr>
                <w:rFonts w:ascii="Times New Roman" w:hAnsi="Times New Roman" w:cs="Times New Roman"/>
                <w:b/>
                <w:sz w:val="24"/>
                <w:szCs w:val="24"/>
              </w:rPr>
              <w:t>Table 3: Leveraged Funds</w:t>
            </w:r>
          </w:p>
        </w:tc>
      </w:tr>
      <w:tr w:rsidR="00006922" w:rsidRPr="00076646" w14:paraId="3C1ECB6F" w14:textId="77777777" w:rsidTr="009437AC">
        <w:trPr>
          <w:trHeight w:val="379"/>
          <w:jc w:val="center"/>
        </w:trPr>
        <w:tc>
          <w:tcPr>
            <w:tcW w:w="1843" w:type="dxa"/>
            <w:shd w:val="clear" w:color="auto" w:fill="E6E6E6"/>
          </w:tcPr>
          <w:p w14:paraId="301DA4DE" w14:textId="77777777" w:rsidR="00006922" w:rsidRPr="00076646" w:rsidRDefault="00006922" w:rsidP="004B697F">
            <w:pPr>
              <w:ind w:right="-20"/>
              <w:rPr>
                <w:rFonts w:ascii="Times New Roman" w:hAnsi="Times New Roman" w:cs="Times New Roman"/>
                <w:sz w:val="24"/>
                <w:szCs w:val="24"/>
              </w:rPr>
            </w:pPr>
          </w:p>
        </w:tc>
        <w:tc>
          <w:tcPr>
            <w:tcW w:w="3864" w:type="dxa"/>
            <w:shd w:val="clear" w:color="auto" w:fill="E6E6E6"/>
          </w:tcPr>
          <w:p w14:paraId="7C4A9350" w14:textId="77777777" w:rsidR="00006922" w:rsidRPr="00076646" w:rsidRDefault="00006922" w:rsidP="004B697F">
            <w:pPr>
              <w:ind w:right="-20"/>
              <w:jc w:val="center"/>
              <w:rPr>
                <w:rFonts w:ascii="Times New Roman" w:hAnsi="Times New Roman" w:cs="Times New Roman"/>
                <w:b/>
                <w:sz w:val="24"/>
                <w:szCs w:val="24"/>
              </w:rPr>
            </w:pPr>
            <w:r w:rsidRPr="00076646">
              <w:rPr>
                <w:rFonts w:ascii="Times New Roman" w:hAnsi="Times New Roman" w:cs="Times New Roman"/>
                <w:b/>
                <w:sz w:val="24"/>
                <w:szCs w:val="24"/>
              </w:rPr>
              <w:t>Advantages</w:t>
            </w:r>
          </w:p>
        </w:tc>
        <w:tc>
          <w:tcPr>
            <w:tcW w:w="273" w:type="dxa"/>
            <w:shd w:val="clear" w:color="auto" w:fill="E6E6E6"/>
          </w:tcPr>
          <w:p w14:paraId="54026CE1" w14:textId="77777777" w:rsidR="00006922" w:rsidRPr="00076646" w:rsidRDefault="00006922" w:rsidP="004B697F">
            <w:pPr>
              <w:ind w:right="-20"/>
              <w:rPr>
                <w:rFonts w:ascii="Times New Roman" w:hAnsi="Times New Roman" w:cs="Times New Roman"/>
                <w:b/>
                <w:sz w:val="24"/>
                <w:szCs w:val="24"/>
              </w:rPr>
            </w:pPr>
          </w:p>
        </w:tc>
        <w:tc>
          <w:tcPr>
            <w:tcW w:w="4100" w:type="dxa"/>
            <w:shd w:val="clear" w:color="auto" w:fill="E6E6E6"/>
            <w:vAlign w:val="center"/>
          </w:tcPr>
          <w:p w14:paraId="7C17E7A6" w14:textId="77777777" w:rsidR="00006922" w:rsidRPr="00076646" w:rsidRDefault="00006922" w:rsidP="004B697F">
            <w:pPr>
              <w:ind w:right="-20"/>
              <w:jc w:val="center"/>
              <w:rPr>
                <w:rFonts w:ascii="Times New Roman" w:hAnsi="Times New Roman" w:cs="Times New Roman"/>
                <w:b/>
                <w:sz w:val="24"/>
                <w:szCs w:val="24"/>
              </w:rPr>
            </w:pPr>
            <w:r w:rsidRPr="00076646">
              <w:rPr>
                <w:rFonts w:ascii="Times New Roman" w:hAnsi="Times New Roman" w:cs="Times New Roman"/>
                <w:b/>
                <w:sz w:val="24"/>
                <w:szCs w:val="24"/>
              </w:rPr>
              <w:t>Challenges</w:t>
            </w:r>
          </w:p>
        </w:tc>
      </w:tr>
      <w:tr w:rsidR="00006922" w:rsidRPr="00076646" w14:paraId="0760B055" w14:textId="77777777" w:rsidTr="009437AC">
        <w:trPr>
          <w:jc w:val="center"/>
        </w:trPr>
        <w:tc>
          <w:tcPr>
            <w:tcW w:w="1843" w:type="dxa"/>
            <w:shd w:val="clear" w:color="auto" w:fill="auto"/>
          </w:tcPr>
          <w:p w14:paraId="046F2C2E" w14:textId="77777777" w:rsidR="00006922" w:rsidRPr="00076646" w:rsidRDefault="00006922" w:rsidP="004B697F">
            <w:pPr>
              <w:ind w:right="215"/>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Leveraged Funds </w:t>
            </w:r>
            <w:r w:rsidRPr="00076646">
              <w:rPr>
                <w:rFonts w:ascii="Times New Roman" w:eastAsia="Times New Roman" w:hAnsi="Times New Roman" w:cs="Times New Roman"/>
                <w:b/>
                <w:bCs/>
                <w:i/>
                <w:sz w:val="24"/>
                <w:szCs w:val="24"/>
              </w:rPr>
              <w:t xml:space="preserve">Included </w:t>
            </w:r>
            <w:r w:rsidRPr="00076646">
              <w:rPr>
                <w:rFonts w:ascii="Times New Roman" w:eastAsia="Times New Roman" w:hAnsi="Times New Roman" w:cs="Times New Roman"/>
                <w:b/>
                <w:bCs/>
                <w:i/>
                <w:sz w:val="24"/>
                <w:szCs w:val="24"/>
              </w:rPr>
              <w:br/>
            </w:r>
            <w:r w:rsidRPr="00076646">
              <w:rPr>
                <w:rFonts w:ascii="Times New Roman" w:eastAsia="Times New Roman" w:hAnsi="Times New Roman" w:cs="Times New Roman"/>
                <w:sz w:val="24"/>
                <w:szCs w:val="24"/>
              </w:rPr>
              <w:t>in Budget</w:t>
            </w:r>
          </w:p>
          <w:p w14:paraId="37FEA5CC" w14:textId="77777777" w:rsidR="00006922" w:rsidRPr="00076646" w:rsidRDefault="00006922" w:rsidP="004B697F">
            <w:pPr>
              <w:ind w:right="-20"/>
              <w:rPr>
                <w:rFonts w:ascii="Times New Roman" w:hAnsi="Times New Roman" w:cs="Times New Roman"/>
                <w:sz w:val="24"/>
                <w:szCs w:val="24"/>
              </w:rPr>
            </w:pPr>
          </w:p>
        </w:tc>
        <w:tc>
          <w:tcPr>
            <w:tcW w:w="3864" w:type="dxa"/>
            <w:shd w:val="clear" w:color="auto" w:fill="auto"/>
          </w:tcPr>
          <w:p w14:paraId="3F2B48B8" w14:textId="77777777" w:rsidR="00006922" w:rsidRPr="00076646" w:rsidRDefault="00006922" w:rsidP="004B697F">
            <w:pPr>
              <w:ind w:right="-20"/>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By including leveraged funds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in the budget, those funds are calculated into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nistration percentages and T&amp;TA allocations, giving the Grantee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additional funds to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nister the leveraged resources and </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ra</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 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aff.</w:t>
            </w:r>
            <w:r w:rsidR="00C81DB2" w:rsidRPr="00076646">
              <w:rPr>
                <w:rFonts w:ascii="Times New Roman" w:eastAsia="Times New Roman" w:hAnsi="Times New Roman" w:cs="Times New Roman"/>
                <w:sz w:val="24"/>
                <w:szCs w:val="24"/>
              </w:rPr>
              <w:t xml:space="preserve"> </w:t>
            </w:r>
            <w:r w:rsidR="002669B0" w:rsidRPr="00076646">
              <w:rPr>
                <w:rFonts w:ascii="Times New Roman" w:eastAsia="Times New Roman" w:hAnsi="Times New Roman" w:cs="Times New Roman"/>
                <w:sz w:val="24"/>
                <w:szCs w:val="24"/>
              </w:rPr>
              <w:t>(</w:t>
            </w:r>
            <w:r w:rsidR="00711AAF" w:rsidRPr="00076646">
              <w:rPr>
                <w:rFonts w:ascii="Times New Roman" w:eastAsia="Times New Roman" w:hAnsi="Times New Roman" w:cs="Times New Roman"/>
                <w:sz w:val="24"/>
                <w:szCs w:val="24"/>
              </w:rPr>
              <w:t xml:space="preserve">If the leveraged </w:t>
            </w:r>
            <w:r w:rsidR="002669B0" w:rsidRPr="00076646">
              <w:rPr>
                <w:rFonts w:ascii="Times New Roman" w:eastAsia="Times New Roman" w:hAnsi="Times New Roman" w:cs="Times New Roman"/>
                <w:sz w:val="24"/>
                <w:szCs w:val="24"/>
              </w:rPr>
              <w:t xml:space="preserve">funds include an administrative component, </w:t>
            </w:r>
            <w:r w:rsidR="00711AAF" w:rsidRPr="00076646">
              <w:rPr>
                <w:rFonts w:ascii="Times New Roman" w:eastAsia="Times New Roman" w:hAnsi="Times New Roman" w:cs="Times New Roman"/>
                <w:sz w:val="24"/>
                <w:szCs w:val="24"/>
              </w:rPr>
              <w:t>there is likely no need for this approach</w:t>
            </w:r>
            <w:r w:rsidR="002669B0" w:rsidRPr="00076646">
              <w:rPr>
                <w:rFonts w:ascii="Times New Roman" w:eastAsia="Times New Roman" w:hAnsi="Times New Roman" w:cs="Times New Roman"/>
                <w:sz w:val="24"/>
                <w:szCs w:val="24"/>
              </w:rPr>
              <w:t>.)</w:t>
            </w:r>
          </w:p>
        </w:tc>
        <w:tc>
          <w:tcPr>
            <w:tcW w:w="273" w:type="dxa"/>
          </w:tcPr>
          <w:p w14:paraId="7A918ADD" w14:textId="77777777" w:rsidR="00006922" w:rsidRPr="00076646" w:rsidRDefault="00006922" w:rsidP="004B697F">
            <w:pPr>
              <w:ind w:right="-420"/>
              <w:rPr>
                <w:rFonts w:ascii="Times New Roman" w:hAnsi="Times New Roman" w:cs="Times New Roman"/>
                <w:sz w:val="24"/>
                <w:szCs w:val="24"/>
              </w:rPr>
            </w:pPr>
          </w:p>
        </w:tc>
        <w:tc>
          <w:tcPr>
            <w:tcW w:w="4100" w:type="dxa"/>
            <w:shd w:val="clear" w:color="auto" w:fill="auto"/>
          </w:tcPr>
          <w:p w14:paraId="3C894030" w14:textId="77777777" w:rsidR="00006922" w:rsidRPr="00076646" w:rsidRDefault="00006922" w:rsidP="004B697F">
            <w:pPr>
              <w:ind w:right="59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ollow</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all DOE rules, regulations and guidelines and any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easures installed using these leveraged funds must be justi</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ied by the audit/p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rity li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t, follow DOE approved procedures,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included in the avera</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 xml:space="preserve">e cost calculation. As such, the Grantee cannot use the leveraged funds for any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easures or activities not justified by the audit or included in Appendix A.</w:t>
            </w:r>
          </w:p>
          <w:p w14:paraId="78704DAC" w14:textId="77777777" w:rsidR="002A78F0" w:rsidRPr="00076646" w:rsidRDefault="002A78F0" w:rsidP="004B697F">
            <w:pPr>
              <w:ind w:right="590"/>
              <w:rPr>
                <w:rFonts w:ascii="Times New Roman" w:hAnsi="Times New Roman" w:cs="Times New Roman"/>
                <w:sz w:val="24"/>
                <w:szCs w:val="24"/>
              </w:rPr>
            </w:pPr>
          </w:p>
        </w:tc>
      </w:tr>
      <w:tr w:rsidR="00006922" w:rsidRPr="00076646" w14:paraId="57A36695" w14:textId="77777777" w:rsidTr="009437AC">
        <w:trPr>
          <w:jc w:val="center"/>
        </w:trPr>
        <w:tc>
          <w:tcPr>
            <w:tcW w:w="1843" w:type="dxa"/>
            <w:shd w:val="clear" w:color="auto" w:fill="auto"/>
          </w:tcPr>
          <w:p w14:paraId="23594F46" w14:textId="77777777" w:rsidR="00006922" w:rsidRPr="00076646" w:rsidRDefault="00006922" w:rsidP="004B697F">
            <w:pPr>
              <w:ind w:right="-61"/>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Leveraged </w:t>
            </w:r>
            <w:r w:rsidRPr="00076646">
              <w:rPr>
                <w:rFonts w:ascii="Times New Roman" w:eastAsia="Times New Roman" w:hAnsi="Times New Roman" w:cs="Times New Roman"/>
                <w:sz w:val="24"/>
                <w:szCs w:val="24"/>
              </w:rPr>
              <w:br/>
              <w:t xml:space="preserve">Funds </w:t>
            </w:r>
            <w:r w:rsidRPr="00076646">
              <w:rPr>
                <w:rFonts w:ascii="Times New Roman" w:eastAsia="Times New Roman" w:hAnsi="Times New Roman" w:cs="Times New Roman"/>
                <w:b/>
                <w:bCs/>
                <w:i/>
                <w:sz w:val="24"/>
                <w:szCs w:val="24"/>
              </w:rPr>
              <w:t xml:space="preserve">Not Included </w:t>
            </w:r>
            <w:r w:rsidRPr="00076646">
              <w:rPr>
                <w:rFonts w:ascii="Times New Roman" w:eastAsia="Times New Roman" w:hAnsi="Times New Roman" w:cs="Times New Roman"/>
                <w:sz w:val="24"/>
                <w:szCs w:val="24"/>
              </w:rPr>
              <w:t>in Budget</w:t>
            </w:r>
          </w:p>
          <w:p w14:paraId="3442F238" w14:textId="77777777" w:rsidR="00006922" w:rsidRPr="00076646" w:rsidRDefault="00006922" w:rsidP="004B697F">
            <w:pPr>
              <w:ind w:right="-20"/>
              <w:rPr>
                <w:rFonts w:ascii="Times New Roman" w:hAnsi="Times New Roman" w:cs="Times New Roman"/>
                <w:sz w:val="24"/>
                <w:szCs w:val="24"/>
              </w:rPr>
            </w:pPr>
          </w:p>
        </w:tc>
        <w:tc>
          <w:tcPr>
            <w:tcW w:w="3864" w:type="dxa"/>
            <w:shd w:val="clear" w:color="auto" w:fill="auto"/>
          </w:tcPr>
          <w:p w14:paraId="07531441" w14:textId="77777777" w:rsidR="00437F4A" w:rsidRPr="00076646" w:rsidRDefault="002669B0" w:rsidP="004B697F">
            <w:pPr>
              <w:ind w:right="-20"/>
              <w:rPr>
                <w:rFonts w:ascii="Times New Roman" w:hAnsi="Times New Roman" w:cs="Times New Roman"/>
                <w:sz w:val="24"/>
                <w:szCs w:val="24"/>
              </w:rPr>
            </w:pPr>
            <w:r w:rsidRPr="00076646">
              <w:rPr>
                <w:rFonts w:ascii="Times New Roman" w:eastAsia="Times New Roman" w:hAnsi="Times New Roman" w:cs="Times New Roman"/>
                <w:sz w:val="24"/>
                <w:szCs w:val="24"/>
              </w:rPr>
              <w:t>The</w:t>
            </w:r>
            <w:r w:rsidR="00006922" w:rsidRPr="00076646">
              <w:rPr>
                <w:rFonts w:ascii="Times New Roman" w:eastAsia="Times New Roman" w:hAnsi="Times New Roman" w:cs="Times New Roman"/>
                <w:sz w:val="24"/>
                <w:szCs w:val="24"/>
              </w:rPr>
              <w:t xml:space="preserve"> </w:t>
            </w:r>
            <w:r w:rsidR="00D31596" w:rsidRPr="00076646">
              <w:rPr>
                <w:rFonts w:ascii="Times New Roman" w:eastAsia="Times New Roman" w:hAnsi="Times New Roman" w:cs="Times New Roman"/>
                <w:sz w:val="24"/>
                <w:szCs w:val="24"/>
              </w:rPr>
              <w:t>leveraged funds</w:t>
            </w:r>
            <w:r w:rsidR="00006922" w:rsidRPr="00076646">
              <w:rPr>
                <w:rFonts w:ascii="Times New Roman" w:eastAsia="Times New Roman" w:hAnsi="Times New Roman" w:cs="Times New Roman"/>
                <w:sz w:val="24"/>
                <w:szCs w:val="24"/>
              </w:rPr>
              <w:t xml:space="preserve"> do not have to </w:t>
            </w:r>
            <w:r w:rsidR="00006922" w:rsidRPr="00076646">
              <w:rPr>
                <w:rFonts w:ascii="Times New Roman" w:eastAsia="Times New Roman" w:hAnsi="Times New Roman" w:cs="Times New Roman"/>
                <w:spacing w:val="-2"/>
                <w:sz w:val="24"/>
                <w:szCs w:val="24"/>
              </w:rPr>
              <w:t>f</w:t>
            </w:r>
            <w:r w:rsidR="00006922" w:rsidRPr="00076646">
              <w:rPr>
                <w:rFonts w:ascii="Times New Roman" w:eastAsia="Times New Roman" w:hAnsi="Times New Roman" w:cs="Times New Roman"/>
                <w:sz w:val="24"/>
                <w:szCs w:val="24"/>
              </w:rPr>
              <w:t>ollow all DOE rules. Instead, these funds can be used in parallel to the DOE Program</w:t>
            </w:r>
            <w:r w:rsidR="00006922" w:rsidRPr="00076646">
              <w:rPr>
                <w:rFonts w:ascii="Times New Roman" w:eastAsia="Times New Roman" w:hAnsi="Times New Roman" w:cs="Times New Roman"/>
                <w:spacing w:val="-2"/>
                <w:sz w:val="24"/>
                <w:szCs w:val="24"/>
              </w:rPr>
              <w:t xml:space="preserve"> </w:t>
            </w:r>
            <w:r w:rsidR="00006922" w:rsidRPr="00076646">
              <w:rPr>
                <w:rFonts w:ascii="Times New Roman" w:eastAsia="Times New Roman" w:hAnsi="Times New Roman" w:cs="Times New Roman"/>
                <w:sz w:val="24"/>
                <w:szCs w:val="24"/>
              </w:rPr>
              <w:t>and funds can be allo</w:t>
            </w:r>
            <w:r w:rsidR="00006922" w:rsidRPr="00076646">
              <w:rPr>
                <w:rFonts w:ascii="Times New Roman" w:eastAsia="Times New Roman" w:hAnsi="Times New Roman" w:cs="Times New Roman"/>
                <w:spacing w:val="-1"/>
                <w:sz w:val="24"/>
                <w:szCs w:val="24"/>
              </w:rPr>
              <w:t>c</w:t>
            </w:r>
            <w:r w:rsidR="00006922" w:rsidRPr="00076646">
              <w:rPr>
                <w:rFonts w:ascii="Times New Roman" w:eastAsia="Times New Roman" w:hAnsi="Times New Roman" w:cs="Times New Roman"/>
                <w:sz w:val="24"/>
                <w:szCs w:val="24"/>
              </w:rPr>
              <w:t xml:space="preserve">ated </w:t>
            </w:r>
            <w:r w:rsidR="00006922" w:rsidRPr="00076646">
              <w:rPr>
                <w:rFonts w:ascii="Times New Roman" w:eastAsia="Times New Roman" w:hAnsi="Times New Roman" w:cs="Times New Roman"/>
                <w:spacing w:val="-1"/>
                <w:sz w:val="24"/>
                <w:szCs w:val="24"/>
              </w:rPr>
              <w:t>f</w:t>
            </w:r>
            <w:r w:rsidR="00006922" w:rsidRPr="00076646">
              <w:rPr>
                <w:rFonts w:ascii="Times New Roman" w:eastAsia="Times New Roman" w:hAnsi="Times New Roman" w:cs="Times New Roman"/>
                <w:sz w:val="24"/>
                <w:szCs w:val="24"/>
              </w:rPr>
              <w:t>or oth</w:t>
            </w:r>
            <w:r w:rsidR="00006922" w:rsidRPr="00076646">
              <w:rPr>
                <w:rFonts w:ascii="Times New Roman" w:eastAsia="Times New Roman" w:hAnsi="Times New Roman" w:cs="Times New Roman"/>
                <w:spacing w:val="-1"/>
                <w:sz w:val="24"/>
                <w:szCs w:val="24"/>
              </w:rPr>
              <w:t>e</w:t>
            </w:r>
            <w:r w:rsidR="00006922" w:rsidRPr="00076646">
              <w:rPr>
                <w:rFonts w:ascii="Times New Roman" w:eastAsia="Times New Roman" w:hAnsi="Times New Roman" w:cs="Times New Roman"/>
                <w:sz w:val="24"/>
                <w:szCs w:val="24"/>
              </w:rPr>
              <w:t xml:space="preserve">r activities </w:t>
            </w:r>
            <w:r w:rsidR="00006922" w:rsidRPr="00076646">
              <w:rPr>
                <w:rFonts w:ascii="Times New Roman" w:eastAsia="Times New Roman" w:hAnsi="Times New Roman" w:cs="Times New Roman"/>
                <w:spacing w:val="-1"/>
                <w:sz w:val="24"/>
                <w:szCs w:val="24"/>
              </w:rPr>
              <w:t>n</w:t>
            </w:r>
            <w:r w:rsidR="00006922" w:rsidRPr="00076646">
              <w:rPr>
                <w:rFonts w:ascii="Times New Roman" w:eastAsia="Times New Roman" w:hAnsi="Times New Roman" w:cs="Times New Roman"/>
                <w:sz w:val="24"/>
                <w:szCs w:val="24"/>
              </w:rPr>
              <w:t>ot necess</w:t>
            </w:r>
            <w:r w:rsidR="00006922" w:rsidRPr="00076646">
              <w:rPr>
                <w:rFonts w:ascii="Times New Roman" w:eastAsia="Times New Roman" w:hAnsi="Times New Roman" w:cs="Times New Roman"/>
                <w:spacing w:val="-1"/>
                <w:sz w:val="24"/>
                <w:szCs w:val="24"/>
              </w:rPr>
              <w:t>a</w:t>
            </w:r>
            <w:r w:rsidR="00006922" w:rsidRPr="00076646">
              <w:rPr>
                <w:rFonts w:ascii="Times New Roman" w:eastAsia="Times New Roman" w:hAnsi="Times New Roman" w:cs="Times New Roman"/>
                <w:sz w:val="24"/>
                <w:szCs w:val="24"/>
              </w:rPr>
              <w:t>rily justi</w:t>
            </w:r>
            <w:r w:rsidR="00006922" w:rsidRPr="00076646">
              <w:rPr>
                <w:rFonts w:ascii="Times New Roman" w:eastAsia="Times New Roman" w:hAnsi="Times New Roman" w:cs="Times New Roman"/>
                <w:spacing w:val="-1"/>
                <w:sz w:val="24"/>
                <w:szCs w:val="24"/>
              </w:rPr>
              <w:t>f</w:t>
            </w:r>
            <w:r w:rsidR="00006922" w:rsidRPr="00076646">
              <w:rPr>
                <w:rFonts w:ascii="Times New Roman" w:eastAsia="Times New Roman" w:hAnsi="Times New Roman" w:cs="Times New Roman"/>
                <w:sz w:val="24"/>
                <w:szCs w:val="24"/>
              </w:rPr>
              <w:t xml:space="preserve">ied by the audit </w:t>
            </w:r>
            <w:r w:rsidR="00006922" w:rsidRPr="00076646">
              <w:rPr>
                <w:rFonts w:ascii="Times New Roman" w:eastAsia="Times New Roman" w:hAnsi="Times New Roman" w:cs="Times New Roman"/>
                <w:spacing w:val="-1"/>
                <w:sz w:val="24"/>
                <w:szCs w:val="24"/>
              </w:rPr>
              <w:t>o</w:t>
            </w:r>
            <w:r w:rsidR="00006922" w:rsidRPr="00076646">
              <w:rPr>
                <w:rFonts w:ascii="Times New Roman" w:eastAsia="Times New Roman" w:hAnsi="Times New Roman" w:cs="Times New Roman"/>
                <w:sz w:val="24"/>
                <w:szCs w:val="24"/>
              </w:rPr>
              <w:t>r included in Appendix A (</w:t>
            </w:r>
            <w:r w:rsidR="003E2164" w:rsidRPr="00076646">
              <w:rPr>
                <w:rFonts w:ascii="Times New Roman" w:eastAsia="Times New Roman" w:hAnsi="Times New Roman" w:cs="Times New Roman"/>
                <w:sz w:val="24"/>
                <w:szCs w:val="24"/>
              </w:rPr>
              <w:t>e.g.</w:t>
            </w:r>
            <w:r w:rsidR="00006922" w:rsidRPr="00076646">
              <w:rPr>
                <w:rFonts w:ascii="Times New Roman" w:eastAsia="Times New Roman" w:hAnsi="Times New Roman" w:cs="Times New Roman"/>
                <w:sz w:val="24"/>
                <w:szCs w:val="24"/>
              </w:rPr>
              <w:t xml:space="preserve">, house repairs beyond the allowable incidental </w:t>
            </w:r>
            <w:r w:rsidR="00006922" w:rsidRPr="00076646">
              <w:rPr>
                <w:rFonts w:ascii="Times New Roman" w:eastAsia="Times New Roman" w:hAnsi="Times New Roman" w:cs="Times New Roman"/>
                <w:sz w:val="24"/>
                <w:szCs w:val="24"/>
              </w:rPr>
              <w:lastRenderedPageBreak/>
              <w:t xml:space="preserve">repairs, replacing stand-alone freezers, health and </w:t>
            </w:r>
            <w:r w:rsidR="00006922" w:rsidRPr="00076646">
              <w:rPr>
                <w:rFonts w:ascii="Times New Roman" w:eastAsia="Times New Roman" w:hAnsi="Times New Roman" w:cs="Times New Roman"/>
                <w:spacing w:val="-1"/>
                <w:sz w:val="24"/>
                <w:szCs w:val="24"/>
              </w:rPr>
              <w:t>s</w:t>
            </w:r>
            <w:r w:rsidR="00006922" w:rsidRPr="00076646">
              <w:rPr>
                <w:rFonts w:ascii="Times New Roman" w:eastAsia="Times New Roman" w:hAnsi="Times New Roman" w:cs="Times New Roman"/>
                <w:sz w:val="24"/>
                <w:szCs w:val="24"/>
              </w:rPr>
              <w:t>a</w:t>
            </w:r>
            <w:r w:rsidR="00006922" w:rsidRPr="00076646">
              <w:rPr>
                <w:rFonts w:ascii="Times New Roman" w:eastAsia="Times New Roman" w:hAnsi="Times New Roman" w:cs="Times New Roman"/>
                <w:spacing w:val="-1"/>
                <w:sz w:val="24"/>
                <w:szCs w:val="24"/>
              </w:rPr>
              <w:t>f</w:t>
            </w:r>
            <w:r w:rsidR="00006922" w:rsidRPr="00076646">
              <w:rPr>
                <w:rFonts w:ascii="Times New Roman" w:eastAsia="Times New Roman" w:hAnsi="Times New Roman" w:cs="Times New Roman"/>
                <w:sz w:val="24"/>
                <w:szCs w:val="24"/>
              </w:rPr>
              <w:t>ety activities th</w:t>
            </w:r>
            <w:r w:rsidR="00006922" w:rsidRPr="00076646">
              <w:rPr>
                <w:rFonts w:ascii="Times New Roman" w:eastAsia="Times New Roman" w:hAnsi="Times New Roman" w:cs="Times New Roman"/>
                <w:spacing w:val="-1"/>
                <w:sz w:val="24"/>
                <w:szCs w:val="24"/>
              </w:rPr>
              <w:t>a</w:t>
            </w:r>
            <w:r w:rsidR="00006922" w:rsidRPr="00076646">
              <w:rPr>
                <w:rFonts w:ascii="Times New Roman" w:eastAsia="Times New Roman" w:hAnsi="Times New Roman" w:cs="Times New Roman"/>
                <w:sz w:val="24"/>
                <w:szCs w:val="24"/>
              </w:rPr>
              <w:t>t if</w:t>
            </w:r>
            <w:r w:rsidR="00006922" w:rsidRPr="00076646">
              <w:rPr>
                <w:rFonts w:ascii="Times New Roman" w:eastAsia="Times New Roman" w:hAnsi="Times New Roman" w:cs="Times New Roman"/>
                <w:spacing w:val="-1"/>
                <w:sz w:val="24"/>
                <w:szCs w:val="24"/>
              </w:rPr>
              <w:t xml:space="preserve"> </w:t>
            </w:r>
            <w:r w:rsidR="00006922" w:rsidRPr="00076646">
              <w:rPr>
                <w:rFonts w:ascii="Times New Roman" w:eastAsia="Times New Roman" w:hAnsi="Times New Roman" w:cs="Times New Roman"/>
                <w:sz w:val="24"/>
                <w:szCs w:val="24"/>
              </w:rPr>
              <w:t>not acco</w:t>
            </w:r>
            <w:r w:rsidR="00006922" w:rsidRPr="00076646">
              <w:rPr>
                <w:rFonts w:ascii="Times New Roman" w:eastAsia="Times New Roman" w:hAnsi="Times New Roman" w:cs="Times New Roman"/>
                <w:spacing w:val="-2"/>
                <w:sz w:val="24"/>
                <w:szCs w:val="24"/>
              </w:rPr>
              <w:t>m</w:t>
            </w:r>
            <w:r w:rsidR="00006922" w:rsidRPr="00076646">
              <w:rPr>
                <w:rFonts w:ascii="Times New Roman" w:eastAsia="Times New Roman" w:hAnsi="Times New Roman" w:cs="Times New Roman"/>
                <w:sz w:val="24"/>
                <w:szCs w:val="24"/>
              </w:rPr>
              <w:t xml:space="preserve">plished </w:t>
            </w:r>
            <w:r w:rsidR="00006922" w:rsidRPr="00076646">
              <w:rPr>
                <w:rFonts w:ascii="Times New Roman" w:eastAsia="Times New Roman" w:hAnsi="Times New Roman" w:cs="Times New Roman"/>
                <w:spacing w:val="-2"/>
                <w:sz w:val="24"/>
                <w:szCs w:val="24"/>
              </w:rPr>
              <w:t>m</w:t>
            </w:r>
            <w:r w:rsidR="00006922" w:rsidRPr="00076646">
              <w:rPr>
                <w:rFonts w:ascii="Times New Roman" w:eastAsia="Times New Roman" w:hAnsi="Times New Roman" w:cs="Times New Roman"/>
                <w:spacing w:val="1"/>
                <w:sz w:val="24"/>
                <w:szCs w:val="24"/>
              </w:rPr>
              <w:t>i</w:t>
            </w:r>
            <w:r w:rsidR="00006922" w:rsidRPr="00076646">
              <w:rPr>
                <w:rFonts w:ascii="Times New Roman" w:eastAsia="Times New Roman" w:hAnsi="Times New Roman" w:cs="Times New Roman"/>
                <w:sz w:val="24"/>
                <w:szCs w:val="24"/>
              </w:rPr>
              <w:t>ght res</w:t>
            </w:r>
            <w:r w:rsidR="00006922" w:rsidRPr="00076646">
              <w:rPr>
                <w:rFonts w:ascii="Times New Roman" w:eastAsia="Times New Roman" w:hAnsi="Times New Roman" w:cs="Times New Roman"/>
                <w:spacing w:val="-1"/>
                <w:sz w:val="24"/>
                <w:szCs w:val="24"/>
              </w:rPr>
              <w:t>u</w:t>
            </w:r>
            <w:r w:rsidR="00006922" w:rsidRPr="00076646">
              <w:rPr>
                <w:rFonts w:ascii="Times New Roman" w:eastAsia="Times New Roman" w:hAnsi="Times New Roman" w:cs="Times New Roman"/>
                <w:sz w:val="24"/>
                <w:szCs w:val="24"/>
              </w:rPr>
              <w:t>lt in a deferral, etc.).</w:t>
            </w:r>
            <w:r w:rsidRPr="00076646">
              <w:rPr>
                <w:rFonts w:ascii="Times New Roman" w:eastAsia="Times New Roman" w:hAnsi="Times New Roman" w:cs="Times New Roman"/>
                <w:sz w:val="24"/>
                <w:szCs w:val="24"/>
              </w:rPr>
              <w:t xml:space="preserve"> A percentage of the WAP grant can be used to attract leveraged funds even though the leveraged funds are not included in the DOE Program budget.</w:t>
            </w:r>
          </w:p>
        </w:tc>
        <w:tc>
          <w:tcPr>
            <w:tcW w:w="273" w:type="dxa"/>
          </w:tcPr>
          <w:p w14:paraId="193CC726" w14:textId="77777777" w:rsidR="00006922" w:rsidRPr="00076646" w:rsidRDefault="00006922" w:rsidP="004B697F">
            <w:pPr>
              <w:ind w:right="-20"/>
              <w:rPr>
                <w:rFonts w:ascii="Times New Roman" w:hAnsi="Times New Roman" w:cs="Times New Roman"/>
                <w:sz w:val="24"/>
                <w:szCs w:val="24"/>
              </w:rPr>
            </w:pPr>
          </w:p>
        </w:tc>
        <w:tc>
          <w:tcPr>
            <w:tcW w:w="4100" w:type="dxa"/>
            <w:shd w:val="clear" w:color="auto" w:fill="auto"/>
          </w:tcPr>
          <w:p w14:paraId="4BB0C5DC" w14:textId="77777777" w:rsidR="00006922" w:rsidRPr="00076646" w:rsidRDefault="00006922" w:rsidP="004B697F">
            <w:pPr>
              <w:ind w:right="-20"/>
              <w:rPr>
                <w:rFonts w:ascii="Times New Roman" w:hAnsi="Times New Roman" w:cs="Times New Roman"/>
                <w:sz w:val="24"/>
                <w:szCs w:val="24"/>
              </w:rPr>
            </w:pPr>
            <w:r w:rsidRPr="00076646">
              <w:rPr>
                <w:rFonts w:ascii="Times New Roman" w:eastAsia="Times New Roman" w:hAnsi="Times New Roman" w:cs="Times New Roman"/>
                <w:sz w:val="24"/>
                <w:szCs w:val="24"/>
              </w:rPr>
              <w:t>No additio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al </w:t>
            </w:r>
            <w:r w:rsidR="00FE3E22" w:rsidRPr="00076646">
              <w:rPr>
                <w:rFonts w:ascii="Times New Roman" w:eastAsia="Times New Roman" w:hAnsi="Times New Roman" w:cs="Times New Roman"/>
                <w:sz w:val="24"/>
                <w:szCs w:val="24"/>
              </w:rPr>
              <w:t xml:space="preserve">DOE funds above the allowable administrative fund percentage can be used </w:t>
            </w:r>
            <w:r w:rsidRPr="00076646">
              <w:rPr>
                <w:rFonts w:ascii="Times New Roman" w:eastAsia="Times New Roman" w:hAnsi="Times New Roman" w:cs="Times New Roman"/>
                <w:sz w:val="24"/>
                <w:szCs w:val="24"/>
              </w:rPr>
              <w:t>to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nister leveraged funds or be allocated for T&amp;TA if the leveraged funds are not included in the DOE budget.</w:t>
            </w:r>
            <w:r w:rsidR="00C81DB2" w:rsidRPr="00076646">
              <w:rPr>
                <w:rFonts w:ascii="Times New Roman" w:eastAsia="Times New Roman" w:hAnsi="Times New Roman" w:cs="Times New Roman"/>
                <w:sz w:val="24"/>
                <w:szCs w:val="24"/>
              </w:rPr>
              <w:t xml:space="preserve"> </w:t>
            </w:r>
            <w:r w:rsidR="00FE3E22" w:rsidRPr="00076646">
              <w:rPr>
                <w:rFonts w:ascii="Times New Roman" w:eastAsia="Times New Roman" w:hAnsi="Times New Roman" w:cs="Times New Roman"/>
                <w:sz w:val="24"/>
                <w:szCs w:val="24"/>
              </w:rPr>
              <w:t>A</w:t>
            </w:r>
            <w:r w:rsidR="002551D8" w:rsidRPr="00076646">
              <w:rPr>
                <w:rFonts w:ascii="Times New Roman" w:eastAsia="Times New Roman" w:hAnsi="Times New Roman" w:cs="Times New Roman"/>
                <w:sz w:val="24"/>
                <w:szCs w:val="24"/>
              </w:rPr>
              <w:t>ny additional a</w:t>
            </w:r>
            <w:r w:rsidR="00FE3E22" w:rsidRPr="00076646">
              <w:rPr>
                <w:rFonts w:ascii="Times New Roman" w:eastAsia="Times New Roman" w:hAnsi="Times New Roman" w:cs="Times New Roman"/>
                <w:sz w:val="24"/>
                <w:szCs w:val="24"/>
              </w:rPr>
              <w:t>dministrative funds must be part of the leveraged funding budget.</w:t>
            </w:r>
          </w:p>
        </w:tc>
      </w:tr>
    </w:tbl>
    <w:p w14:paraId="32A33DEB" w14:textId="77777777" w:rsidR="00521EFC" w:rsidRPr="00076646" w:rsidRDefault="00521EFC" w:rsidP="004B697F">
      <w:pPr>
        <w:spacing w:after="0" w:line="240" w:lineRule="auto"/>
        <w:ind w:left="102" w:right="6286"/>
        <w:jc w:val="center"/>
        <w:rPr>
          <w:rFonts w:ascii="Times New Roman" w:eastAsia="Times New Roman" w:hAnsi="Times New Roman" w:cs="Times New Roman"/>
          <w:sz w:val="24"/>
          <w:szCs w:val="24"/>
        </w:rPr>
      </w:pPr>
    </w:p>
    <w:p w14:paraId="64737BBF" w14:textId="77777777"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III.2 Budget Categories – Section B</w:t>
      </w:r>
    </w:p>
    <w:p w14:paraId="3D5F4CB7"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SF-424A - Section B: </w:t>
      </w:r>
      <w:r w:rsidRPr="00076646">
        <w:rPr>
          <w:rFonts w:ascii="Times New Roman" w:eastAsia="Times New Roman" w:hAnsi="Times New Roman" w:cs="Times New Roman"/>
          <w:b/>
          <w:bCs/>
          <w:spacing w:val="-2"/>
          <w:sz w:val="24"/>
          <w:szCs w:val="24"/>
        </w:rPr>
        <w:t>B</w:t>
      </w:r>
      <w:r w:rsidRPr="00076646">
        <w:rPr>
          <w:rFonts w:ascii="Times New Roman" w:eastAsia="Times New Roman" w:hAnsi="Times New Roman" w:cs="Times New Roman"/>
          <w:b/>
          <w:bCs/>
          <w:sz w:val="24"/>
          <w:szCs w:val="24"/>
        </w:rPr>
        <w:t>udget Categories</w:t>
      </w:r>
    </w:p>
    <w:p w14:paraId="0C0EEBC4" w14:textId="77777777" w:rsidR="00612DF1"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budget colu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ns </w:t>
      </w:r>
      <w:r w:rsidR="003E1369" w:rsidRPr="00076646">
        <w:rPr>
          <w:rFonts w:ascii="Times New Roman" w:eastAsia="Times New Roman" w:hAnsi="Times New Roman" w:cs="Times New Roman"/>
          <w:sz w:val="24"/>
          <w:szCs w:val="24"/>
        </w:rPr>
        <w:t>are organized by mandatory and optional</w:t>
      </w:r>
      <w:r w:rsidR="002F1FCE" w:rsidRPr="00076646">
        <w:rPr>
          <w:rFonts w:ascii="Times New Roman" w:eastAsia="Times New Roman" w:hAnsi="Times New Roman" w:cs="Times New Roman"/>
          <w:sz w:val="24"/>
          <w:szCs w:val="24"/>
        </w:rPr>
        <w:t xml:space="preserve"> categories</w:t>
      </w:r>
      <w:r w:rsidR="003E1369" w:rsidRPr="00076646">
        <w:rPr>
          <w:rFonts w:ascii="Times New Roman" w:eastAsia="Times New Roman" w:hAnsi="Times New Roman" w:cs="Times New Roman"/>
          <w:sz w:val="24"/>
          <w:szCs w:val="24"/>
        </w:rPr>
        <w:t xml:space="preserve">. </w:t>
      </w:r>
      <w:r w:rsidR="003E1369" w:rsidRPr="00076646">
        <w:rPr>
          <w:rFonts w:ascii="Times New Roman" w:eastAsia="Times New Roman" w:hAnsi="Times New Roman" w:cs="Times New Roman"/>
          <w:b/>
          <w:bCs/>
          <w:sz w:val="24"/>
          <w:szCs w:val="24"/>
        </w:rPr>
        <w:t xml:space="preserve">The </w:t>
      </w:r>
      <w:r w:rsidR="003E1369" w:rsidRPr="00076646">
        <w:rPr>
          <w:rFonts w:ascii="Times New Roman" w:hAnsi="Times New Roman"/>
          <w:b/>
          <w:bCs/>
          <w:sz w:val="24"/>
          <w:u w:val="single"/>
        </w:rPr>
        <w:t>mandatory</w:t>
      </w:r>
      <w:r w:rsidR="003E1369" w:rsidRPr="00076646">
        <w:rPr>
          <w:rFonts w:ascii="Times New Roman" w:hAnsi="Times New Roman"/>
          <w:b/>
          <w:bCs/>
          <w:sz w:val="24"/>
        </w:rPr>
        <w:t xml:space="preserve"> </w:t>
      </w:r>
      <w:r w:rsidR="003E1369" w:rsidRPr="00076646">
        <w:rPr>
          <w:rFonts w:ascii="Times New Roman" w:eastAsia="Times New Roman" w:hAnsi="Times New Roman" w:cs="Times New Roman"/>
          <w:b/>
          <w:bCs/>
          <w:sz w:val="24"/>
          <w:szCs w:val="24"/>
        </w:rPr>
        <w:t>categories are:</w:t>
      </w:r>
      <w:r w:rsidR="003E1369" w:rsidRPr="00076646">
        <w:rPr>
          <w:rFonts w:ascii="Times New Roman" w:eastAsia="Times New Roman" w:hAnsi="Times New Roman" w:cs="Times New Roman"/>
          <w:sz w:val="24"/>
          <w:szCs w:val="24"/>
        </w:rPr>
        <w:t xml:space="preserve"> </w:t>
      </w:r>
    </w:p>
    <w:p w14:paraId="3377652B" w14:textId="77777777" w:rsidR="00612DF1" w:rsidRPr="00076646" w:rsidRDefault="00215E27" w:rsidP="004B697F">
      <w:pPr>
        <w:pStyle w:val="ListParagraph"/>
        <w:numPr>
          <w:ilvl w:val="0"/>
          <w:numId w:val="7"/>
        </w:numPr>
        <w:spacing w:after="0" w:line="240" w:lineRule="auto"/>
        <w:rPr>
          <w:rFonts w:ascii="Times New Roman" w:hAnsi="Times New Roman"/>
          <w:sz w:val="24"/>
        </w:rPr>
      </w:pPr>
      <w:r w:rsidRPr="00076646">
        <w:rPr>
          <w:rFonts w:ascii="Times New Roman" w:hAnsi="Times New Roman"/>
          <w:sz w:val="24"/>
        </w:rPr>
        <w:t>Grantee Ad</w:t>
      </w:r>
      <w:r w:rsidRPr="00076646">
        <w:rPr>
          <w:rFonts w:ascii="Times New Roman" w:hAnsi="Times New Roman"/>
          <w:spacing w:val="-2"/>
          <w:sz w:val="24"/>
        </w:rPr>
        <w:t>m</w:t>
      </w:r>
      <w:r w:rsidRPr="00076646">
        <w:rPr>
          <w:rFonts w:ascii="Times New Roman" w:hAnsi="Times New Roman"/>
          <w:spacing w:val="1"/>
          <w:sz w:val="24"/>
        </w:rPr>
        <w:t>i</w:t>
      </w:r>
      <w:r w:rsidRPr="00076646">
        <w:rPr>
          <w:rFonts w:ascii="Times New Roman" w:hAnsi="Times New Roman"/>
          <w:sz w:val="24"/>
        </w:rPr>
        <w:t>nistration</w:t>
      </w:r>
    </w:p>
    <w:p w14:paraId="0670E77C" w14:textId="77777777" w:rsidR="00612DF1" w:rsidRPr="00076646" w:rsidRDefault="00215E27" w:rsidP="004B697F">
      <w:pPr>
        <w:pStyle w:val="ListParagraph"/>
        <w:numPr>
          <w:ilvl w:val="0"/>
          <w:numId w:val="7"/>
        </w:numPr>
        <w:spacing w:after="0" w:line="240" w:lineRule="auto"/>
        <w:rPr>
          <w:rFonts w:ascii="Times New Roman" w:hAnsi="Times New Roman"/>
          <w:sz w:val="24"/>
        </w:rPr>
      </w:pPr>
      <w:proofErr w:type="spellStart"/>
      <w:r w:rsidRPr="00076646">
        <w:rPr>
          <w:rFonts w:ascii="Times New Roman" w:hAnsi="Times New Roman"/>
          <w:sz w:val="24"/>
        </w:rPr>
        <w:t>Subgrantee</w:t>
      </w:r>
      <w:proofErr w:type="spellEnd"/>
      <w:r w:rsidRPr="00076646">
        <w:rPr>
          <w:rFonts w:ascii="Times New Roman" w:hAnsi="Times New Roman"/>
          <w:sz w:val="24"/>
        </w:rPr>
        <w:t xml:space="preserve"> Ad</w:t>
      </w:r>
      <w:r w:rsidRPr="00076646">
        <w:rPr>
          <w:rFonts w:ascii="Times New Roman" w:hAnsi="Times New Roman"/>
          <w:spacing w:val="-2"/>
          <w:sz w:val="24"/>
        </w:rPr>
        <w:t>m</w:t>
      </w:r>
      <w:r w:rsidRPr="00076646">
        <w:rPr>
          <w:rFonts w:ascii="Times New Roman" w:hAnsi="Times New Roman"/>
          <w:spacing w:val="1"/>
          <w:sz w:val="24"/>
        </w:rPr>
        <w:t>i</w:t>
      </w:r>
      <w:r w:rsidRPr="00076646">
        <w:rPr>
          <w:rFonts w:ascii="Times New Roman" w:hAnsi="Times New Roman"/>
          <w:sz w:val="24"/>
        </w:rPr>
        <w:t>nistration</w:t>
      </w:r>
    </w:p>
    <w:p w14:paraId="346D30C0" w14:textId="77777777" w:rsidR="00612DF1" w:rsidRPr="00076646" w:rsidRDefault="00215E27" w:rsidP="004B697F">
      <w:pPr>
        <w:pStyle w:val="ListParagraph"/>
        <w:numPr>
          <w:ilvl w:val="0"/>
          <w:numId w:val="7"/>
        </w:numPr>
        <w:spacing w:after="0" w:line="240" w:lineRule="auto"/>
        <w:rPr>
          <w:rFonts w:ascii="Times New Roman" w:hAnsi="Times New Roman"/>
          <w:sz w:val="24"/>
        </w:rPr>
      </w:pPr>
      <w:r w:rsidRPr="00076646">
        <w:rPr>
          <w:rFonts w:ascii="Times New Roman" w:hAnsi="Times New Roman"/>
          <w:sz w:val="24"/>
        </w:rPr>
        <w:t xml:space="preserve">Grantee </w:t>
      </w:r>
      <w:r w:rsidR="00660C52" w:rsidRPr="00076646">
        <w:rPr>
          <w:rFonts w:ascii="Times New Roman" w:hAnsi="Times New Roman"/>
          <w:sz w:val="24"/>
        </w:rPr>
        <w:t>T&amp;TA</w:t>
      </w:r>
    </w:p>
    <w:p w14:paraId="5BF41223" w14:textId="77777777" w:rsidR="00612DF1" w:rsidRPr="00076646" w:rsidRDefault="00215E27" w:rsidP="004B697F">
      <w:pPr>
        <w:pStyle w:val="ListParagraph"/>
        <w:numPr>
          <w:ilvl w:val="0"/>
          <w:numId w:val="7"/>
        </w:numPr>
        <w:spacing w:after="0" w:line="240" w:lineRule="auto"/>
        <w:rPr>
          <w:rFonts w:ascii="Times New Roman" w:hAnsi="Times New Roman"/>
          <w:sz w:val="24"/>
        </w:rPr>
      </w:pPr>
      <w:proofErr w:type="spellStart"/>
      <w:r w:rsidRPr="00076646">
        <w:rPr>
          <w:rFonts w:ascii="Times New Roman" w:hAnsi="Times New Roman"/>
          <w:sz w:val="24"/>
        </w:rPr>
        <w:t>Subgrantee</w:t>
      </w:r>
      <w:proofErr w:type="spellEnd"/>
      <w:r w:rsidRPr="00076646">
        <w:rPr>
          <w:rFonts w:ascii="Times New Roman" w:hAnsi="Times New Roman"/>
          <w:sz w:val="24"/>
        </w:rPr>
        <w:t xml:space="preserve"> T&amp;TA</w:t>
      </w:r>
    </w:p>
    <w:p w14:paraId="3D68A121" w14:textId="77777777" w:rsidR="003E1369" w:rsidRPr="00076646" w:rsidRDefault="00215E27" w:rsidP="004B697F">
      <w:pPr>
        <w:pStyle w:val="ListParagraph"/>
        <w:numPr>
          <w:ilvl w:val="0"/>
          <w:numId w:val="7"/>
        </w:numPr>
        <w:spacing w:after="0" w:line="240" w:lineRule="auto"/>
        <w:rPr>
          <w:rFonts w:ascii="Times New Roman" w:hAnsi="Times New Roman"/>
          <w:sz w:val="24"/>
        </w:rPr>
      </w:pPr>
      <w:r w:rsidRPr="00076646">
        <w:rPr>
          <w:rFonts w:ascii="Times New Roman" w:hAnsi="Times New Roman"/>
          <w:sz w:val="24"/>
        </w:rPr>
        <w:t>Program</w:t>
      </w:r>
      <w:r w:rsidRPr="00076646">
        <w:rPr>
          <w:rFonts w:ascii="Times New Roman" w:hAnsi="Times New Roman"/>
          <w:spacing w:val="-2"/>
          <w:sz w:val="24"/>
        </w:rPr>
        <w:t xml:space="preserve"> </w:t>
      </w:r>
      <w:r w:rsidRPr="00076646">
        <w:rPr>
          <w:rFonts w:ascii="Times New Roman" w:hAnsi="Times New Roman"/>
          <w:sz w:val="24"/>
        </w:rPr>
        <w:t>Operations</w:t>
      </w:r>
    </w:p>
    <w:p w14:paraId="71FA55B6" w14:textId="77777777" w:rsidR="003E1369" w:rsidRPr="00076646" w:rsidRDefault="003E1369" w:rsidP="004B697F">
      <w:pPr>
        <w:spacing w:after="0" w:line="240" w:lineRule="auto"/>
        <w:rPr>
          <w:rFonts w:ascii="Times New Roman" w:eastAsia="Times New Roman" w:hAnsi="Times New Roman" w:cs="Times New Roman"/>
          <w:sz w:val="24"/>
          <w:szCs w:val="24"/>
        </w:rPr>
      </w:pPr>
    </w:p>
    <w:p w14:paraId="1EBD2B24" w14:textId="77777777" w:rsidR="00550F92" w:rsidRDefault="00550F9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BB72872" w14:textId="6D382A57" w:rsidR="00612DF1" w:rsidRPr="00076646" w:rsidRDefault="003E1369" w:rsidP="004B697F">
      <w:pPr>
        <w:spacing w:after="6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lastRenderedPageBreak/>
        <w:t xml:space="preserve">The </w:t>
      </w:r>
      <w:r w:rsidRPr="00076646">
        <w:rPr>
          <w:rFonts w:ascii="Times New Roman" w:hAnsi="Times New Roman"/>
          <w:b/>
          <w:bCs/>
          <w:sz w:val="24"/>
          <w:u w:val="single"/>
        </w:rPr>
        <w:t>optional</w:t>
      </w:r>
      <w:r w:rsidRPr="00076646">
        <w:rPr>
          <w:rFonts w:ascii="Times New Roman" w:eastAsia="Times New Roman" w:hAnsi="Times New Roman" w:cs="Times New Roman"/>
          <w:b/>
          <w:bCs/>
          <w:sz w:val="24"/>
          <w:szCs w:val="24"/>
        </w:rPr>
        <w:t xml:space="preserve"> budget categories are</w:t>
      </w:r>
      <w:r w:rsidR="00612DF1" w:rsidRPr="00076646">
        <w:rPr>
          <w:rFonts w:ascii="Times New Roman" w:eastAsia="Times New Roman" w:hAnsi="Times New Roman" w:cs="Times New Roman"/>
          <w:b/>
          <w:bCs/>
          <w:sz w:val="24"/>
          <w:szCs w:val="24"/>
        </w:rPr>
        <w:t>:</w:t>
      </w:r>
    </w:p>
    <w:p w14:paraId="2C9764AC" w14:textId="77777777" w:rsidR="00612DF1" w:rsidRPr="00076646" w:rsidRDefault="003A5C50"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Vehicl</w:t>
      </w:r>
      <w:r w:rsidRPr="00076646">
        <w:rPr>
          <w:rFonts w:ascii="Times New Roman" w:hAnsi="Times New Roman"/>
          <w:spacing w:val="-1"/>
          <w:sz w:val="24"/>
        </w:rPr>
        <w:t>e</w:t>
      </w:r>
      <w:r w:rsidRPr="00076646">
        <w:rPr>
          <w:rFonts w:ascii="Times New Roman" w:hAnsi="Times New Roman"/>
          <w:sz w:val="24"/>
        </w:rPr>
        <w:t>s and Equi</w:t>
      </w:r>
      <w:r w:rsidRPr="00076646">
        <w:rPr>
          <w:rFonts w:ascii="Times New Roman" w:hAnsi="Times New Roman"/>
          <w:spacing w:val="-1"/>
          <w:sz w:val="24"/>
        </w:rPr>
        <w:t>p</w:t>
      </w:r>
      <w:r w:rsidRPr="00076646">
        <w:rPr>
          <w:rFonts w:ascii="Times New Roman" w:hAnsi="Times New Roman"/>
          <w:spacing w:val="-2"/>
          <w:sz w:val="24"/>
        </w:rPr>
        <w:t>m</w:t>
      </w:r>
      <w:r w:rsidRPr="00076646">
        <w:rPr>
          <w:rFonts w:ascii="Times New Roman" w:hAnsi="Times New Roman"/>
          <w:sz w:val="24"/>
        </w:rPr>
        <w:t>ent</w:t>
      </w:r>
    </w:p>
    <w:p w14:paraId="46FDEA5C" w14:textId="77777777" w:rsidR="00612DF1" w:rsidRPr="00076646" w:rsidRDefault="003A5C50"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Liability Ins</w:t>
      </w:r>
      <w:r w:rsidRPr="00076646">
        <w:rPr>
          <w:rFonts w:ascii="Times New Roman" w:hAnsi="Times New Roman"/>
          <w:spacing w:val="-1"/>
          <w:sz w:val="24"/>
        </w:rPr>
        <w:t>u</w:t>
      </w:r>
      <w:r w:rsidRPr="00076646">
        <w:rPr>
          <w:rFonts w:ascii="Times New Roman" w:hAnsi="Times New Roman"/>
          <w:sz w:val="24"/>
        </w:rPr>
        <w:t>ran</w:t>
      </w:r>
      <w:r w:rsidRPr="00076646">
        <w:rPr>
          <w:rFonts w:ascii="Times New Roman" w:hAnsi="Times New Roman"/>
          <w:spacing w:val="-1"/>
          <w:sz w:val="24"/>
        </w:rPr>
        <w:t>c</w:t>
      </w:r>
      <w:r w:rsidR="00612DF1" w:rsidRPr="00076646">
        <w:rPr>
          <w:rFonts w:ascii="Times New Roman" w:hAnsi="Times New Roman"/>
          <w:sz w:val="24"/>
        </w:rPr>
        <w:t>e</w:t>
      </w:r>
    </w:p>
    <w:p w14:paraId="16149707" w14:textId="77777777" w:rsidR="00612DF1" w:rsidRPr="00076646" w:rsidRDefault="003A5C50"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Levera</w:t>
      </w:r>
      <w:r w:rsidRPr="00076646">
        <w:rPr>
          <w:rFonts w:ascii="Times New Roman" w:hAnsi="Times New Roman"/>
          <w:spacing w:val="-1"/>
          <w:sz w:val="24"/>
        </w:rPr>
        <w:t>g</w:t>
      </w:r>
      <w:r w:rsidRPr="00076646">
        <w:rPr>
          <w:rFonts w:ascii="Times New Roman" w:hAnsi="Times New Roman"/>
          <w:spacing w:val="1"/>
          <w:sz w:val="24"/>
        </w:rPr>
        <w:t>i</w:t>
      </w:r>
      <w:r w:rsidRPr="00076646">
        <w:rPr>
          <w:rFonts w:ascii="Times New Roman" w:hAnsi="Times New Roman"/>
          <w:spacing w:val="-1"/>
          <w:sz w:val="24"/>
        </w:rPr>
        <w:t>n</w:t>
      </w:r>
      <w:r w:rsidRPr="00076646">
        <w:rPr>
          <w:rFonts w:ascii="Times New Roman" w:hAnsi="Times New Roman"/>
          <w:sz w:val="24"/>
        </w:rPr>
        <w:t>g</w:t>
      </w:r>
    </w:p>
    <w:p w14:paraId="2EF2A596" w14:textId="77777777" w:rsidR="00612DF1" w:rsidRPr="00076646" w:rsidRDefault="003A5C50"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Health &amp; Safety</w:t>
      </w:r>
    </w:p>
    <w:p w14:paraId="2DC72E41" w14:textId="77777777" w:rsidR="00612DF1" w:rsidRPr="00076646" w:rsidRDefault="003A5C50"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Financial Audit</w:t>
      </w:r>
    </w:p>
    <w:p w14:paraId="4D464762" w14:textId="77777777" w:rsidR="00612DF1" w:rsidRPr="00076646" w:rsidRDefault="0034410A"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Energy Crisis</w:t>
      </w:r>
    </w:p>
    <w:p w14:paraId="1C2D574A" w14:textId="77777777" w:rsidR="0054550C" w:rsidRPr="00076646" w:rsidRDefault="0054550C"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Disaster Crisis</w:t>
      </w:r>
    </w:p>
    <w:p w14:paraId="127A7FD0" w14:textId="77777777" w:rsidR="00E23BFF" w:rsidRPr="00076646" w:rsidRDefault="0034410A" w:rsidP="004B697F">
      <w:pPr>
        <w:pStyle w:val="ListParagraph"/>
        <w:numPr>
          <w:ilvl w:val="0"/>
          <w:numId w:val="8"/>
        </w:numPr>
        <w:spacing w:after="0" w:line="240" w:lineRule="auto"/>
        <w:rPr>
          <w:rFonts w:ascii="Times New Roman" w:eastAsia="Times New Roman" w:hAnsi="Times New Roman" w:cs="Times New Roman"/>
          <w:sz w:val="24"/>
          <w:szCs w:val="24"/>
        </w:rPr>
      </w:pPr>
      <w:r w:rsidRPr="00076646">
        <w:rPr>
          <w:rFonts w:ascii="Times New Roman" w:hAnsi="Times New Roman"/>
          <w:sz w:val="24"/>
        </w:rPr>
        <w:t>Special Projects I-V</w:t>
      </w:r>
    </w:p>
    <w:p w14:paraId="0085FE72" w14:textId="77777777" w:rsidR="00612DF1" w:rsidRPr="00076646" w:rsidRDefault="00612DF1" w:rsidP="004B697F">
      <w:pPr>
        <w:pStyle w:val="ListParagraph"/>
        <w:spacing w:after="0" w:line="240" w:lineRule="auto"/>
        <w:rPr>
          <w:rFonts w:ascii="Times New Roman" w:hAnsi="Times New Roman"/>
          <w:sz w:val="24"/>
        </w:rPr>
      </w:pPr>
    </w:p>
    <w:p w14:paraId="2F7F1183"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‘Total’ of Section A must equal the tot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all colu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ns in Section B.</w:t>
      </w:r>
    </w:p>
    <w:p w14:paraId="38CFADFA" w14:textId="77777777" w:rsidR="003F2A83" w:rsidRPr="00076646" w:rsidRDefault="003F2A83" w:rsidP="004B697F">
      <w:pPr>
        <w:spacing w:after="0" w:line="240" w:lineRule="auto"/>
        <w:rPr>
          <w:rFonts w:ascii="Times New Roman" w:hAnsi="Times New Roman" w:cs="Times New Roman"/>
          <w:sz w:val="24"/>
          <w:szCs w:val="24"/>
        </w:rPr>
      </w:pPr>
    </w:p>
    <w:p w14:paraId="12521791" w14:textId="77777777" w:rsidR="003F2A83" w:rsidRPr="00076646" w:rsidRDefault="008C420B" w:rsidP="004B697F">
      <w:pPr>
        <w:spacing w:after="0" w:line="240" w:lineRule="auto"/>
        <w:rPr>
          <w:rFonts w:ascii="Times New Roman" w:eastAsia="Times New Roman" w:hAnsi="Times New Roman" w:cs="Times New Roman"/>
          <w:sz w:val="24"/>
          <w:szCs w:val="24"/>
        </w:rPr>
      </w:pPr>
      <w:r w:rsidRPr="00076646">
        <w:rPr>
          <w:rFonts w:ascii="Times New Roman" w:hAnsi="Times New Roman"/>
          <w:b/>
          <w:bCs/>
          <w:sz w:val="24"/>
          <w:u w:val="single"/>
        </w:rPr>
        <w:t>Object class</w:t>
      </w:r>
      <w:r w:rsidR="002F1FCE" w:rsidRPr="00076646">
        <w:rPr>
          <w:rFonts w:ascii="Times New Roman" w:eastAsia="Times New Roman" w:hAnsi="Times New Roman" w:cs="Times New Roman"/>
          <w:sz w:val="24"/>
          <w:szCs w:val="24"/>
        </w:rPr>
        <w:t xml:space="preserve"> budget</w:t>
      </w:r>
      <w:r w:rsidR="00215E27" w:rsidRPr="00076646">
        <w:rPr>
          <w:rFonts w:ascii="Times New Roman" w:eastAsia="Times New Roman" w:hAnsi="Times New Roman" w:cs="Times New Roman"/>
          <w:sz w:val="24"/>
          <w:szCs w:val="24"/>
        </w:rPr>
        <w:t xml:space="preserve"> categ</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ries inclu</w:t>
      </w:r>
      <w:r w:rsidR="00215E27" w:rsidRPr="00076646">
        <w:rPr>
          <w:rFonts w:ascii="Times New Roman" w:eastAsia="Times New Roman" w:hAnsi="Times New Roman" w:cs="Times New Roman"/>
          <w:spacing w:val="-1"/>
          <w:sz w:val="24"/>
          <w:szCs w:val="24"/>
        </w:rPr>
        <w:t>d</w:t>
      </w:r>
      <w:r w:rsidR="00215E27" w:rsidRPr="00076646">
        <w:rPr>
          <w:rFonts w:ascii="Times New Roman" w:eastAsia="Times New Roman" w:hAnsi="Times New Roman" w:cs="Times New Roman"/>
          <w:sz w:val="24"/>
          <w:szCs w:val="24"/>
        </w:rPr>
        <w:t xml:space="preserve">e </w:t>
      </w:r>
      <w:r w:rsidR="00215E27" w:rsidRPr="00076646">
        <w:rPr>
          <w:rFonts w:ascii="Times New Roman" w:hAnsi="Times New Roman"/>
          <w:sz w:val="24"/>
        </w:rPr>
        <w:t xml:space="preserve">Personnel, </w:t>
      </w:r>
      <w:r w:rsidR="00215E27" w:rsidRPr="00076646">
        <w:rPr>
          <w:rFonts w:ascii="Times New Roman" w:hAnsi="Times New Roman"/>
          <w:spacing w:val="-1"/>
          <w:sz w:val="24"/>
        </w:rPr>
        <w:t>F</w:t>
      </w:r>
      <w:r w:rsidR="00215E27" w:rsidRPr="00076646">
        <w:rPr>
          <w:rFonts w:ascii="Times New Roman" w:hAnsi="Times New Roman"/>
          <w:sz w:val="24"/>
        </w:rPr>
        <w:t>ringe Benefit</w:t>
      </w:r>
      <w:r w:rsidR="00215E27" w:rsidRPr="00076646">
        <w:rPr>
          <w:rFonts w:ascii="Times New Roman" w:hAnsi="Times New Roman"/>
          <w:spacing w:val="-1"/>
          <w:sz w:val="24"/>
        </w:rPr>
        <w:t>s</w:t>
      </w:r>
      <w:r w:rsidR="00215E27" w:rsidRPr="00076646">
        <w:rPr>
          <w:rFonts w:ascii="Times New Roman" w:hAnsi="Times New Roman"/>
          <w:sz w:val="24"/>
        </w:rPr>
        <w:t>, Travel, E</w:t>
      </w:r>
      <w:r w:rsidR="00215E27" w:rsidRPr="00076646">
        <w:rPr>
          <w:rFonts w:ascii="Times New Roman" w:hAnsi="Times New Roman"/>
          <w:spacing w:val="-1"/>
          <w:sz w:val="24"/>
        </w:rPr>
        <w:t>q</w:t>
      </w:r>
      <w:r w:rsidR="00215E27" w:rsidRPr="00076646">
        <w:rPr>
          <w:rFonts w:ascii="Times New Roman" w:hAnsi="Times New Roman"/>
          <w:sz w:val="24"/>
        </w:rPr>
        <w:t>uip</w:t>
      </w:r>
      <w:r w:rsidR="00215E27" w:rsidRPr="00076646">
        <w:rPr>
          <w:rFonts w:ascii="Times New Roman" w:hAnsi="Times New Roman"/>
          <w:spacing w:val="-2"/>
          <w:sz w:val="24"/>
        </w:rPr>
        <w:t>m</w:t>
      </w:r>
      <w:r w:rsidR="00215E27" w:rsidRPr="00076646">
        <w:rPr>
          <w:rFonts w:ascii="Times New Roman" w:hAnsi="Times New Roman"/>
          <w:sz w:val="24"/>
        </w:rPr>
        <w:t>ent, Supplies, Contractual, Other, and Indirect costs.</w:t>
      </w:r>
      <w:r w:rsidR="007976CE" w:rsidRPr="00076646">
        <w:rPr>
          <w:rFonts w:ascii="Times New Roman" w:hAnsi="Times New Roman"/>
          <w:sz w:val="24"/>
        </w:rPr>
        <w:t xml:space="preserve"> </w:t>
      </w:r>
      <w:r w:rsidR="007976CE" w:rsidRPr="00076646">
        <w:rPr>
          <w:rFonts w:ascii="Times New Roman" w:eastAsia="Times New Roman" w:hAnsi="Times New Roman" w:cs="Times New Roman"/>
          <w:sz w:val="24"/>
          <w:szCs w:val="24"/>
        </w:rPr>
        <w:t>Construction is not applicable to WAP.</w:t>
      </w:r>
    </w:p>
    <w:p w14:paraId="725ED942" w14:textId="77777777" w:rsidR="00CC6315" w:rsidRPr="00076646" w:rsidRDefault="00CC6315" w:rsidP="004B697F">
      <w:pPr>
        <w:spacing w:after="0" w:line="240" w:lineRule="auto"/>
        <w:rPr>
          <w:rFonts w:ascii="Times New Roman" w:eastAsia="Times New Roman" w:hAnsi="Times New Roman" w:cs="Times New Roman"/>
          <w:sz w:val="24"/>
          <w:szCs w:val="24"/>
        </w:rPr>
      </w:pPr>
    </w:p>
    <w:p w14:paraId="3BC1B309"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For </w:t>
      </w:r>
      <w:r w:rsidR="008C420B" w:rsidRPr="00076646">
        <w:rPr>
          <w:rFonts w:ascii="Times New Roman" w:eastAsia="Times New Roman" w:hAnsi="Times New Roman" w:cs="Times New Roman"/>
          <w:sz w:val="24"/>
          <w:szCs w:val="24"/>
        </w:rPr>
        <w:t>Object class</w:t>
      </w:r>
      <w:r w:rsidR="002F1FCE" w:rsidRPr="00076646">
        <w:rPr>
          <w:rFonts w:ascii="Times New Roman" w:eastAsia="Times New Roman" w:hAnsi="Times New Roman" w:cs="Times New Roman"/>
          <w:sz w:val="24"/>
          <w:szCs w:val="24"/>
        </w:rPr>
        <w:t xml:space="preserve"> budget</w:t>
      </w:r>
      <w:r w:rsidRPr="00076646">
        <w:rPr>
          <w:rFonts w:ascii="Times New Roman" w:eastAsia="Times New Roman" w:hAnsi="Times New Roman" w:cs="Times New Roman"/>
          <w:sz w:val="24"/>
          <w:szCs w:val="24"/>
        </w:rPr>
        <w:t xml:space="preserve"> 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teg</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ries th</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 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late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solely to </w:t>
      </w:r>
      <w:proofErr w:type="spellStart"/>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bgrant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w:t>
      </w:r>
      <w:proofErr w:type="spellEnd"/>
      <w:r w:rsidRPr="00076646">
        <w:rPr>
          <w:rFonts w:ascii="Times New Roman" w:eastAsia="Times New Roman" w:hAnsi="Times New Roman" w:cs="Times New Roman"/>
          <w:sz w:val="24"/>
          <w:szCs w:val="24"/>
        </w:rPr>
        <w:t xml:space="preserve"> e</w:t>
      </w:r>
      <w:r w:rsidRPr="00076646">
        <w:rPr>
          <w:rFonts w:ascii="Times New Roman" w:eastAsia="Times New Roman" w:hAnsi="Times New Roman" w:cs="Times New Roman"/>
          <w:spacing w:val="-1"/>
          <w:sz w:val="24"/>
          <w:szCs w:val="24"/>
        </w:rPr>
        <w:t>x</w:t>
      </w:r>
      <w:r w:rsidRPr="00076646">
        <w:rPr>
          <w:rFonts w:ascii="Times New Roman" w:eastAsia="Times New Roman" w:hAnsi="Times New Roman" w:cs="Times New Roman"/>
          <w:sz w:val="24"/>
          <w:szCs w:val="24"/>
        </w:rPr>
        <w:t>pendit</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res, the tot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ated cost should be reflected in the </w:t>
      </w:r>
      <w:r w:rsidR="004B6AAC"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ontractual category.</w:t>
      </w:r>
    </w:p>
    <w:p w14:paraId="10FE3611" w14:textId="77777777" w:rsidR="003F2A83" w:rsidRPr="00076646" w:rsidRDefault="003F2A83" w:rsidP="004B697F">
      <w:pPr>
        <w:spacing w:after="0" w:line="240" w:lineRule="auto"/>
        <w:rPr>
          <w:rFonts w:ascii="Times New Roman" w:hAnsi="Times New Roman" w:cs="Times New Roman"/>
          <w:sz w:val="24"/>
          <w:szCs w:val="24"/>
        </w:rPr>
      </w:pPr>
    </w:p>
    <w:p w14:paraId="036CDCD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 detailed justification and explanation for Grantee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included, in accorda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ce with </w:t>
      </w:r>
      <w:hyperlink r:id="rId66" w:history="1">
        <w:r w:rsidRPr="00076646">
          <w:rPr>
            <w:rStyle w:val="Hyperlink"/>
            <w:rFonts w:ascii="Times New Roman" w:eastAsia="Times New Roman" w:hAnsi="Times New Roman" w:cs="Times New Roman"/>
            <w:sz w:val="24"/>
            <w:szCs w:val="24"/>
          </w:rPr>
          <w:t>10 CFR 440.12(b</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3)</w:t>
        </w:r>
      </w:hyperlink>
      <w:r w:rsidRPr="00076646">
        <w:rPr>
          <w:rFonts w:ascii="Times New Roman" w:eastAsia="Times New Roman" w:hAnsi="Times New Roman" w:cs="Times New Roman"/>
          <w:sz w:val="24"/>
          <w:szCs w:val="24"/>
        </w:rPr>
        <w:t>. All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ounts categorized as </w:t>
      </w:r>
      <w:r w:rsidRPr="00076646">
        <w:rPr>
          <w:rFonts w:ascii="Times New Roman" w:eastAsia="Times New Roman" w:hAnsi="Times New Roman" w:cs="Times New Roman"/>
          <w:spacing w:val="-1"/>
          <w:sz w:val="24"/>
          <w:szCs w:val="24"/>
        </w:rPr>
        <w:t>'</w:t>
      </w:r>
      <w:r w:rsidR="000C169E"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z w:val="24"/>
          <w:szCs w:val="24"/>
        </w:rPr>
        <w:t>ther'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be supported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ith a detailed listing of ite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and costs.</w:t>
      </w:r>
    </w:p>
    <w:p w14:paraId="026082C4" w14:textId="77777777" w:rsidR="003F2A83" w:rsidRPr="00076646" w:rsidRDefault="003F2A83" w:rsidP="004B697F">
      <w:pPr>
        <w:spacing w:after="0" w:line="240" w:lineRule="auto"/>
        <w:rPr>
          <w:rFonts w:ascii="Times New Roman" w:hAnsi="Times New Roman" w:cs="Times New Roman"/>
          <w:sz w:val="24"/>
          <w:szCs w:val="24"/>
        </w:rPr>
      </w:pPr>
    </w:p>
    <w:p w14:paraId="4B855332"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following supple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ental instructions 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ovide definitio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 and exa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ples of the required budget categories. The column and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page notations in parentheses following each budget categ</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ry re</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er to Section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 of Standard Form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424A.</w:t>
      </w:r>
    </w:p>
    <w:p w14:paraId="54D595A2" w14:textId="77777777" w:rsidR="003F2A83" w:rsidRPr="00076646" w:rsidRDefault="003F2A83" w:rsidP="004B697F">
      <w:pPr>
        <w:spacing w:after="0" w:line="240" w:lineRule="auto"/>
        <w:rPr>
          <w:rFonts w:ascii="Times New Roman" w:hAnsi="Times New Roman" w:cs="Times New Roman"/>
          <w:sz w:val="24"/>
          <w:szCs w:val="24"/>
        </w:rPr>
      </w:pPr>
    </w:p>
    <w:p w14:paraId="20DA4AFC" w14:textId="6E711E0B"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should take note</w:t>
      </w:r>
      <w:r w:rsidR="00B913E1" w:rsidRPr="00076646">
        <w:rPr>
          <w:rFonts w:ascii="Times New Roman" w:eastAsia="Times New Roman" w:hAnsi="Times New Roman" w:cs="Times New Roman"/>
          <w:sz w:val="24"/>
          <w:szCs w:val="24"/>
        </w:rPr>
        <w:t xml:space="preserve"> that</w:t>
      </w:r>
      <w:r w:rsidR="00B505D4"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in developing 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bu</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get, </w:t>
      </w:r>
      <w:r w:rsidR="00B505D4" w:rsidRPr="00076646">
        <w:rPr>
          <w:rFonts w:ascii="Times New Roman" w:eastAsia="Times New Roman" w:hAnsi="Times New Roman" w:cs="Times New Roman"/>
          <w:sz w:val="24"/>
          <w:szCs w:val="24"/>
        </w:rPr>
        <w:t>they</w:t>
      </w:r>
      <w:r w:rsidRPr="00076646">
        <w:rPr>
          <w:rFonts w:ascii="Times New Roman" w:eastAsia="Times New Roman" w:hAnsi="Times New Roman" w:cs="Times New Roman"/>
          <w:sz w:val="24"/>
          <w:szCs w:val="24"/>
        </w:rPr>
        <w:t xml:space="preserve"> </w:t>
      </w:r>
      <w:r w:rsidR="002F1FCE" w:rsidRPr="00076646">
        <w:rPr>
          <w:rFonts w:ascii="Times New Roman" w:eastAsia="Times New Roman" w:hAnsi="Times New Roman" w:cs="Times New Roman"/>
          <w:sz w:val="24"/>
          <w:szCs w:val="24"/>
        </w:rPr>
        <w:t xml:space="preserve">are required </w:t>
      </w:r>
      <w:r w:rsidRPr="00076646">
        <w:rPr>
          <w:rFonts w:ascii="Times New Roman" w:eastAsia="Times New Roman" w:hAnsi="Times New Roman" w:cs="Times New Roman"/>
          <w:sz w:val="24"/>
          <w:szCs w:val="24"/>
        </w:rPr>
        <w:t>to stay wit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in the various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udget categ</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ry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reshol</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s each year. While it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happen from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to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that a specific cost cate</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 xml:space="preserve">ory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“over run” in a parti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ular year, these over runs should be the exception, not the rule.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Grantees should not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pproach the budget with the expe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ation that they will 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tch </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p in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 categ</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ries,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articul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rly those with regulatory or programmatic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 at</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 end of the project period.</w:t>
      </w:r>
    </w:p>
    <w:p w14:paraId="717B64EF" w14:textId="77777777" w:rsidR="003F2A83" w:rsidRPr="00076646" w:rsidRDefault="003F2A83" w:rsidP="004B697F">
      <w:pPr>
        <w:spacing w:after="0" w:line="240" w:lineRule="auto"/>
        <w:rPr>
          <w:rFonts w:ascii="Times New Roman" w:hAnsi="Times New Roman" w:cs="Times New Roman"/>
          <w:sz w:val="24"/>
          <w:szCs w:val="24"/>
        </w:rPr>
      </w:pPr>
    </w:p>
    <w:p w14:paraId="079CA547"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Administr</w:t>
      </w:r>
      <w:r w:rsidRPr="00076646">
        <w:rPr>
          <w:rFonts w:ascii="Times New Roman" w:eastAsia="Times New Roman" w:hAnsi="Times New Roman" w:cs="Times New Roman"/>
          <w:b/>
          <w:bCs/>
          <w:spacing w:val="-1"/>
          <w:sz w:val="24"/>
          <w:szCs w:val="24"/>
        </w:rPr>
        <w:t>a</w:t>
      </w:r>
      <w:r w:rsidRPr="00076646">
        <w:rPr>
          <w:rFonts w:ascii="Times New Roman" w:eastAsia="Times New Roman" w:hAnsi="Times New Roman" w:cs="Times New Roman"/>
          <w:b/>
          <w:bCs/>
          <w:sz w:val="24"/>
          <w:szCs w:val="24"/>
        </w:rPr>
        <w:t>tive Categ</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ries</w:t>
      </w:r>
    </w:p>
    <w:p w14:paraId="1F7D58D5" w14:textId="256C3157" w:rsidR="009A5786" w:rsidRPr="00076646" w:rsidRDefault="00C43004" w:rsidP="004B697F">
      <w:pPr>
        <w:spacing w:after="120" w:line="240" w:lineRule="auto"/>
        <w:rPr>
          <w:rFonts w:ascii="Times New Roman" w:eastAsia="Times New Roman" w:hAnsi="Times New Roman" w:cs="Times New Roman"/>
          <w:i/>
          <w:sz w:val="24"/>
          <w:szCs w:val="24"/>
        </w:rPr>
      </w:pPr>
      <w:r w:rsidRPr="002F5D46">
        <w:rPr>
          <w:rFonts w:ascii="Times New Roman" w:hAnsi="Times New Roman" w:cs="Times New Roman"/>
          <w:sz w:val="24"/>
          <w:szCs w:val="24"/>
          <w:highlight w:val="yellow"/>
        </w:rPr>
        <w:t>The Consolidated Appropriations Act of 2021 (</w:t>
      </w:r>
      <w:proofErr w:type="spellStart"/>
      <w:r w:rsidRPr="002F5D46">
        <w:rPr>
          <w:rFonts w:ascii="Times New Roman" w:hAnsi="Times New Roman" w:cs="Times New Roman"/>
          <w:sz w:val="24"/>
          <w:szCs w:val="24"/>
          <w:highlight w:val="yellow"/>
        </w:rPr>
        <w:t>Pub.L</w:t>
      </w:r>
      <w:proofErr w:type="spellEnd"/>
      <w:r w:rsidRPr="002F5D46">
        <w:rPr>
          <w:rFonts w:ascii="Times New Roman" w:hAnsi="Times New Roman" w:cs="Times New Roman"/>
          <w:sz w:val="24"/>
          <w:szCs w:val="24"/>
          <w:highlight w:val="yellow"/>
        </w:rPr>
        <w:t xml:space="preserve">. 116-260) amended </w:t>
      </w:r>
      <w:hyperlink r:id="rId67" w:history="1">
        <w:r w:rsidRPr="002F5D46">
          <w:rPr>
            <w:rStyle w:val="Hyperlink"/>
            <w:rFonts w:ascii="Times New Roman" w:eastAsia="Times New Roman" w:hAnsi="Times New Roman" w:cs="Times New Roman"/>
            <w:sz w:val="24"/>
            <w:szCs w:val="24"/>
            <w:highlight w:val="yellow"/>
          </w:rPr>
          <w:t>10 CFR 440.18(e)</w:t>
        </w:r>
      </w:hyperlink>
      <w:r w:rsidRPr="002F5D46">
        <w:rPr>
          <w:rFonts w:ascii="Times New Roman" w:eastAsia="Times New Roman" w:hAnsi="Times New Roman" w:cs="Times New Roman"/>
          <w:sz w:val="24"/>
          <w:szCs w:val="24"/>
          <w:highlight w:val="yellow"/>
        </w:rPr>
        <w:t xml:space="preserve"> to require</w:t>
      </w:r>
      <w:r w:rsidR="009A5786" w:rsidRPr="002F5D46">
        <w:rPr>
          <w:rFonts w:ascii="Times New Roman" w:eastAsia="Times New Roman" w:hAnsi="Times New Roman" w:cs="Times New Roman"/>
          <w:sz w:val="24"/>
          <w:szCs w:val="24"/>
          <w:highlight w:val="yellow"/>
        </w:rPr>
        <w:t xml:space="preserve"> that “</w:t>
      </w:r>
      <w:r w:rsidR="009A5786" w:rsidRPr="002F5D46">
        <w:rPr>
          <w:rFonts w:ascii="Times New Roman" w:eastAsia="Times New Roman" w:hAnsi="Times New Roman" w:cs="Times New Roman"/>
          <w:i/>
          <w:sz w:val="24"/>
          <w:szCs w:val="24"/>
          <w:highlight w:val="yellow"/>
        </w:rPr>
        <w:t xml:space="preserve">Not more than </w:t>
      </w:r>
      <w:r w:rsidR="00A17AED" w:rsidRPr="002F5D46">
        <w:rPr>
          <w:rFonts w:ascii="Times New Roman" w:eastAsia="Times New Roman" w:hAnsi="Times New Roman" w:cs="Times New Roman"/>
          <w:i/>
          <w:sz w:val="24"/>
          <w:szCs w:val="24"/>
          <w:highlight w:val="yellow"/>
        </w:rPr>
        <w:t xml:space="preserve">15 </w:t>
      </w:r>
      <w:r w:rsidR="009A5786" w:rsidRPr="002F5D46">
        <w:rPr>
          <w:rFonts w:ascii="Times New Roman" w:eastAsia="Times New Roman" w:hAnsi="Times New Roman" w:cs="Times New Roman"/>
          <w:i/>
          <w:sz w:val="24"/>
          <w:szCs w:val="24"/>
          <w:highlight w:val="yellow"/>
        </w:rPr>
        <w:t xml:space="preserve">percent of any grant made to a State </w:t>
      </w:r>
      <w:r w:rsidR="00660C52" w:rsidRPr="002F5D46">
        <w:rPr>
          <w:rFonts w:ascii="Times New Roman" w:eastAsia="Times New Roman" w:hAnsi="Times New Roman" w:cs="Times New Roman"/>
          <w:i/>
          <w:sz w:val="24"/>
          <w:szCs w:val="24"/>
          <w:highlight w:val="yellow"/>
        </w:rPr>
        <w:t xml:space="preserve">may be used by the </w:t>
      </w:r>
      <w:r w:rsidR="00090EF7" w:rsidRPr="002F5D46">
        <w:rPr>
          <w:rFonts w:ascii="Times New Roman" w:eastAsia="Times New Roman" w:hAnsi="Times New Roman" w:cs="Times New Roman"/>
          <w:i/>
          <w:sz w:val="24"/>
          <w:szCs w:val="24"/>
          <w:highlight w:val="yellow"/>
        </w:rPr>
        <w:t>G</w:t>
      </w:r>
      <w:r w:rsidR="00660C52" w:rsidRPr="002F5D46">
        <w:rPr>
          <w:rFonts w:ascii="Times New Roman" w:eastAsia="Times New Roman" w:hAnsi="Times New Roman" w:cs="Times New Roman"/>
          <w:i/>
          <w:sz w:val="24"/>
          <w:szCs w:val="24"/>
          <w:highlight w:val="yellow"/>
        </w:rPr>
        <w:t xml:space="preserve">rantee and </w:t>
      </w:r>
      <w:proofErr w:type="spellStart"/>
      <w:r w:rsidR="00660C52" w:rsidRPr="002F5D46">
        <w:rPr>
          <w:rFonts w:ascii="Times New Roman" w:eastAsia="Times New Roman" w:hAnsi="Times New Roman" w:cs="Times New Roman"/>
          <w:i/>
          <w:sz w:val="24"/>
          <w:szCs w:val="24"/>
          <w:highlight w:val="yellow"/>
        </w:rPr>
        <w:t>S</w:t>
      </w:r>
      <w:r w:rsidR="009A5786" w:rsidRPr="002F5D46">
        <w:rPr>
          <w:rFonts w:ascii="Times New Roman" w:eastAsia="Times New Roman" w:hAnsi="Times New Roman" w:cs="Times New Roman"/>
          <w:i/>
          <w:sz w:val="24"/>
          <w:szCs w:val="24"/>
          <w:highlight w:val="yellow"/>
        </w:rPr>
        <w:t>ubgrantees</w:t>
      </w:r>
      <w:proofErr w:type="spellEnd"/>
      <w:r w:rsidR="009A5786" w:rsidRPr="002F5D46">
        <w:rPr>
          <w:rFonts w:ascii="Times New Roman" w:eastAsia="Times New Roman" w:hAnsi="Times New Roman" w:cs="Times New Roman"/>
          <w:i/>
          <w:sz w:val="24"/>
          <w:szCs w:val="24"/>
          <w:highlight w:val="yellow"/>
        </w:rPr>
        <w:t xml:space="preserve"> for administrative purposes in carrying out duties under this part, except that not more than </w:t>
      </w:r>
      <w:r w:rsidR="00B30A4C" w:rsidRPr="002F5D46">
        <w:rPr>
          <w:rFonts w:ascii="Times New Roman" w:eastAsia="Times New Roman" w:hAnsi="Times New Roman" w:cs="Times New Roman"/>
          <w:i/>
          <w:sz w:val="24"/>
          <w:szCs w:val="24"/>
          <w:highlight w:val="yellow"/>
        </w:rPr>
        <w:t>7.5</w:t>
      </w:r>
      <w:r w:rsidR="009A5786" w:rsidRPr="002F5D46">
        <w:rPr>
          <w:rFonts w:ascii="Times New Roman" w:eastAsia="Times New Roman" w:hAnsi="Times New Roman" w:cs="Times New Roman"/>
          <w:i/>
          <w:sz w:val="24"/>
          <w:szCs w:val="24"/>
          <w:highlight w:val="yellow"/>
        </w:rPr>
        <w:t xml:space="preserve"> percent may be used by the State for such purposes, and not less than </w:t>
      </w:r>
      <w:r w:rsidR="00B30A4C" w:rsidRPr="002F5D46">
        <w:rPr>
          <w:rFonts w:ascii="Times New Roman" w:eastAsia="Times New Roman" w:hAnsi="Times New Roman" w:cs="Times New Roman"/>
          <w:i/>
          <w:sz w:val="24"/>
          <w:szCs w:val="24"/>
          <w:highlight w:val="yellow"/>
        </w:rPr>
        <w:t>7.5</w:t>
      </w:r>
      <w:r w:rsidR="009A5786" w:rsidRPr="002F5D46">
        <w:rPr>
          <w:rFonts w:ascii="Times New Roman" w:eastAsia="Times New Roman" w:hAnsi="Times New Roman" w:cs="Times New Roman"/>
          <w:i/>
          <w:sz w:val="24"/>
          <w:szCs w:val="24"/>
          <w:highlight w:val="yellow"/>
        </w:rPr>
        <w:t xml:space="preserve"> percent must be made available to </w:t>
      </w:r>
      <w:proofErr w:type="spellStart"/>
      <w:r w:rsidR="00660C52" w:rsidRPr="002F5D46">
        <w:rPr>
          <w:rFonts w:ascii="Times New Roman" w:eastAsia="Times New Roman" w:hAnsi="Times New Roman" w:cs="Times New Roman"/>
          <w:i/>
          <w:sz w:val="24"/>
          <w:szCs w:val="24"/>
          <w:highlight w:val="yellow"/>
        </w:rPr>
        <w:t>S</w:t>
      </w:r>
      <w:r w:rsidR="009A5786" w:rsidRPr="002F5D46">
        <w:rPr>
          <w:rFonts w:ascii="Times New Roman" w:eastAsia="Times New Roman" w:hAnsi="Times New Roman" w:cs="Times New Roman"/>
          <w:i/>
          <w:sz w:val="24"/>
          <w:szCs w:val="24"/>
          <w:highlight w:val="yellow"/>
        </w:rPr>
        <w:t>ubgrantees</w:t>
      </w:r>
      <w:proofErr w:type="spellEnd"/>
      <w:r w:rsidR="009A5786" w:rsidRPr="002F5D46">
        <w:rPr>
          <w:rFonts w:ascii="Times New Roman" w:eastAsia="Times New Roman" w:hAnsi="Times New Roman" w:cs="Times New Roman"/>
          <w:i/>
          <w:sz w:val="24"/>
          <w:szCs w:val="24"/>
          <w:highlight w:val="yellow"/>
        </w:rPr>
        <w:t xml:space="preserve"> by States. A State may provide in its annual plan for recipients of grants of less than $350,000 to use up to an additional 5 percent of such grants for administration if the State has determined that such recipient requires such additional amount to implement effectively the administrative requirements established by DOE pursuant to this part.”</w:t>
      </w:r>
    </w:p>
    <w:p w14:paraId="26C59429" w14:textId="73451336" w:rsidR="00E23BFF" w:rsidRPr="00076646" w:rsidRDefault="009A5786"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must take care to only use the new </w:t>
      </w:r>
      <w:r w:rsidRPr="00061284">
        <w:rPr>
          <w:rFonts w:ascii="Times New Roman" w:eastAsia="Times New Roman" w:hAnsi="Times New Roman" w:cs="Times New Roman"/>
          <w:sz w:val="24"/>
          <w:szCs w:val="24"/>
        </w:rPr>
        <w:t xml:space="preserve">PY </w:t>
      </w:r>
      <w:r w:rsidRPr="00076646">
        <w:rPr>
          <w:rFonts w:ascii="Times New Roman" w:eastAsia="Times New Roman" w:hAnsi="Times New Roman" w:cs="Times New Roman"/>
          <w:sz w:val="24"/>
          <w:szCs w:val="24"/>
        </w:rPr>
        <w:t>total</w:t>
      </w:r>
      <w:r w:rsidR="00E06B70"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allocation funds in determining the administrative allowances, as any carryover funds have already had administrative costs allocated. Unexpended funds in administrative category accounts may be carried over from the previous budget period within the award, provided there is sufficient support and justification for their continued use. Grantees can also choose to include any administrative carryover funding into the Program Operations category and/or provide a portion of their Grantee administrative funds to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w:t>
      </w:r>
    </w:p>
    <w:p w14:paraId="04D1A5E4" w14:textId="77777777" w:rsidR="00E23BFF" w:rsidRPr="00076646" w:rsidRDefault="00E23BFF" w:rsidP="004B697F">
      <w:pPr>
        <w:spacing w:after="0" w:line="240" w:lineRule="auto"/>
        <w:rPr>
          <w:rFonts w:ascii="Times New Roman" w:eastAsia="Times New Roman" w:hAnsi="Times New Roman" w:cs="Times New Roman"/>
          <w:sz w:val="24"/>
          <w:szCs w:val="24"/>
        </w:rPr>
      </w:pPr>
    </w:p>
    <w:p w14:paraId="79D5C9C2" w14:textId="77777777" w:rsidR="009A5786" w:rsidRPr="00076646" w:rsidRDefault="009A5786"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In practice, the allowable administrative budget calculation would proceed as follows:</w:t>
      </w:r>
    </w:p>
    <w:p w14:paraId="19A9FE95" w14:textId="77777777" w:rsidR="00E23BFF" w:rsidRPr="00076646" w:rsidRDefault="00E23BFF" w:rsidP="004B697F">
      <w:pPr>
        <w:spacing w:after="0" w:line="240" w:lineRule="auto"/>
        <w:rPr>
          <w:rFonts w:ascii="Times New Roman" w:eastAsia="Times New Roman" w:hAnsi="Times New Roman" w:cs="Times New Roman"/>
          <w:sz w:val="24"/>
          <w:szCs w:val="24"/>
        </w:rPr>
      </w:pPr>
    </w:p>
    <w:p w14:paraId="29984B35" w14:textId="3F158063" w:rsidR="009A5786" w:rsidRPr="002F5D46" w:rsidRDefault="009A5786" w:rsidP="004B697F">
      <w:pPr>
        <w:pStyle w:val="ListParagraph"/>
        <w:numPr>
          <w:ilvl w:val="0"/>
          <w:numId w:val="6"/>
        </w:numPr>
        <w:spacing w:after="12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 xml:space="preserve">Multiply the </w:t>
      </w:r>
      <w:r w:rsidRPr="002F5D46">
        <w:rPr>
          <w:rFonts w:ascii="Times New Roman" w:eastAsia="Times New Roman" w:hAnsi="Times New Roman" w:cs="Times New Roman"/>
          <w:b/>
          <w:sz w:val="24"/>
          <w:szCs w:val="24"/>
          <w:highlight w:val="yellow"/>
        </w:rPr>
        <w:t>new PY total</w:t>
      </w:r>
      <w:r w:rsidR="00803BB9" w:rsidRPr="002F5D46">
        <w:rPr>
          <w:rFonts w:ascii="Times New Roman" w:eastAsia="Times New Roman" w:hAnsi="Times New Roman" w:cs="Times New Roman"/>
          <w:b/>
          <w:sz w:val="24"/>
          <w:szCs w:val="24"/>
          <w:highlight w:val="yellow"/>
        </w:rPr>
        <w:t xml:space="preserve"> </w:t>
      </w:r>
      <w:r w:rsidRPr="002F5D46">
        <w:rPr>
          <w:rFonts w:ascii="Times New Roman" w:eastAsia="Times New Roman" w:hAnsi="Times New Roman" w:cs="Times New Roman"/>
          <w:b/>
          <w:sz w:val="24"/>
          <w:szCs w:val="24"/>
          <w:highlight w:val="yellow"/>
        </w:rPr>
        <w:t xml:space="preserve">allocation x </w:t>
      </w:r>
      <w:r w:rsidR="00B30A4C" w:rsidRPr="002F5D46">
        <w:rPr>
          <w:rFonts w:ascii="Times New Roman" w:eastAsia="Times New Roman" w:hAnsi="Times New Roman" w:cs="Times New Roman"/>
          <w:b/>
          <w:sz w:val="24"/>
          <w:szCs w:val="24"/>
          <w:highlight w:val="yellow"/>
        </w:rPr>
        <w:t xml:space="preserve">7.5 </w:t>
      </w:r>
      <w:r w:rsidRPr="002F5D46">
        <w:rPr>
          <w:rFonts w:ascii="Times New Roman" w:eastAsia="Times New Roman" w:hAnsi="Times New Roman" w:cs="Times New Roman"/>
          <w:b/>
          <w:sz w:val="24"/>
          <w:szCs w:val="24"/>
          <w:highlight w:val="yellow"/>
        </w:rPr>
        <w:t>percent (or less)</w:t>
      </w:r>
      <w:r w:rsidRPr="002F5D46">
        <w:rPr>
          <w:rFonts w:ascii="Times New Roman" w:eastAsia="Times New Roman" w:hAnsi="Times New Roman" w:cs="Times New Roman"/>
          <w:sz w:val="24"/>
          <w:szCs w:val="24"/>
          <w:highlight w:val="yellow"/>
        </w:rPr>
        <w:t xml:space="preserve"> to determine Grantee Administrative budget total.</w:t>
      </w:r>
      <w:r w:rsidR="00E23BFF" w:rsidRPr="002F5D46">
        <w:rPr>
          <w:rFonts w:ascii="Times New Roman" w:eastAsia="Times New Roman" w:hAnsi="Times New Roman" w:cs="Times New Roman"/>
          <w:sz w:val="24"/>
          <w:szCs w:val="24"/>
          <w:highlight w:val="yellow"/>
        </w:rPr>
        <w:br/>
      </w:r>
    </w:p>
    <w:p w14:paraId="528A091E" w14:textId="36EB21A5" w:rsidR="009A5786" w:rsidRPr="002F5D46" w:rsidRDefault="009A5786" w:rsidP="004B697F">
      <w:pPr>
        <w:pStyle w:val="ListParagraph"/>
        <w:numPr>
          <w:ilvl w:val="0"/>
          <w:numId w:val="6"/>
        </w:numPr>
        <w:spacing w:after="12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 xml:space="preserve">Multiply the </w:t>
      </w:r>
      <w:r w:rsidRPr="002F5D46">
        <w:rPr>
          <w:rFonts w:ascii="Times New Roman" w:eastAsia="Times New Roman" w:hAnsi="Times New Roman" w:cs="Times New Roman"/>
          <w:b/>
          <w:sz w:val="24"/>
          <w:szCs w:val="24"/>
          <w:highlight w:val="yellow"/>
        </w:rPr>
        <w:t xml:space="preserve">new PY total allocation x </w:t>
      </w:r>
      <w:r w:rsidR="00B30A4C" w:rsidRPr="002F5D46">
        <w:rPr>
          <w:rFonts w:ascii="Times New Roman" w:eastAsia="Times New Roman" w:hAnsi="Times New Roman" w:cs="Times New Roman"/>
          <w:b/>
          <w:sz w:val="24"/>
          <w:szCs w:val="24"/>
          <w:highlight w:val="yellow"/>
        </w:rPr>
        <w:t xml:space="preserve">7.5 </w:t>
      </w:r>
      <w:r w:rsidRPr="002F5D46">
        <w:rPr>
          <w:rFonts w:ascii="Times New Roman" w:eastAsia="Times New Roman" w:hAnsi="Times New Roman" w:cs="Times New Roman"/>
          <w:b/>
          <w:sz w:val="24"/>
          <w:szCs w:val="24"/>
          <w:highlight w:val="yellow"/>
        </w:rPr>
        <w:t xml:space="preserve">percent </w:t>
      </w:r>
      <w:r w:rsidRPr="002F5D46">
        <w:rPr>
          <w:rFonts w:ascii="Times New Roman" w:eastAsia="Times New Roman" w:hAnsi="Times New Roman" w:cs="Times New Roman"/>
          <w:sz w:val="24"/>
          <w:szCs w:val="24"/>
          <w:highlight w:val="yellow"/>
        </w:rPr>
        <w:t xml:space="preserve">to determine </w:t>
      </w:r>
      <w:proofErr w:type="spellStart"/>
      <w:r w:rsidRPr="002F5D46">
        <w:rPr>
          <w:rFonts w:ascii="Times New Roman" w:eastAsia="Times New Roman" w:hAnsi="Times New Roman" w:cs="Times New Roman"/>
          <w:sz w:val="24"/>
          <w:szCs w:val="24"/>
          <w:highlight w:val="yellow"/>
        </w:rPr>
        <w:t>Subgrantee</w:t>
      </w:r>
      <w:proofErr w:type="spellEnd"/>
      <w:r w:rsidRPr="002F5D46">
        <w:rPr>
          <w:rFonts w:ascii="Times New Roman" w:eastAsia="Times New Roman" w:hAnsi="Times New Roman" w:cs="Times New Roman"/>
          <w:sz w:val="24"/>
          <w:szCs w:val="24"/>
          <w:highlight w:val="yellow"/>
        </w:rPr>
        <w:t xml:space="preserve"> Administrative budget total.</w:t>
      </w:r>
      <w:r w:rsidR="00E23BFF" w:rsidRPr="002F5D46">
        <w:rPr>
          <w:rFonts w:ascii="Times New Roman" w:eastAsia="Times New Roman" w:hAnsi="Times New Roman" w:cs="Times New Roman"/>
          <w:sz w:val="24"/>
          <w:szCs w:val="24"/>
          <w:highlight w:val="yellow"/>
        </w:rPr>
        <w:br/>
      </w:r>
    </w:p>
    <w:p w14:paraId="148CAE13" w14:textId="5D7DFE47" w:rsidR="009A5786" w:rsidRPr="00076646" w:rsidRDefault="009A5786" w:rsidP="004B697F">
      <w:pPr>
        <w:pStyle w:val="ListParagraph"/>
        <w:numPr>
          <w:ilvl w:val="0"/>
          <w:numId w:val="6"/>
        </w:num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i/>
          <w:sz w:val="24"/>
          <w:szCs w:val="24"/>
        </w:rPr>
        <w:t>(Optional by the Grantee)</w:t>
      </w:r>
      <w:r w:rsidRPr="00076646">
        <w:rPr>
          <w:rFonts w:ascii="Times New Roman" w:eastAsia="Times New Roman" w:hAnsi="Times New Roman" w:cs="Times New Roman"/>
          <w:sz w:val="24"/>
          <w:szCs w:val="24"/>
        </w:rPr>
        <w:t xml:space="preserve"> Add </w:t>
      </w:r>
      <w:r w:rsidR="000C4F6A" w:rsidRPr="00076646">
        <w:rPr>
          <w:rFonts w:ascii="Times New Roman" w:eastAsia="Times New Roman" w:hAnsi="Times New Roman" w:cs="Times New Roman"/>
          <w:sz w:val="24"/>
          <w:szCs w:val="24"/>
        </w:rPr>
        <w:t xml:space="preserve">up to </w:t>
      </w:r>
      <w:r w:rsidRPr="00076646">
        <w:rPr>
          <w:rFonts w:ascii="Times New Roman" w:eastAsia="Times New Roman" w:hAnsi="Times New Roman" w:cs="Times New Roman"/>
          <w:sz w:val="24"/>
          <w:szCs w:val="24"/>
        </w:rPr>
        <w:t xml:space="preserve">an additional 5 percent for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with </w:t>
      </w:r>
      <w:r w:rsidRPr="00076646">
        <w:rPr>
          <w:rFonts w:ascii="Times New Roman" w:eastAsia="Times New Roman" w:hAnsi="Times New Roman" w:cs="Times New Roman"/>
          <w:b/>
          <w:sz w:val="24"/>
          <w:szCs w:val="24"/>
        </w:rPr>
        <w:t xml:space="preserve">total new </w:t>
      </w:r>
      <w:r w:rsidRPr="00061284">
        <w:rPr>
          <w:rFonts w:ascii="Times New Roman" w:eastAsia="Times New Roman" w:hAnsi="Times New Roman" w:cs="Times New Roman"/>
          <w:b/>
          <w:sz w:val="24"/>
          <w:szCs w:val="24"/>
        </w:rPr>
        <w:t>PY</w:t>
      </w:r>
      <w:r w:rsidR="00BC5FD0" w:rsidRPr="00076646">
        <w:rPr>
          <w:rFonts w:ascii="Times New Roman" w:eastAsia="Times New Roman" w:hAnsi="Times New Roman" w:cs="Times New Roman"/>
          <w:b/>
          <w:sz w:val="24"/>
          <w:szCs w:val="24"/>
        </w:rPr>
        <w:t xml:space="preserve"> </w:t>
      </w:r>
      <w:r w:rsidRPr="00076646">
        <w:rPr>
          <w:rFonts w:ascii="Times New Roman" w:eastAsia="Times New Roman" w:hAnsi="Times New Roman" w:cs="Times New Roman"/>
          <w:b/>
          <w:sz w:val="24"/>
          <w:szCs w:val="24"/>
        </w:rPr>
        <w:t>allocations less than $350,000</w:t>
      </w:r>
      <w:r w:rsidRPr="00076646">
        <w:rPr>
          <w:rFonts w:ascii="Times New Roman" w:eastAsia="Times New Roman" w:hAnsi="Times New Roman" w:cs="Times New Roman"/>
          <w:sz w:val="24"/>
          <w:szCs w:val="24"/>
        </w:rPr>
        <w:t xml:space="preserve"> to get the new </w:t>
      </w:r>
      <w:r w:rsidRPr="00061284">
        <w:rPr>
          <w:rFonts w:ascii="Times New Roman" w:eastAsia="Times New Roman" w:hAnsi="Times New Roman" w:cs="Times New Roman"/>
          <w:sz w:val="24"/>
          <w:szCs w:val="24"/>
        </w:rPr>
        <w:t>PY</w:t>
      </w:r>
      <w:r w:rsidR="00BC5FD0"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Administrative amounts.</w:t>
      </w:r>
      <w:r w:rsidR="00E23BFF" w:rsidRPr="00076646">
        <w:rPr>
          <w:rFonts w:ascii="Times New Roman" w:eastAsia="Times New Roman" w:hAnsi="Times New Roman" w:cs="Times New Roman"/>
          <w:sz w:val="24"/>
          <w:szCs w:val="24"/>
        </w:rPr>
        <w:br/>
      </w:r>
    </w:p>
    <w:p w14:paraId="73FED123" w14:textId="77777777" w:rsidR="009A5786" w:rsidRPr="00076646" w:rsidRDefault="009A5786" w:rsidP="004B697F">
      <w:pPr>
        <w:pStyle w:val="ListParagraph"/>
        <w:numPr>
          <w:ilvl w:val="0"/>
          <w:numId w:val="6"/>
        </w:num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Then, Grantees can carryover (add) previously budgeted but unused Admin amounts, “provided there is sufficient support and justification for their continued use.”</w:t>
      </w:r>
      <w:r w:rsidR="00E23BFF" w:rsidRPr="00076646">
        <w:rPr>
          <w:rFonts w:ascii="Times New Roman" w:eastAsia="Times New Roman" w:hAnsi="Times New Roman" w:cs="Times New Roman"/>
          <w:sz w:val="24"/>
          <w:szCs w:val="24"/>
        </w:rPr>
        <w:br/>
      </w:r>
    </w:p>
    <w:p w14:paraId="11AA1B70" w14:textId="77777777" w:rsidR="00746BBF" w:rsidRPr="00076646" w:rsidRDefault="00215E27"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position w:val="-1"/>
          <w:sz w:val="24"/>
          <w:szCs w:val="24"/>
        </w:rPr>
        <w:t xml:space="preserve">The </w:t>
      </w:r>
      <w:r w:rsidR="001B7A26" w:rsidRPr="00076646">
        <w:rPr>
          <w:rFonts w:ascii="Times New Roman" w:eastAsia="Times New Roman" w:hAnsi="Times New Roman" w:cs="Times New Roman"/>
          <w:spacing w:val="-2"/>
          <w:position w:val="-1"/>
          <w:sz w:val="24"/>
          <w:szCs w:val="24"/>
        </w:rPr>
        <w:t>WAP</w:t>
      </w:r>
      <w:r w:rsidRPr="00076646">
        <w:rPr>
          <w:rFonts w:ascii="Times New Roman" w:eastAsia="Times New Roman" w:hAnsi="Times New Roman" w:cs="Times New Roman"/>
          <w:spacing w:val="-2"/>
          <w:position w:val="-1"/>
          <w:sz w:val="24"/>
          <w:szCs w:val="24"/>
        </w:rPr>
        <w:t xml:space="preserve"> </w:t>
      </w:r>
      <w:r w:rsidRPr="00076646">
        <w:rPr>
          <w:rFonts w:ascii="Times New Roman" w:eastAsia="Times New Roman" w:hAnsi="Times New Roman" w:cs="Times New Roman"/>
          <w:position w:val="-1"/>
          <w:sz w:val="24"/>
          <w:szCs w:val="24"/>
        </w:rPr>
        <w:t>legislation and regulations do</w:t>
      </w:r>
      <w:r w:rsidR="00FD00B5" w:rsidRPr="00076646">
        <w:rPr>
          <w:rFonts w:ascii="Times New Roman" w:eastAsia="Times New Roman" w:hAnsi="Times New Roman" w:cs="Times New Roman"/>
          <w:sz w:val="24"/>
          <w:szCs w:val="24"/>
        </w:rPr>
        <w:t xml:space="preserve"> </w:t>
      </w:r>
      <w:r w:rsidR="008304A3" w:rsidRPr="00076646">
        <w:rPr>
          <w:rFonts w:ascii="Times New Roman" w:eastAsia="Times New Roman" w:hAnsi="Times New Roman" w:cs="Times New Roman"/>
          <w:sz w:val="24"/>
          <w:szCs w:val="24"/>
        </w:rPr>
        <w:t xml:space="preserve">not </w:t>
      </w:r>
      <w:r w:rsidRPr="00076646">
        <w:rPr>
          <w:rFonts w:ascii="Times New Roman" w:eastAsia="Times New Roman" w:hAnsi="Times New Roman" w:cs="Times New Roman"/>
          <w:sz w:val="24"/>
          <w:szCs w:val="24"/>
        </w:rPr>
        <w:t>define the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nistrative </w:t>
      </w:r>
      <w:r w:rsidR="00B5304D"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 xml:space="preserve">ost </w:t>
      </w:r>
      <w:r w:rsidR="00B5304D"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 xml:space="preserve">ategories. </w:t>
      </w:r>
      <w:r w:rsidRPr="00076646">
        <w:rPr>
          <w:rFonts w:ascii="Times New Roman" w:eastAsia="Times New Roman" w:hAnsi="Times New Roman" w:cs="Times New Roman"/>
          <w:spacing w:val="-2"/>
          <w:sz w:val="24"/>
          <w:szCs w:val="24"/>
        </w:rPr>
        <w:t>A</w:t>
      </w:r>
      <w:r w:rsidRPr="00076646">
        <w:rPr>
          <w:rFonts w:ascii="Times New Roman" w:eastAsia="Times New Roman" w:hAnsi="Times New Roman" w:cs="Times New Roman"/>
          <w:sz w:val="24"/>
          <w:szCs w:val="24"/>
        </w:rPr>
        <w:t>ny expenditure, allow</w:t>
      </w:r>
      <w:r w:rsidR="004E5404" w:rsidRPr="00076646">
        <w:rPr>
          <w:rFonts w:ascii="Times New Roman" w:eastAsia="Times New Roman" w:hAnsi="Times New Roman" w:cs="Times New Roman"/>
          <w:sz w:val="24"/>
          <w:szCs w:val="24"/>
        </w:rPr>
        <w:t>ed</w:t>
      </w:r>
      <w:r w:rsidRPr="00076646">
        <w:rPr>
          <w:rFonts w:ascii="Times New Roman" w:eastAsia="Times New Roman" w:hAnsi="Times New Roman" w:cs="Times New Roman"/>
          <w:sz w:val="24"/>
          <w:szCs w:val="24"/>
        </w:rPr>
        <w:t xml:space="preserve"> by </w:t>
      </w:r>
      <w:r w:rsidR="004E5404"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z w:val="24"/>
          <w:szCs w:val="24"/>
        </w:rPr>
        <w:t xml:space="preserve"> Office of Manage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and Budget (OMB) cost principles, </w:t>
      </w:r>
      <w:r w:rsidR="004E5404" w:rsidRPr="00076646">
        <w:rPr>
          <w:rFonts w:ascii="Times New Roman" w:eastAsia="Times New Roman" w:hAnsi="Times New Roman" w:cs="Times New Roman"/>
          <w:sz w:val="24"/>
          <w:szCs w:val="24"/>
        </w:rPr>
        <w:t xml:space="preserve">or </w:t>
      </w:r>
      <w:r w:rsidRPr="00076646">
        <w:rPr>
          <w:rFonts w:ascii="Times New Roman" w:eastAsia="Times New Roman" w:hAnsi="Times New Roman" w:cs="Times New Roman"/>
          <w:sz w:val="24"/>
          <w:szCs w:val="24"/>
        </w:rPr>
        <w:t xml:space="preserve">by a Grantee or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charged as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nistrative </w:t>
      </w:r>
      <w:r w:rsidR="00B5304D"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os</w:t>
      </w:r>
      <w:r w:rsidR="002A63C3"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z w:val="24"/>
          <w:szCs w:val="24"/>
        </w:rPr>
        <w:t>. However, certain costs in this Program</w:t>
      </w:r>
      <w:r w:rsidR="00336AE1" w:rsidRPr="00076646">
        <w:rPr>
          <w:rFonts w:ascii="Times New Roman" w:eastAsia="Times New Roman" w:hAnsi="Times New Roman" w:cs="Times New Roman"/>
          <w:sz w:val="24"/>
          <w:szCs w:val="24"/>
        </w:rPr>
        <w:t xml:space="preserve"> that are excluded</w:t>
      </w:r>
      <w:r w:rsidRPr="00076646">
        <w:rPr>
          <w:rFonts w:ascii="Times New Roman" w:eastAsia="Times New Roman" w:hAnsi="Times New Roman" w:cs="Times New Roman"/>
          <w:sz w:val="24"/>
          <w:szCs w:val="24"/>
        </w:rPr>
        <w:t xml:space="preserve">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other categories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can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only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administrative.</w:t>
      </w:r>
    </w:p>
    <w:p w14:paraId="45EB4492" w14:textId="77777777" w:rsidR="003F2A83" w:rsidRPr="00076646" w:rsidRDefault="00215E27" w:rsidP="004B697F">
      <w:pPr>
        <w:pStyle w:val="ListParagraph"/>
        <w:spacing w:after="60" w:line="240" w:lineRule="auto"/>
        <w:ind w:left="1440"/>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nistration and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nistration are considered to be unique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each orga</w:t>
      </w:r>
      <w:r w:rsidRPr="00076646">
        <w:rPr>
          <w:rFonts w:ascii="Times New Roman" w:eastAsia="Times New Roman" w:hAnsi="Times New Roman" w:cs="Times New Roman"/>
          <w:spacing w:val="-1"/>
          <w:sz w:val="24"/>
          <w:szCs w:val="24"/>
        </w:rPr>
        <w:t>ni</w:t>
      </w:r>
      <w:r w:rsidRPr="00076646">
        <w:rPr>
          <w:rFonts w:ascii="Times New Roman" w:eastAsia="Times New Roman" w:hAnsi="Times New Roman" w:cs="Times New Roman"/>
          <w:sz w:val="24"/>
          <w:szCs w:val="24"/>
        </w:rPr>
        <w:t>zation. The organization</w:t>
      </w:r>
      <w:r w:rsidRPr="00076646">
        <w:rPr>
          <w:rFonts w:ascii="Times New Roman" w:eastAsia="Times New Roman" w:hAnsi="Times New Roman" w:cs="Times New Roman"/>
          <w:spacing w:val="-1"/>
          <w:sz w:val="24"/>
          <w:szCs w:val="24"/>
        </w:rPr>
        <w:t xml:space="preserve"> </w:t>
      </w:r>
      <w:r w:rsidR="002A63C3"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efine its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costs co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siste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 </w:t>
      </w:r>
      <w:r w:rsidRPr="00076646">
        <w:rPr>
          <w:rFonts w:ascii="Times New Roman" w:eastAsia="Times New Roman" w:hAnsi="Times New Roman" w:cs="Times New Roman"/>
          <w:spacing w:val="-1"/>
          <w:sz w:val="24"/>
          <w:szCs w:val="24"/>
        </w:rPr>
        <w:t>w</w:t>
      </w:r>
      <w:r w:rsidRPr="00076646">
        <w:rPr>
          <w:rFonts w:ascii="Times New Roman" w:eastAsia="Times New Roman" w:hAnsi="Times New Roman" w:cs="Times New Roman"/>
          <w:sz w:val="24"/>
          <w:szCs w:val="24"/>
        </w:rPr>
        <w:t>ith the generall</w:t>
      </w:r>
      <w:r w:rsidRPr="00076646">
        <w:rPr>
          <w:rFonts w:ascii="Times New Roman" w:eastAsia="Times New Roman" w:hAnsi="Times New Roman" w:cs="Times New Roman"/>
          <w:spacing w:val="-1"/>
          <w:sz w:val="24"/>
          <w:szCs w:val="24"/>
        </w:rPr>
        <w:t>y</w:t>
      </w:r>
      <w:r w:rsidRPr="00076646">
        <w:rPr>
          <w:rFonts w:ascii="Times New Roman" w:eastAsia="Times New Roman" w:hAnsi="Times New Roman" w:cs="Times New Roman"/>
          <w:sz w:val="24"/>
          <w:szCs w:val="24"/>
        </w:rPr>
        <w:t>-acce</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ted accounting practices and procedures </w:t>
      </w:r>
      <w:r w:rsidRPr="00076646">
        <w:rPr>
          <w:rFonts w:ascii="Times New Roman" w:eastAsia="Times New Roman" w:hAnsi="Times New Roman" w:cs="Times New Roman"/>
          <w:spacing w:val="1"/>
          <w:sz w:val="24"/>
          <w:szCs w:val="24"/>
        </w:rPr>
        <w:t>w</w:t>
      </w:r>
      <w:r w:rsidRPr="00076646">
        <w:rPr>
          <w:rFonts w:ascii="Times New Roman" w:eastAsia="Times New Roman" w:hAnsi="Times New Roman" w:cs="Times New Roman"/>
          <w:sz w:val="24"/>
          <w:szCs w:val="24"/>
        </w:rPr>
        <w:t>ithin the organization.</w:t>
      </w:r>
    </w:p>
    <w:p w14:paraId="6DB2674F" w14:textId="77777777" w:rsidR="003F2A83" w:rsidRPr="00076646" w:rsidRDefault="00215E27" w:rsidP="004B697F">
      <w:pPr>
        <w:pStyle w:val="ListParagraph"/>
        <w:numPr>
          <w:ilvl w:val="1"/>
          <w:numId w:val="4"/>
        </w:numPr>
        <w:spacing w:after="24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position w:val="-1"/>
          <w:sz w:val="24"/>
          <w:szCs w:val="24"/>
        </w:rPr>
        <w:t xml:space="preserve">Indirect costs can be included in Grantee Administration and will be considered an allowable cost provided there is a federally approved indirect rate(s) or cost allocation plan. </w:t>
      </w:r>
      <w:r w:rsidR="000E1F6C" w:rsidRPr="00076646">
        <w:rPr>
          <w:rFonts w:ascii="Times New Roman" w:eastAsia="Times New Roman" w:hAnsi="Times New Roman" w:cs="Times New Roman"/>
          <w:position w:val="-1"/>
          <w:sz w:val="24"/>
          <w:szCs w:val="24"/>
        </w:rPr>
        <w:t xml:space="preserve">The indirect cost rate used may be approved by a federal department or agency other than DOE. </w:t>
      </w:r>
      <w:r w:rsidR="003E7C09" w:rsidRPr="00076646">
        <w:rPr>
          <w:rFonts w:ascii="Times New Roman" w:eastAsia="Times New Roman" w:hAnsi="Times New Roman" w:cs="Times New Roman"/>
          <w:position w:val="-1"/>
          <w:sz w:val="24"/>
          <w:szCs w:val="24"/>
        </w:rPr>
        <w:t xml:space="preserve">See </w:t>
      </w:r>
      <w:hyperlink r:id="rId68" w:history="1">
        <w:r w:rsidR="003E7C09" w:rsidRPr="00076646">
          <w:rPr>
            <w:rStyle w:val="Hyperlink"/>
            <w:rFonts w:ascii="Times New Roman" w:eastAsia="Times New Roman" w:hAnsi="Times New Roman" w:cs="Times New Roman"/>
            <w:position w:val="-1"/>
            <w:sz w:val="24"/>
            <w:szCs w:val="24"/>
          </w:rPr>
          <w:t>2 CFR 200.414 Indirect (F&amp;A) costs</w:t>
        </w:r>
      </w:hyperlink>
      <w:r w:rsidR="003E7C09" w:rsidRPr="00076646">
        <w:rPr>
          <w:rFonts w:ascii="Times New Roman" w:eastAsia="Times New Roman" w:hAnsi="Times New Roman" w:cs="Times New Roman"/>
          <w:position w:val="-1"/>
          <w:sz w:val="24"/>
          <w:szCs w:val="24"/>
        </w:rPr>
        <w:t xml:space="preserve"> for more information. </w:t>
      </w:r>
      <w:r w:rsidRPr="00076646">
        <w:rPr>
          <w:rFonts w:ascii="Times New Roman" w:eastAsia="Times New Roman" w:hAnsi="Times New Roman" w:cs="Times New Roman"/>
          <w:position w:val="-1"/>
          <w:sz w:val="24"/>
          <w:szCs w:val="24"/>
        </w:rPr>
        <w:t>The rate/amount allowable does not invalidate</w:t>
      </w:r>
      <w:r w:rsidRPr="00076646">
        <w:rPr>
          <w:rFonts w:ascii="Times New Roman" w:eastAsia="Times New Roman" w:hAnsi="Times New Roman" w:cs="Times New Roman"/>
          <w:sz w:val="24"/>
          <w:szCs w:val="24"/>
        </w:rPr>
        <w:t xml:space="preserve"> the progr</w:t>
      </w:r>
      <w:r w:rsidRPr="00076646">
        <w:rPr>
          <w:rFonts w:ascii="Times New Roman" w:eastAsia="Times New Roman" w:hAnsi="Times New Roman" w:cs="Times New Roman"/>
          <w:spacing w:val="-3"/>
          <w:sz w:val="24"/>
          <w:szCs w:val="24"/>
        </w:rPr>
        <w:t>a</w:t>
      </w:r>
      <w:r w:rsidRPr="00076646">
        <w:rPr>
          <w:rFonts w:ascii="Times New Roman" w:eastAsia="Times New Roman" w:hAnsi="Times New Roman" w:cs="Times New Roman"/>
          <w:sz w:val="24"/>
          <w:szCs w:val="24"/>
        </w:rPr>
        <w:t>m budget category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w:t>
      </w:r>
    </w:p>
    <w:p w14:paraId="4800ACBC" w14:textId="54A6B1D1" w:rsidR="00E369F5" w:rsidRPr="00076646" w:rsidRDefault="00215E27" w:rsidP="00AE0E8C">
      <w:pPr>
        <w:spacing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sz w:val="24"/>
          <w:szCs w:val="24"/>
        </w:rPr>
        <w:t>DOE has identified 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stances where certain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strative functions </w:t>
      </w:r>
      <w:r w:rsidR="00E41CC0" w:rsidRPr="00076646">
        <w:rPr>
          <w:rFonts w:ascii="Times New Roman" w:eastAsia="Times New Roman" w:hAnsi="Times New Roman" w:cs="Times New Roman"/>
          <w:sz w:val="24"/>
          <w:szCs w:val="24"/>
        </w:rPr>
        <w:t xml:space="preserve">should </w:t>
      </w:r>
      <w:r w:rsidRPr="00076646">
        <w:rPr>
          <w:rFonts w:ascii="Times New Roman" w:eastAsia="Times New Roman" w:hAnsi="Times New Roman" w:cs="Times New Roman"/>
          <w:sz w:val="24"/>
          <w:szCs w:val="24"/>
        </w:rPr>
        <w:t>be charged to the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Operations </w:t>
      </w:r>
      <w:r w:rsidR="00B5304D"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ategory beca</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se of the nature of the e</w:t>
      </w:r>
      <w:r w:rsidRPr="00076646">
        <w:rPr>
          <w:rFonts w:ascii="Times New Roman" w:eastAsia="Times New Roman" w:hAnsi="Times New Roman" w:cs="Times New Roman"/>
          <w:spacing w:val="-1"/>
          <w:sz w:val="24"/>
          <w:szCs w:val="24"/>
        </w:rPr>
        <w:t>x</w:t>
      </w:r>
      <w:r w:rsidRPr="00076646">
        <w:rPr>
          <w:rFonts w:ascii="Times New Roman" w:eastAsia="Times New Roman" w:hAnsi="Times New Roman" w:cs="Times New Roman"/>
          <w:sz w:val="24"/>
          <w:szCs w:val="24"/>
        </w:rPr>
        <w:t>pense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client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int</w:t>
      </w:r>
      <w:r w:rsidRPr="00076646">
        <w:rPr>
          <w:rFonts w:ascii="Times New Roman" w:eastAsia="Times New Roman" w:hAnsi="Times New Roman" w:cs="Times New Roman"/>
          <w:spacing w:val="2"/>
          <w:sz w:val="24"/>
          <w:szCs w:val="24"/>
        </w:rPr>
        <w:t>a</w:t>
      </w:r>
      <w:r w:rsidRPr="00076646">
        <w:rPr>
          <w:rFonts w:ascii="Times New Roman" w:eastAsia="Times New Roman" w:hAnsi="Times New Roman" w:cs="Times New Roman"/>
          <w:sz w:val="24"/>
          <w:szCs w:val="24"/>
        </w:rPr>
        <w:t>ke, recordkeeping, salary/frin</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 xml:space="preserve">e </w:t>
      </w:r>
      <w:r w:rsidR="002A63C3" w:rsidRPr="00076646">
        <w:rPr>
          <w:rFonts w:ascii="Times New Roman" w:eastAsia="Times New Roman" w:hAnsi="Times New Roman" w:cs="Times New Roman"/>
          <w:sz w:val="24"/>
          <w:szCs w:val="24"/>
        </w:rPr>
        <w:t xml:space="preserve">for </w:t>
      </w:r>
      <w:r w:rsidRPr="00076646">
        <w:rPr>
          <w:rFonts w:ascii="Times New Roman" w:eastAsia="Times New Roman" w:hAnsi="Times New Roman" w:cs="Times New Roman"/>
          <w:sz w:val="24"/>
          <w:szCs w:val="24"/>
        </w:rPr>
        <w:t>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pacing w:val="1"/>
          <w:sz w:val="24"/>
          <w:szCs w:val="24"/>
        </w:rPr>
        <w:t>M</w:t>
      </w:r>
      <w:r w:rsidRPr="00076646">
        <w:rPr>
          <w:rFonts w:ascii="Times New Roman" w:eastAsia="Times New Roman" w:hAnsi="Times New Roman" w:cs="Times New Roman"/>
          <w:sz w:val="24"/>
          <w:szCs w:val="24"/>
        </w:rPr>
        <w:t xml:space="preserve">anagers and coordinators, telephone costs, etc.). </w:t>
      </w:r>
      <w:r w:rsidRPr="00076646">
        <w:rPr>
          <w:rFonts w:ascii="Times New Roman" w:eastAsia="Times New Roman" w:hAnsi="Times New Roman" w:cs="Times New Roman"/>
          <w:spacing w:val="-2"/>
          <w:sz w:val="24"/>
          <w:szCs w:val="24"/>
        </w:rPr>
        <w:t>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E encourages Grantees to allow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eir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to use this flexibility where it is appropriate. The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establish uniform guidance to </w:t>
      </w:r>
      <w:r w:rsidR="00C44BB7" w:rsidRPr="00076646">
        <w:rPr>
          <w:rFonts w:ascii="Times New Roman" w:eastAsia="Times New Roman" w:hAnsi="Times New Roman" w:cs="Times New Roman"/>
          <w:sz w:val="24"/>
          <w:szCs w:val="24"/>
        </w:rPr>
        <w:t>identify</w:t>
      </w:r>
      <w:r w:rsidR="00B22BE2" w:rsidRPr="00076646">
        <w:rPr>
          <w:rFonts w:ascii="Times New Roman" w:eastAsia="Times New Roman" w:hAnsi="Times New Roman" w:cs="Times New Roman"/>
          <w:sz w:val="24"/>
          <w:szCs w:val="24"/>
        </w:rPr>
        <w:t xml:space="preserve"> </w:t>
      </w:r>
      <w:r w:rsidR="00C44BB7" w:rsidRPr="00076646">
        <w:rPr>
          <w:rFonts w:ascii="Times New Roman" w:eastAsia="Times New Roman" w:hAnsi="Times New Roman" w:cs="Times New Roman"/>
          <w:sz w:val="24"/>
          <w:szCs w:val="24"/>
        </w:rPr>
        <w:t>which</w:t>
      </w:r>
      <w:r w:rsidRPr="00076646">
        <w:rPr>
          <w:rFonts w:ascii="Times New Roman" w:eastAsia="Times New Roman" w:hAnsi="Times New Roman" w:cs="Times New Roman"/>
          <w:sz w:val="24"/>
          <w:szCs w:val="24"/>
        </w:rPr>
        <w:t xml:space="preserve"> funds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or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not be c</w:t>
      </w:r>
      <w:r w:rsidRPr="00076646">
        <w:rPr>
          <w:rFonts w:ascii="Times New Roman" w:eastAsia="Times New Roman" w:hAnsi="Times New Roman" w:cs="Times New Roman"/>
          <w:spacing w:val="-2"/>
          <w:sz w:val="24"/>
          <w:szCs w:val="24"/>
        </w:rPr>
        <w:t>h</w:t>
      </w:r>
      <w:r w:rsidRPr="00076646">
        <w:rPr>
          <w:rFonts w:ascii="Times New Roman" w:eastAsia="Times New Roman" w:hAnsi="Times New Roman" w:cs="Times New Roman"/>
          <w:sz w:val="24"/>
          <w:szCs w:val="24"/>
        </w:rPr>
        <w:t>arged as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 xml:space="preserve">nistrative </w:t>
      </w:r>
      <w:r w:rsidR="00B5304D"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z w:val="24"/>
          <w:szCs w:val="24"/>
        </w:rPr>
        <w:t>osts</w:t>
      </w:r>
      <w:r w:rsidR="00E848F3" w:rsidRPr="00076646">
        <w:rPr>
          <w:rFonts w:ascii="Times New Roman" w:eastAsia="Times New Roman" w:hAnsi="Times New Roman" w:cs="Times New Roman"/>
          <w:sz w:val="24"/>
          <w:szCs w:val="24"/>
        </w:rPr>
        <w:t xml:space="preserve"> and/or Program Operations </w:t>
      </w:r>
      <w:r w:rsidR="00B5304D" w:rsidRPr="00076646">
        <w:rPr>
          <w:rFonts w:ascii="Times New Roman" w:eastAsia="Times New Roman" w:hAnsi="Times New Roman" w:cs="Times New Roman"/>
          <w:sz w:val="24"/>
          <w:szCs w:val="24"/>
        </w:rPr>
        <w:t>c</w:t>
      </w:r>
      <w:r w:rsidR="00E848F3" w:rsidRPr="00076646">
        <w:rPr>
          <w:rFonts w:ascii="Times New Roman" w:eastAsia="Times New Roman" w:hAnsi="Times New Roman" w:cs="Times New Roman"/>
          <w:sz w:val="24"/>
          <w:szCs w:val="24"/>
        </w:rPr>
        <w:t>osts</w:t>
      </w:r>
      <w:r w:rsidRPr="00076646">
        <w:rPr>
          <w:rFonts w:ascii="Times New Roman" w:eastAsia="Times New Roman" w:hAnsi="Times New Roman" w:cs="Times New Roman"/>
          <w:sz w:val="24"/>
          <w:szCs w:val="24"/>
        </w:rPr>
        <w:t>.</w:t>
      </w:r>
    </w:p>
    <w:p w14:paraId="4FE0F1A7"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Grantee A</w:t>
      </w:r>
      <w:r w:rsidRPr="00076646">
        <w:rPr>
          <w:rFonts w:ascii="Times New Roman" w:eastAsia="Times New Roman" w:hAnsi="Times New Roman" w:cs="Times New Roman"/>
          <w:b/>
          <w:bCs/>
          <w:spacing w:val="-1"/>
          <w:sz w:val="24"/>
          <w:szCs w:val="24"/>
        </w:rPr>
        <w:t>d</w:t>
      </w:r>
      <w:r w:rsidRPr="00076646">
        <w:rPr>
          <w:rFonts w:ascii="Times New Roman" w:eastAsia="Times New Roman" w:hAnsi="Times New Roman" w:cs="Times New Roman"/>
          <w:b/>
          <w:bCs/>
          <w:sz w:val="24"/>
          <w:szCs w:val="24"/>
        </w:rPr>
        <w:t>mini</w:t>
      </w:r>
      <w:r w:rsidRPr="00076646">
        <w:rPr>
          <w:rFonts w:ascii="Times New Roman" w:eastAsia="Times New Roman" w:hAnsi="Times New Roman" w:cs="Times New Roman"/>
          <w:b/>
          <w:bCs/>
          <w:spacing w:val="-1"/>
          <w:sz w:val="24"/>
          <w:szCs w:val="24"/>
        </w:rPr>
        <w:t>s</w:t>
      </w:r>
      <w:r w:rsidRPr="00076646">
        <w:rPr>
          <w:rFonts w:ascii="Times New Roman" w:eastAsia="Times New Roman" w:hAnsi="Times New Roman" w:cs="Times New Roman"/>
          <w:b/>
          <w:bCs/>
          <w:sz w:val="24"/>
          <w:szCs w:val="24"/>
        </w:rPr>
        <w:t>trati</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n</w:t>
      </w:r>
    </w:p>
    <w:p w14:paraId="03A36977" w14:textId="4590E44D" w:rsidR="003F2A83" w:rsidRPr="00076646" w:rsidRDefault="002A63C3"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t xml:space="preserve">The </w:t>
      </w:r>
      <w:r w:rsidR="005D7CB1" w:rsidRPr="002F5D46">
        <w:rPr>
          <w:rFonts w:ascii="Times New Roman" w:eastAsia="Times New Roman" w:hAnsi="Times New Roman" w:cs="Times New Roman"/>
          <w:sz w:val="24"/>
          <w:szCs w:val="24"/>
          <w:highlight w:val="yellow"/>
        </w:rPr>
        <w:t xml:space="preserve">total charged to Administration </w:t>
      </w:r>
      <w:r w:rsidR="00215E27" w:rsidRPr="002F5D46">
        <w:rPr>
          <w:rFonts w:ascii="Times New Roman" w:eastAsia="Times New Roman" w:hAnsi="Times New Roman" w:cs="Times New Roman"/>
          <w:sz w:val="24"/>
          <w:szCs w:val="24"/>
          <w:highlight w:val="yellow"/>
        </w:rPr>
        <w:t xml:space="preserve">can be </w:t>
      </w:r>
      <w:r w:rsidR="00215E27" w:rsidRPr="002F5D46">
        <w:rPr>
          <w:rFonts w:ascii="Times New Roman" w:eastAsia="Times New Roman" w:hAnsi="Times New Roman" w:cs="Times New Roman"/>
          <w:b/>
          <w:bCs/>
          <w:sz w:val="24"/>
          <w:szCs w:val="24"/>
          <w:highlight w:val="yellow"/>
        </w:rPr>
        <w:t xml:space="preserve">no </w:t>
      </w:r>
      <w:r w:rsidR="00215E27" w:rsidRPr="002F5D46">
        <w:rPr>
          <w:rFonts w:ascii="Times New Roman" w:eastAsia="Times New Roman" w:hAnsi="Times New Roman" w:cs="Times New Roman"/>
          <w:b/>
          <w:bCs/>
          <w:spacing w:val="-2"/>
          <w:sz w:val="24"/>
          <w:szCs w:val="24"/>
          <w:highlight w:val="yellow"/>
        </w:rPr>
        <w:t>m</w:t>
      </w:r>
      <w:r w:rsidR="00215E27" w:rsidRPr="002F5D46">
        <w:rPr>
          <w:rFonts w:ascii="Times New Roman" w:eastAsia="Times New Roman" w:hAnsi="Times New Roman" w:cs="Times New Roman"/>
          <w:b/>
          <w:bCs/>
          <w:sz w:val="24"/>
          <w:szCs w:val="24"/>
          <w:highlight w:val="yellow"/>
        </w:rPr>
        <w:t xml:space="preserve">ore than </w:t>
      </w:r>
      <w:r w:rsidR="00986668" w:rsidRPr="002F5D46">
        <w:rPr>
          <w:rFonts w:ascii="Times New Roman" w:eastAsia="Times New Roman" w:hAnsi="Times New Roman" w:cs="Times New Roman"/>
          <w:b/>
          <w:bCs/>
          <w:sz w:val="24"/>
          <w:szCs w:val="24"/>
          <w:highlight w:val="yellow"/>
        </w:rPr>
        <w:t xml:space="preserve">7.5 </w:t>
      </w:r>
      <w:r w:rsidR="00215E27" w:rsidRPr="002F5D46">
        <w:rPr>
          <w:rFonts w:ascii="Times New Roman" w:eastAsia="Times New Roman" w:hAnsi="Times New Roman" w:cs="Times New Roman"/>
          <w:b/>
          <w:bCs/>
          <w:sz w:val="24"/>
          <w:szCs w:val="24"/>
          <w:highlight w:val="yellow"/>
        </w:rPr>
        <w:t>percent of</w:t>
      </w:r>
      <w:r w:rsidR="00215E27" w:rsidRPr="002F5D46">
        <w:rPr>
          <w:rFonts w:ascii="Times New Roman" w:eastAsia="Times New Roman" w:hAnsi="Times New Roman" w:cs="Times New Roman"/>
          <w:b/>
          <w:bCs/>
          <w:spacing w:val="-2"/>
          <w:sz w:val="24"/>
          <w:szCs w:val="24"/>
          <w:highlight w:val="yellow"/>
        </w:rPr>
        <w:t xml:space="preserve"> </w:t>
      </w:r>
      <w:r w:rsidR="00215E27" w:rsidRPr="002F5D46">
        <w:rPr>
          <w:rFonts w:ascii="Times New Roman" w:eastAsia="Times New Roman" w:hAnsi="Times New Roman" w:cs="Times New Roman"/>
          <w:b/>
          <w:bCs/>
          <w:sz w:val="24"/>
          <w:szCs w:val="24"/>
          <w:highlight w:val="yellow"/>
        </w:rPr>
        <w:t>total</w:t>
      </w:r>
      <w:r w:rsidR="007C47DC" w:rsidRPr="002F5D46">
        <w:rPr>
          <w:rFonts w:ascii="Times New Roman" w:eastAsia="Times New Roman" w:hAnsi="Times New Roman" w:cs="Times New Roman"/>
          <w:b/>
          <w:bCs/>
          <w:sz w:val="24"/>
          <w:szCs w:val="24"/>
          <w:highlight w:val="yellow"/>
        </w:rPr>
        <w:t xml:space="preserve"> new</w:t>
      </w:r>
      <w:r w:rsidR="00215E27" w:rsidRPr="002F5D46">
        <w:rPr>
          <w:rFonts w:ascii="Times New Roman" w:eastAsia="Times New Roman" w:hAnsi="Times New Roman" w:cs="Times New Roman"/>
          <w:b/>
          <w:bCs/>
          <w:sz w:val="24"/>
          <w:szCs w:val="24"/>
          <w:highlight w:val="yellow"/>
        </w:rPr>
        <w:t xml:space="preserve"> </w:t>
      </w:r>
      <w:r w:rsidR="004679CA" w:rsidRPr="002F5D46">
        <w:rPr>
          <w:rFonts w:ascii="Times New Roman" w:eastAsia="Times New Roman" w:hAnsi="Times New Roman" w:cs="Times New Roman"/>
          <w:b/>
          <w:bCs/>
          <w:sz w:val="24"/>
          <w:szCs w:val="24"/>
          <w:highlight w:val="yellow"/>
        </w:rPr>
        <w:t>PY</w:t>
      </w:r>
      <w:r w:rsidR="00291F35" w:rsidRPr="002F5D46">
        <w:rPr>
          <w:rFonts w:ascii="Times New Roman" w:eastAsia="Times New Roman" w:hAnsi="Times New Roman" w:cs="Times New Roman"/>
          <w:b/>
          <w:bCs/>
          <w:sz w:val="24"/>
          <w:szCs w:val="24"/>
          <w:highlight w:val="yellow"/>
        </w:rPr>
        <w:t xml:space="preserve"> </w:t>
      </w:r>
      <w:r w:rsidR="00215E27" w:rsidRPr="002F5D46">
        <w:rPr>
          <w:rFonts w:ascii="Times New Roman" w:eastAsia="Times New Roman" w:hAnsi="Times New Roman" w:cs="Times New Roman"/>
          <w:b/>
          <w:bCs/>
          <w:sz w:val="24"/>
          <w:szCs w:val="24"/>
          <w:highlight w:val="yellow"/>
        </w:rPr>
        <w:t>funds</w:t>
      </w:r>
      <w:r w:rsidR="00215E27" w:rsidRPr="002F5D46">
        <w:rPr>
          <w:rFonts w:ascii="Times New Roman" w:eastAsia="Times New Roman" w:hAnsi="Times New Roman" w:cs="Times New Roman"/>
          <w:sz w:val="24"/>
          <w:szCs w:val="24"/>
          <w:highlight w:val="yellow"/>
        </w:rPr>
        <w:t xml:space="preserve"> </w:t>
      </w:r>
      <w:r w:rsidR="00215E27" w:rsidRPr="002F5D46">
        <w:rPr>
          <w:rFonts w:ascii="Times New Roman" w:eastAsia="Times New Roman" w:hAnsi="Times New Roman" w:cs="Times New Roman"/>
          <w:b/>
          <w:bCs/>
          <w:sz w:val="24"/>
          <w:szCs w:val="24"/>
          <w:highlight w:val="yellow"/>
        </w:rPr>
        <w:t>awarded</w:t>
      </w:r>
      <w:r w:rsidR="00215E27" w:rsidRPr="002F5D46">
        <w:rPr>
          <w:rFonts w:ascii="Times New Roman" w:eastAsia="Times New Roman" w:hAnsi="Times New Roman" w:cs="Times New Roman"/>
          <w:sz w:val="24"/>
          <w:szCs w:val="24"/>
          <w:highlight w:val="yellow"/>
        </w:rPr>
        <w:t>.</w:t>
      </w:r>
      <w:r w:rsidR="00215E27" w:rsidRPr="00076646">
        <w:rPr>
          <w:rFonts w:ascii="Times New Roman" w:eastAsia="Times New Roman" w:hAnsi="Times New Roman" w:cs="Times New Roman"/>
          <w:sz w:val="24"/>
          <w:szCs w:val="24"/>
        </w:rPr>
        <w:t xml:space="preserve"> Cost allocation between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is</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categ</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ry a</w:t>
      </w:r>
      <w:r w:rsidR="00215E27" w:rsidRPr="00076646">
        <w:rPr>
          <w:rFonts w:ascii="Times New Roman" w:eastAsia="Times New Roman" w:hAnsi="Times New Roman" w:cs="Times New Roman"/>
          <w:spacing w:val="-1"/>
          <w:sz w:val="24"/>
          <w:szCs w:val="24"/>
        </w:rPr>
        <w:t>n</w:t>
      </w:r>
      <w:r w:rsidR="00215E27" w:rsidRPr="00076646">
        <w:rPr>
          <w:rFonts w:ascii="Times New Roman" w:eastAsia="Times New Roman" w:hAnsi="Times New Roman" w:cs="Times New Roman"/>
          <w:sz w:val="24"/>
          <w:szCs w:val="24"/>
        </w:rPr>
        <w:t xml:space="preserve">d Grantee </w:t>
      </w:r>
      <w:r w:rsidR="00215E27" w:rsidRPr="00076646">
        <w:rPr>
          <w:rFonts w:ascii="Times New Roman" w:eastAsia="Times New Roman" w:hAnsi="Times New Roman" w:cs="Times New Roman"/>
          <w:spacing w:val="-1"/>
          <w:sz w:val="24"/>
          <w:szCs w:val="24"/>
        </w:rPr>
        <w:t>T</w:t>
      </w:r>
      <w:r w:rsidR="00215E27" w:rsidRPr="00076646">
        <w:rPr>
          <w:rFonts w:ascii="Times New Roman" w:eastAsia="Times New Roman" w:hAnsi="Times New Roman" w:cs="Times New Roman"/>
          <w:spacing w:val="1"/>
          <w:sz w:val="24"/>
          <w:szCs w:val="24"/>
        </w:rPr>
        <w:t>&amp;</w:t>
      </w:r>
      <w:r w:rsidR="00215E27" w:rsidRPr="00076646">
        <w:rPr>
          <w:rFonts w:ascii="Times New Roman" w:eastAsia="Times New Roman" w:hAnsi="Times New Roman" w:cs="Times New Roman"/>
          <w:sz w:val="24"/>
          <w:szCs w:val="24"/>
        </w:rPr>
        <w:t xml:space="preserve">TA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ust be in acc</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 xml:space="preserve">rdance with </w:t>
      </w:r>
      <w:hyperlink r:id="rId69" w:history="1">
        <w:r w:rsidR="00A51915" w:rsidRPr="00076646">
          <w:rPr>
            <w:rStyle w:val="Hyperlink"/>
            <w:rFonts w:ascii="Times New Roman" w:eastAsia="Times New Roman" w:hAnsi="Times New Roman" w:cs="Times New Roman"/>
            <w:sz w:val="24"/>
            <w:szCs w:val="24"/>
          </w:rPr>
          <w:t>2 CFR 200</w:t>
        </w:r>
      </w:hyperlink>
      <w:r w:rsidR="00215E27" w:rsidRPr="00076646">
        <w:rPr>
          <w:rFonts w:ascii="Times New Roman" w:eastAsia="Times New Roman" w:hAnsi="Times New Roman" w:cs="Times New Roman"/>
          <w:sz w:val="24"/>
          <w:szCs w:val="24"/>
        </w:rPr>
        <w:t xml:space="preserve"> and </w:t>
      </w:r>
      <w:hyperlink r:id="rId70" w:history="1">
        <w:r w:rsidR="00AE7756" w:rsidRPr="00076646">
          <w:rPr>
            <w:rStyle w:val="Hyperlink"/>
            <w:rFonts w:ascii="Times New Roman" w:eastAsia="Times New Roman" w:hAnsi="Times New Roman" w:cs="Times New Roman"/>
            <w:sz w:val="24"/>
            <w:szCs w:val="24"/>
          </w:rPr>
          <w:t>10 CFR 440.23 “Oversight, training, and technical assistance</w:t>
        </w:r>
        <w:r w:rsidR="00215E27" w:rsidRPr="00076646">
          <w:rPr>
            <w:rStyle w:val="Hyperlink"/>
            <w:rFonts w:ascii="Times New Roman" w:eastAsia="Times New Roman" w:hAnsi="Times New Roman" w:cs="Times New Roman"/>
            <w:sz w:val="24"/>
            <w:szCs w:val="24"/>
          </w:rPr>
          <w:t>.</w:t>
        </w:r>
        <w:r w:rsidR="00AE7756" w:rsidRPr="00076646">
          <w:rPr>
            <w:rStyle w:val="Hyperlink"/>
            <w:rFonts w:ascii="Times New Roman" w:eastAsia="Times New Roman" w:hAnsi="Times New Roman" w:cs="Times New Roman"/>
            <w:sz w:val="24"/>
            <w:szCs w:val="24"/>
          </w:rPr>
          <w:t>”</w:t>
        </w:r>
      </w:hyperlink>
    </w:p>
    <w:p w14:paraId="2F11ACE2" w14:textId="77777777" w:rsidR="003F2A83" w:rsidRPr="00076646" w:rsidRDefault="003F2A83" w:rsidP="004B697F">
      <w:pPr>
        <w:spacing w:after="0" w:line="240" w:lineRule="auto"/>
        <w:rPr>
          <w:rFonts w:ascii="Times New Roman" w:hAnsi="Times New Roman" w:cs="Times New Roman"/>
          <w:sz w:val="24"/>
          <w:szCs w:val="24"/>
        </w:rPr>
      </w:pPr>
    </w:p>
    <w:p w14:paraId="54222BD9" w14:textId="77777777" w:rsidR="003F2A83" w:rsidRPr="00076646" w:rsidRDefault="00215E27" w:rsidP="004B697F">
      <w:pPr>
        <w:spacing w:after="60" w:line="240" w:lineRule="auto"/>
        <w:rPr>
          <w:rFonts w:ascii="Times New Roman" w:eastAsia="Times New Roman" w:hAnsi="Times New Roman" w:cs="Times New Roman"/>
          <w:sz w:val="24"/>
          <w:szCs w:val="24"/>
        </w:rPr>
      </w:pPr>
      <w:proofErr w:type="spellStart"/>
      <w:r w:rsidRPr="00076646">
        <w:rPr>
          <w:rFonts w:ascii="Times New Roman" w:eastAsia="Times New Roman" w:hAnsi="Times New Roman" w:cs="Times New Roman"/>
          <w:b/>
          <w:bCs/>
          <w:sz w:val="24"/>
          <w:szCs w:val="24"/>
        </w:rPr>
        <w:t>Subgrantee</w:t>
      </w:r>
      <w:proofErr w:type="spellEnd"/>
      <w:r w:rsidRPr="00076646">
        <w:rPr>
          <w:rFonts w:ascii="Times New Roman" w:eastAsia="Times New Roman" w:hAnsi="Times New Roman" w:cs="Times New Roman"/>
          <w:b/>
          <w:bCs/>
          <w:sz w:val="24"/>
          <w:szCs w:val="24"/>
        </w:rPr>
        <w:t xml:space="preserve"> Administration</w:t>
      </w:r>
    </w:p>
    <w:p w14:paraId="3DF90431" w14:textId="0D170459" w:rsidR="002719AD" w:rsidRPr="002F5D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proofErr w:type="spellStart"/>
      <w:r w:rsidRPr="002F5D46">
        <w:rPr>
          <w:rFonts w:ascii="Times New Roman" w:eastAsia="Times New Roman" w:hAnsi="Times New Roman" w:cs="Times New Roman"/>
          <w:sz w:val="24"/>
          <w:szCs w:val="24"/>
          <w:highlight w:val="yellow"/>
        </w:rPr>
        <w:t>Subgrantee</w:t>
      </w:r>
      <w:proofErr w:type="spellEnd"/>
      <w:r w:rsidR="00667CCE" w:rsidRPr="002F5D46">
        <w:rPr>
          <w:rFonts w:ascii="Times New Roman" w:eastAsia="Times New Roman" w:hAnsi="Times New Roman" w:cs="Times New Roman"/>
          <w:sz w:val="24"/>
          <w:szCs w:val="24"/>
          <w:highlight w:val="yellow"/>
        </w:rPr>
        <w:t xml:space="preserve"> A</w:t>
      </w:r>
      <w:r w:rsidR="005D7CB1" w:rsidRPr="002F5D46">
        <w:rPr>
          <w:rFonts w:ascii="Times New Roman" w:eastAsia="Times New Roman" w:hAnsi="Times New Roman" w:cs="Times New Roman"/>
          <w:sz w:val="24"/>
          <w:szCs w:val="24"/>
          <w:highlight w:val="yellow"/>
        </w:rPr>
        <w:t>dministration</w:t>
      </w:r>
      <w:r w:rsidRPr="002F5D46">
        <w:rPr>
          <w:rFonts w:ascii="Times New Roman" w:eastAsia="Times New Roman" w:hAnsi="Times New Roman" w:cs="Times New Roman"/>
          <w:sz w:val="24"/>
          <w:szCs w:val="24"/>
          <w:highlight w:val="yellow"/>
        </w:rPr>
        <w:t xml:space="preserve"> </w:t>
      </w:r>
      <w:r w:rsidRPr="002F5D46">
        <w:rPr>
          <w:rFonts w:ascii="Times New Roman" w:hAnsi="Times New Roman"/>
          <w:sz w:val="24"/>
          <w:highlight w:val="yellow"/>
          <w:u w:val="single"/>
        </w:rPr>
        <w:t>must</w:t>
      </w:r>
      <w:r w:rsidRPr="002F5D46">
        <w:rPr>
          <w:rFonts w:ascii="Times New Roman" w:eastAsia="Times New Roman" w:hAnsi="Times New Roman" w:cs="Times New Roman"/>
          <w:sz w:val="24"/>
          <w:szCs w:val="24"/>
          <w:highlight w:val="yellow"/>
        </w:rPr>
        <w:t xml:space="preserve"> be</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 xml:space="preserve">at least </w:t>
      </w:r>
      <w:r w:rsidR="00986668" w:rsidRPr="002F5D46">
        <w:rPr>
          <w:rFonts w:ascii="Times New Roman" w:eastAsia="Times New Roman" w:hAnsi="Times New Roman" w:cs="Times New Roman"/>
          <w:sz w:val="24"/>
          <w:szCs w:val="24"/>
          <w:highlight w:val="yellow"/>
        </w:rPr>
        <w:t xml:space="preserve">7.5 </w:t>
      </w:r>
      <w:r w:rsidRPr="002F5D46">
        <w:rPr>
          <w:rFonts w:ascii="Times New Roman" w:eastAsia="Times New Roman" w:hAnsi="Times New Roman" w:cs="Times New Roman"/>
          <w:sz w:val="24"/>
          <w:szCs w:val="24"/>
          <w:highlight w:val="yellow"/>
        </w:rPr>
        <w:t xml:space="preserve">percent of the total </w:t>
      </w:r>
      <w:r w:rsidR="007C47DC" w:rsidRPr="002F5D46">
        <w:rPr>
          <w:rFonts w:ascii="Times New Roman" w:eastAsia="Times New Roman" w:hAnsi="Times New Roman" w:cs="Times New Roman"/>
          <w:sz w:val="24"/>
          <w:szCs w:val="24"/>
          <w:highlight w:val="yellow"/>
        </w:rPr>
        <w:t xml:space="preserve">new </w:t>
      </w:r>
      <w:r w:rsidRPr="002F5D46">
        <w:rPr>
          <w:rFonts w:ascii="Times New Roman" w:eastAsia="Times New Roman" w:hAnsi="Times New Roman" w:cs="Times New Roman"/>
          <w:sz w:val="24"/>
          <w:szCs w:val="24"/>
          <w:highlight w:val="yellow"/>
        </w:rPr>
        <w:t>funds awarded.</w:t>
      </w:r>
    </w:p>
    <w:p w14:paraId="152295E8" w14:textId="4C9C65B0"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w:t>
      </w:r>
      <w:r w:rsidR="005D7CB1"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allow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b/>
          <w:bCs/>
          <w:sz w:val="24"/>
          <w:szCs w:val="24"/>
        </w:rPr>
        <w:t>who recei</w:t>
      </w:r>
      <w:r w:rsidRPr="00076646">
        <w:rPr>
          <w:rFonts w:ascii="Times New Roman" w:eastAsia="Times New Roman" w:hAnsi="Times New Roman" w:cs="Times New Roman"/>
          <w:b/>
          <w:bCs/>
          <w:spacing w:val="-1"/>
          <w:sz w:val="24"/>
          <w:szCs w:val="24"/>
        </w:rPr>
        <w:t>v</w:t>
      </w:r>
      <w:r w:rsidRPr="00076646">
        <w:rPr>
          <w:rFonts w:ascii="Times New Roman" w:eastAsia="Times New Roman" w:hAnsi="Times New Roman" w:cs="Times New Roman"/>
          <w:b/>
          <w:bCs/>
          <w:sz w:val="24"/>
          <w:szCs w:val="24"/>
        </w:rPr>
        <w:t xml:space="preserve">e less than $350,000 </w:t>
      </w:r>
      <w:r w:rsidRPr="00076646">
        <w:rPr>
          <w:rFonts w:ascii="Times New Roman" w:eastAsia="Times New Roman" w:hAnsi="Times New Roman" w:cs="Times New Roman"/>
          <w:b/>
          <w:sz w:val="24"/>
          <w:szCs w:val="24"/>
        </w:rPr>
        <w:t>of</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new DOE appropriated funds</w:t>
      </w:r>
      <w:r w:rsidRPr="00076646">
        <w:rPr>
          <w:rFonts w:ascii="Times New Roman" w:eastAsia="Times New Roman" w:hAnsi="Times New Roman" w:cs="Times New Roman"/>
          <w:sz w:val="24"/>
          <w:szCs w:val="24"/>
        </w:rPr>
        <w:t xml:space="preserve">, to use </w:t>
      </w:r>
      <w:r w:rsidRPr="00076646">
        <w:rPr>
          <w:rFonts w:ascii="Times New Roman" w:eastAsia="Times New Roman" w:hAnsi="Times New Roman" w:cs="Times New Roman"/>
          <w:b/>
          <w:sz w:val="24"/>
          <w:szCs w:val="24"/>
        </w:rPr>
        <w:t>up</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b/>
          <w:bCs/>
          <w:sz w:val="24"/>
          <w:szCs w:val="24"/>
        </w:rPr>
        <w:t>to</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 xml:space="preserve">an additional 5 percent </w:t>
      </w:r>
      <w:r w:rsidRPr="00076646">
        <w:rPr>
          <w:rFonts w:ascii="Times New Roman" w:eastAsia="Times New Roman" w:hAnsi="Times New Roman" w:cs="Times New Roman"/>
          <w:sz w:val="24"/>
          <w:szCs w:val="24"/>
        </w:rPr>
        <w:t xml:space="preserve">of their </w:t>
      </w:r>
      <w:proofErr w:type="spellStart"/>
      <w:r w:rsidR="00CC49FD" w:rsidRPr="00076646">
        <w:rPr>
          <w:rFonts w:ascii="Times New Roman" w:eastAsia="Times New Roman" w:hAnsi="Times New Roman" w:cs="Times New Roman"/>
          <w:sz w:val="24"/>
          <w:szCs w:val="24"/>
        </w:rPr>
        <w:t>subawards</w:t>
      </w:r>
      <w:proofErr w:type="spellEnd"/>
      <w:r w:rsidR="00CC49F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for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nistration. </w:t>
      </w:r>
      <w:r w:rsidR="007406B6" w:rsidRPr="00076646">
        <w:rPr>
          <w:rFonts w:ascii="Times New Roman" w:eastAsia="Times New Roman" w:hAnsi="Times New Roman" w:cs="Times New Roman"/>
          <w:sz w:val="24"/>
          <w:szCs w:val="24"/>
        </w:rPr>
        <w:t>This a</w:t>
      </w:r>
      <w:r w:rsidR="005D7CB1" w:rsidRPr="00076646">
        <w:rPr>
          <w:rFonts w:ascii="Times New Roman" w:eastAsia="Times New Roman" w:hAnsi="Times New Roman" w:cs="Times New Roman"/>
          <w:sz w:val="24"/>
          <w:szCs w:val="24"/>
        </w:rPr>
        <w:t>dditional funding can be approved</w:t>
      </w:r>
      <w:r w:rsidRPr="00076646">
        <w:rPr>
          <w:rFonts w:ascii="Times New Roman" w:eastAsia="Times New Roman" w:hAnsi="Times New Roman" w:cs="Times New Roman"/>
          <w:sz w:val="24"/>
          <w:szCs w:val="24"/>
        </w:rPr>
        <w:t xml:space="preserve"> only to 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the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nistrative requirements of the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w:t>
      </w:r>
    </w:p>
    <w:p w14:paraId="6ADDB168" w14:textId="6D1E6C5E" w:rsidR="003F2A83"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all de</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 xml:space="preserve">elop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riteria to be used </w:t>
      </w:r>
      <w:r w:rsidR="00E848F3" w:rsidRPr="00076646">
        <w:rPr>
          <w:rFonts w:ascii="Times New Roman" w:eastAsia="Times New Roman" w:hAnsi="Times New Roman" w:cs="Times New Roman"/>
          <w:sz w:val="24"/>
          <w:szCs w:val="24"/>
        </w:rPr>
        <w:t>to determine when</w:t>
      </w:r>
      <w:r w:rsidRPr="00076646">
        <w:rPr>
          <w:rFonts w:ascii="Times New Roman" w:eastAsia="Times New Roman" w:hAnsi="Times New Roman" w:cs="Times New Roman"/>
          <w:sz w:val="24"/>
          <w:szCs w:val="24"/>
        </w:rPr>
        <w:t xml:space="preserve">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 xml:space="preserve">ible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00E848F3" w:rsidRPr="00076646">
        <w:rPr>
          <w:rFonts w:ascii="Times New Roman" w:eastAsia="Times New Roman" w:hAnsi="Times New Roman" w:cs="Times New Roman"/>
          <w:sz w:val="24"/>
          <w:szCs w:val="24"/>
        </w:rPr>
        <w:t xml:space="preserve">may </w:t>
      </w:r>
      <w:r w:rsidRPr="00076646">
        <w:rPr>
          <w:rFonts w:ascii="Times New Roman" w:eastAsia="Times New Roman" w:hAnsi="Times New Roman" w:cs="Times New Roman"/>
          <w:sz w:val="24"/>
          <w:szCs w:val="24"/>
        </w:rPr>
        <w:t xml:space="preserve">use </w:t>
      </w:r>
      <w:r w:rsidRPr="00076646">
        <w:rPr>
          <w:rFonts w:ascii="Times New Roman" w:eastAsia="Times New Roman" w:hAnsi="Times New Roman" w:cs="Times New Roman"/>
          <w:b/>
          <w:bCs/>
          <w:sz w:val="24"/>
          <w:szCs w:val="24"/>
        </w:rPr>
        <w:t>up to</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an additional 5 percent</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sz w:val="24"/>
          <w:szCs w:val="24"/>
        </w:rPr>
        <w:t xml:space="preserve">of their </w:t>
      </w:r>
      <w:proofErr w:type="spellStart"/>
      <w:r w:rsidR="00CC49FD" w:rsidRPr="00076646">
        <w:rPr>
          <w:rFonts w:ascii="Times New Roman" w:eastAsia="Times New Roman" w:hAnsi="Times New Roman" w:cs="Times New Roman"/>
          <w:sz w:val="24"/>
          <w:szCs w:val="24"/>
        </w:rPr>
        <w:t>subawards</w:t>
      </w:r>
      <w:proofErr w:type="spellEnd"/>
      <w:r w:rsidR="00CC49F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for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purposes.</w:t>
      </w:r>
    </w:p>
    <w:p w14:paraId="55EBD199" w14:textId="77777777" w:rsidR="004679CA" w:rsidRPr="00076646" w:rsidRDefault="004679CA" w:rsidP="004B697F">
      <w:pPr>
        <w:spacing w:after="0" w:line="240" w:lineRule="auto"/>
        <w:rPr>
          <w:rFonts w:ascii="Times New Roman" w:eastAsia="Times New Roman" w:hAnsi="Times New Roman" w:cs="Times New Roman"/>
          <w:sz w:val="24"/>
          <w:szCs w:val="24"/>
        </w:rPr>
      </w:pPr>
    </w:p>
    <w:p w14:paraId="52D4CD4C" w14:textId="71684D94" w:rsidR="00C73C5C" w:rsidRPr="00076646" w:rsidRDefault="00215E27" w:rsidP="004B697F">
      <w:pPr>
        <w:spacing w:after="0" w:line="240" w:lineRule="auto"/>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lastRenderedPageBreak/>
        <w:t>The tot</w:t>
      </w:r>
      <w:r w:rsidRPr="002F5D46">
        <w:rPr>
          <w:rFonts w:ascii="Times New Roman" w:eastAsia="Times New Roman" w:hAnsi="Times New Roman" w:cs="Times New Roman"/>
          <w:spacing w:val="-1"/>
          <w:sz w:val="24"/>
          <w:szCs w:val="24"/>
          <w:highlight w:val="yellow"/>
        </w:rPr>
        <w:t>a</w:t>
      </w:r>
      <w:r w:rsidRPr="002F5D46">
        <w:rPr>
          <w:rFonts w:ascii="Times New Roman" w:eastAsia="Times New Roman" w:hAnsi="Times New Roman" w:cs="Times New Roman"/>
          <w:sz w:val="24"/>
          <w:szCs w:val="24"/>
          <w:highlight w:val="yellow"/>
        </w:rPr>
        <w:t>l e</w:t>
      </w:r>
      <w:r w:rsidRPr="002F5D46">
        <w:rPr>
          <w:rFonts w:ascii="Times New Roman" w:eastAsia="Times New Roman" w:hAnsi="Times New Roman" w:cs="Times New Roman"/>
          <w:spacing w:val="-1"/>
          <w:sz w:val="24"/>
          <w:szCs w:val="24"/>
          <w:highlight w:val="yellow"/>
        </w:rPr>
        <w:t>ff</w:t>
      </w:r>
      <w:r w:rsidRPr="002F5D46">
        <w:rPr>
          <w:rFonts w:ascii="Times New Roman" w:eastAsia="Times New Roman" w:hAnsi="Times New Roman" w:cs="Times New Roman"/>
          <w:sz w:val="24"/>
          <w:szCs w:val="24"/>
          <w:highlight w:val="yellow"/>
        </w:rPr>
        <w:t>ect of</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the a</w:t>
      </w:r>
      <w:r w:rsidRPr="002F5D46">
        <w:rPr>
          <w:rFonts w:ascii="Times New Roman" w:eastAsia="Times New Roman" w:hAnsi="Times New Roman" w:cs="Times New Roman"/>
          <w:spacing w:val="-1"/>
          <w:sz w:val="24"/>
          <w:szCs w:val="24"/>
          <w:highlight w:val="yellow"/>
        </w:rPr>
        <w:t>d</w:t>
      </w:r>
      <w:r w:rsidRPr="002F5D46">
        <w:rPr>
          <w:rFonts w:ascii="Times New Roman" w:eastAsia="Times New Roman" w:hAnsi="Times New Roman" w:cs="Times New Roman"/>
          <w:sz w:val="24"/>
          <w:szCs w:val="24"/>
          <w:highlight w:val="yellow"/>
        </w:rPr>
        <w:t>ditio</w:t>
      </w:r>
      <w:r w:rsidRPr="002F5D46">
        <w:rPr>
          <w:rFonts w:ascii="Times New Roman" w:eastAsia="Times New Roman" w:hAnsi="Times New Roman" w:cs="Times New Roman"/>
          <w:spacing w:val="-1"/>
          <w:sz w:val="24"/>
          <w:szCs w:val="24"/>
          <w:highlight w:val="yellow"/>
        </w:rPr>
        <w:t>n</w:t>
      </w:r>
      <w:r w:rsidR="00A90A24" w:rsidRPr="002F5D46">
        <w:rPr>
          <w:rFonts w:ascii="Times New Roman" w:eastAsia="Times New Roman" w:hAnsi="Times New Roman" w:cs="Times New Roman"/>
          <w:sz w:val="24"/>
          <w:szCs w:val="24"/>
          <w:highlight w:val="yellow"/>
        </w:rPr>
        <w:t>al 5 percent</w:t>
      </w:r>
      <w:r w:rsidRPr="002F5D46">
        <w:rPr>
          <w:rFonts w:ascii="Times New Roman" w:eastAsia="Times New Roman" w:hAnsi="Times New Roman" w:cs="Times New Roman"/>
          <w:sz w:val="24"/>
          <w:szCs w:val="24"/>
          <w:highlight w:val="yellow"/>
        </w:rPr>
        <w:t xml:space="preserve"> of</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ad</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pacing w:val="1"/>
          <w:sz w:val="24"/>
          <w:szCs w:val="24"/>
          <w:highlight w:val="yellow"/>
        </w:rPr>
        <w:t>i</w:t>
      </w:r>
      <w:r w:rsidRPr="002F5D46">
        <w:rPr>
          <w:rFonts w:ascii="Times New Roman" w:eastAsia="Times New Roman" w:hAnsi="Times New Roman" w:cs="Times New Roman"/>
          <w:sz w:val="24"/>
          <w:szCs w:val="24"/>
          <w:highlight w:val="yellow"/>
        </w:rPr>
        <w:t>nist</w:t>
      </w:r>
      <w:r w:rsidRPr="002F5D46">
        <w:rPr>
          <w:rFonts w:ascii="Times New Roman" w:eastAsia="Times New Roman" w:hAnsi="Times New Roman" w:cs="Times New Roman"/>
          <w:spacing w:val="-1"/>
          <w:sz w:val="24"/>
          <w:szCs w:val="24"/>
          <w:highlight w:val="yellow"/>
        </w:rPr>
        <w:t>r</w:t>
      </w:r>
      <w:r w:rsidRPr="002F5D46">
        <w:rPr>
          <w:rFonts w:ascii="Times New Roman" w:eastAsia="Times New Roman" w:hAnsi="Times New Roman" w:cs="Times New Roman"/>
          <w:sz w:val="24"/>
          <w:szCs w:val="24"/>
          <w:highlight w:val="yellow"/>
        </w:rPr>
        <w:t>ation c</w:t>
      </w:r>
      <w:r w:rsidRPr="002F5D46">
        <w:rPr>
          <w:rFonts w:ascii="Times New Roman" w:eastAsia="Times New Roman" w:hAnsi="Times New Roman" w:cs="Times New Roman"/>
          <w:spacing w:val="-1"/>
          <w:sz w:val="24"/>
          <w:szCs w:val="24"/>
          <w:highlight w:val="yellow"/>
        </w:rPr>
        <w:t>o</w:t>
      </w:r>
      <w:r w:rsidRPr="002F5D46">
        <w:rPr>
          <w:rFonts w:ascii="Times New Roman" w:eastAsia="Times New Roman" w:hAnsi="Times New Roman" w:cs="Times New Roman"/>
          <w:sz w:val="24"/>
          <w:szCs w:val="24"/>
          <w:highlight w:val="yellow"/>
        </w:rPr>
        <w:t xml:space="preserve">sts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ay result in the</w:t>
      </w:r>
      <w:r w:rsidR="00C03AF9" w:rsidRPr="002F5D46">
        <w:rPr>
          <w:rFonts w:ascii="Times New Roman" w:eastAsia="Times New Roman" w:hAnsi="Times New Roman" w:cs="Times New Roman"/>
          <w:sz w:val="24"/>
          <w:szCs w:val="24"/>
          <w:highlight w:val="yellow"/>
        </w:rPr>
        <w:t xml:space="preserve"> </w:t>
      </w:r>
      <w:r w:rsidRPr="002F5D46">
        <w:rPr>
          <w:rFonts w:ascii="Times New Roman" w:eastAsia="Times New Roman" w:hAnsi="Times New Roman" w:cs="Times New Roman"/>
          <w:sz w:val="24"/>
          <w:szCs w:val="24"/>
          <w:highlight w:val="yellow"/>
        </w:rPr>
        <w:t>State e</w:t>
      </w:r>
      <w:r w:rsidRPr="002F5D46">
        <w:rPr>
          <w:rFonts w:ascii="Times New Roman" w:eastAsia="Times New Roman" w:hAnsi="Times New Roman" w:cs="Times New Roman"/>
          <w:spacing w:val="-1"/>
          <w:sz w:val="24"/>
          <w:szCs w:val="24"/>
          <w:highlight w:val="yellow"/>
        </w:rPr>
        <w:t>x</w:t>
      </w:r>
      <w:r w:rsidRPr="002F5D46">
        <w:rPr>
          <w:rFonts w:ascii="Times New Roman" w:eastAsia="Times New Roman" w:hAnsi="Times New Roman" w:cs="Times New Roman"/>
          <w:sz w:val="24"/>
          <w:szCs w:val="24"/>
          <w:highlight w:val="yellow"/>
        </w:rPr>
        <w:t>cee</w:t>
      </w:r>
      <w:r w:rsidRPr="002F5D46">
        <w:rPr>
          <w:rFonts w:ascii="Times New Roman" w:eastAsia="Times New Roman" w:hAnsi="Times New Roman" w:cs="Times New Roman"/>
          <w:spacing w:val="-1"/>
          <w:sz w:val="24"/>
          <w:szCs w:val="24"/>
          <w:highlight w:val="yellow"/>
        </w:rPr>
        <w:t>d</w:t>
      </w:r>
      <w:r w:rsidRPr="002F5D46">
        <w:rPr>
          <w:rFonts w:ascii="Times New Roman" w:eastAsia="Times New Roman" w:hAnsi="Times New Roman" w:cs="Times New Roman"/>
          <w:sz w:val="24"/>
          <w:szCs w:val="24"/>
          <w:highlight w:val="yellow"/>
        </w:rPr>
        <w:t xml:space="preserve">ing the </w:t>
      </w:r>
      <w:r w:rsidR="00986668" w:rsidRPr="002F5D46">
        <w:rPr>
          <w:rFonts w:ascii="Times New Roman" w:eastAsia="Times New Roman" w:hAnsi="Times New Roman" w:cs="Times New Roman"/>
          <w:sz w:val="24"/>
          <w:szCs w:val="24"/>
          <w:highlight w:val="yellow"/>
        </w:rPr>
        <w:t>1</w:t>
      </w:r>
      <w:r w:rsidR="00986668" w:rsidRPr="002F5D46">
        <w:rPr>
          <w:rFonts w:ascii="Times New Roman" w:eastAsia="Times New Roman" w:hAnsi="Times New Roman" w:cs="Times New Roman"/>
          <w:spacing w:val="-1"/>
          <w:sz w:val="24"/>
          <w:szCs w:val="24"/>
          <w:highlight w:val="yellow"/>
        </w:rPr>
        <w:t>5</w:t>
      </w:r>
      <w:r w:rsidR="00986668" w:rsidRPr="002F5D46">
        <w:rPr>
          <w:rFonts w:ascii="Times New Roman" w:eastAsia="Times New Roman" w:hAnsi="Times New Roman" w:cs="Times New Roman"/>
          <w:sz w:val="24"/>
          <w:szCs w:val="24"/>
          <w:highlight w:val="yellow"/>
        </w:rPr>
        <w:t xml:space="preserve"> </w:t>
      </w:r>
      <w:r w:rsidR="00A90A24" w:rsidRPr="002F5D46">
        <w:rPr>
          <w:rFonts w:ascii="Times New Roman" w:eastAsia="Times New Roman" w:hAnsi="Times New Roman" w:cs="Times New Roman"/>
          <w:sz w:val="24"/>
          <w:szCs w:val="24"/>
          <w:highlight w:val="yellow"/>
        </w:rPr>
        <w:t>percent</w:t>
      </w:r>
      <w:r w:rsidRPr="002F5D46">
        <w:rPr>
          <w:rFonts w:ascii="Times New Roman" w:eastAsia="Times New Roman" w:hAnsi="Times New Roman" w:cs="Times New Roman"/>
          <w:sz w:val="24"/>
          <w:szCs w:val="24"/>
          <w:highlight w:val="yellow"/>
        </w:rPr>
        <w:t xml:space="preserve"> ad</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pacing w:val="1"/>
          <w:sz w:val="24"/>
          <w:szCs w:val="24"/>
          <w:highlight w:val="yellow"/>
        </w:rPr>
        <w:t>i</w:t>
      </w:r>
      <w:r w:rsidRPr="002F5D46">
        <w:rPr>
          <w:rFonts w:ascii="Times New Roman" w:eastAsia="Times New Roman" w:hAnsi="Times New Roman" w:cs="Times New Roman"/>
          <w:sz w:val="24"/>
          <w:szCs w:val="24"/>
          <w:highlight w:val="yellow"/>
        </w:rPr>
        <w:t>nistrative cost category for the award.</w:t>
      </w:r>
      <w:r w:rsidR="00E41CC0" w:rsidRPr="00076646">
        <w:rPr>
          <w:rFonts w:ascii="Times New Roman" w:eastAsia="Times New Roman" w:hAnsi="Times New Roman" w:cs="Times New Roman"/>
          <w:sz w:val="24"/>
          <w:szCs w:val="24"/>
        </w:rPr>
        <w:t xml:space="preserve"> </w:t>
      </w:r>
    </w:p>
    <w:p w14:paraId="48D4B9F8" w14:textId="77777777" w:rsidR="009437AC" w:rsidRPr="00076646" w:rsidRDefault="009437AC" w:rsidP="004B697F">
      <w:pPr>
        <w:spacing w:after="0" w:line="240" w:lineRule="auto"/>
        <w:ind w:left="720"/>
        <w:rPr>
          <w:rFonts w:ascii="Times New Roman" w:hAnsi="Times New Roman" w:cs="Times New Roman"/>
          <w:sz w:val="24"/>
          <w:szCs w:val="24"/>
        </w:rPr>
      </w:pPr>
    </w:p>
    <w:p w14:paraId="23EF455F" w14:textId="77777777" w:rsidR="00C73C5C" w:rsidRPr="00076646" w:rsidRDefault="00C73C5C" w:rsidP="004B697F">
      <w:pPr>
        <w:spacing w:line="240" w:lineRule="auto"/>
        <w:rPr>
          <w:rFonts w:ascii="Times New Roman" w:hAnsi="Times New Roman" w:cs="Times New Roman"/>
          <w:sz w:val="24"/>
          <w:szCs w:val="24"/>
        </w:rPr>
      </w:pPr>
      <w:r w:rsidRPr="00076646">
        <w:rPr>
          <w:rFonts w:ascii="Times New Roman" w:eastAsia="Times New Roman" w:hAnsi="Times New Roman" w:cs="Times New Roman"/>
          <w:b/>
          <w:bCs/>
          <w:sz w:val="24"/>
          <w:szCs w:val="24"/>
        </w:rPr>
        <w:t>Tribes do not have the same limit</w:t>
      </w:r>
      <w:r w:rsidRPr="00076646">
        <w:rPr>
          <w:rFonts w:ascii="Times New Roman" w:eastAsia="Times New Roman" w:hAnsi="Times New Roman" w:cs="Times New Roman"/>
          <w:b/>
          <w:bCs/>
          <w:spacing w:val="-1"/>
          <w:sz w:val="24"/>
          <w:szCs w:val="24"/>
        </w:rPr>
        <w:t>a</w:t>
      </w:r>
      <w:r w:rsidRPr="00076646">
        <w:rPr>
          <w:rFonts w:ascii="Times New Roman" w:eastAsia="Times New Roman" w:hAnsi="Times New Roman" w:cs="Times New Roman"/>
          <w:b/>
          <w:bCs/>
          <w:sz w:val="24"/>
          <w:szCs w:val="24"/>
        </w:rPr>
        <w:t>tion as S</w:t>
      </w:r>
      <w:r w:rsidRPr="00076646">
        <w:rPr>
          <w:rFonts w:ascii="Times New Roman" w:eastAsia="Times New Roman" w:hAnsi="Times New Roman" w:cs="Times New Roman"/>
          <w:b/>
          <w:bCs/>
          <w:spacing w:val="1"/>
          <w:sz w:val="24"/>
          <w:szCs w:val="24"/>
        </w:rPr>
        <w:t>t</w:t>
      </w:r>
      <w:r w:rsidRPr="00076646">
        <w:rPr>
          <w:rFonts w:ascii="Times New Roman" w:eastAsia="Times New Roman" w:hAnsi="Times New Roman" w:cs="Times New Roman"/>
          <w:b/>
          <w:bCs/>
          <w:sz w:val="24"/>
          <w:szCs w:val="24"/>
        </w:rPr>
        <w:t xml:space="preserve">ates and Territories and are eligible for both the Grantee and </w:t>
      </w:r>
      <w:proofErr w:type="spellStart"/>
      <w:r w:rsidRPr="00076646">
        <w:rPr>
          <w:rFonts w:ascii="Times New Roman" w:eastAsia="Times New Roman" w:hAnsi="Times New Roman" w:cs="Times New Roman"/>
          <w:b/>
          <w:bCs/>
          <w:sz w:val="24"/>
          <w:szCs w:val="24"/>
        </w:rPr>
        <w:t>Subg</w:t>
      </w:r>
      <w:r w:rsidRPr="00076646">
        <w:rPr>
          <w:rFonts w:ascii="Times New Roman" w:eastAsia="Times New Roman" w:hAnsi="Times New Roman" w:cs="Times New Roman"/>
          <w:b/>
          <w:bCs/>
          <w:spacing w:val="1"/>
          <w:sz w:val="24"/>
          <w:szCs w:val="24"/>
        </w:rPr>
        <w:t>r</w:t>
      </w:r>
      <w:r w:rsidRPr="00076646">
        <w:rPr>
          <w:rFonts w:ascii="Times New Roman" w:eastAsia="Times New Roman" w:hAnsi="Times New Roman" w:cs="Times New Roman"/>
          <w:b/>
          <w:bCs/>
          <w:sz w:val="24"/>
          <w:szCs w:val="24"/>
        </w:rPr>
        <w:t>antee</w:t>
      </w:r>
      <w:proofErr w:type="spellEnd"/>
      <w:r w:rsidRPr="00076646">
        <w:rPr>
          <w:rFonts w:ascii="Times New Roman" w:eastAsia="Times New Roman" w:hAnsi="Times New Roman" w:cs="Times New Roman"/>
          <w:b/>
          <w:bCs/>
          <w:sz w:val="24"/>
          <w:szCs w:val="24"/>
        </w:rPr>
        <w:t xml:space="preserve"> porti</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n of Administrative funds.</w:t>
      </w:r>
    </w:p>
    <w:p w14:paraId="2D452508"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Grantee </w:t>
      </w:r>
      <w:r w:rsidRPr="00076646">
        <w:rPr>
          <w:rFonts w:ascii="Times New Roman" w:eastAsia="Times New Roman" w:hAnsi="Times New Roman" w:cs="Times New Roman"/>
          <w:b/>
          <w:bCs/>
          <w:spacing w:val="-2"/>
          <w:sz w:val="24"/>
          <w:szCs w:val="24"/>
        </w:rPr>
        <w:t>T</w:t>
      </w:r>
      <w:r w:rsidRPr="00076646">
        <w:rPr>
          <w:rFonts w:ascii="Times New Roman" w:eastAsia="Times New Roman" w:hAnsi="Times New Roman" w:cs="Times New Roman"/>
          <w:b/>
          <w:bCs/>
          <w:sz w:val="24"/>
          <w:szCs w:val="24"/>
        </w:rPr>
        <w:t xml:space="preserve">&amp;TA and </w:t>
      </w:r>
      <w:proofErr w:type="spellStart"/>
      <w:r w:rsidRPr="00076646">
        <w:rPr>
          <w:rFonts w:ascii="Times New Roman" w:eastAsia="Times New Roman" w:hAnsi="Times New Roman" w:cs="Times New Roman"/>
          <w:b/>
          <w:bCs/>
          <w:sz w:val="24"/>
          <w:szCs w:val="24"/>
        </w:rPr>
        <w:t>Subgrantee</w:t>
      </w:r>
      <w:proofErr w:type="spellEnd"/>
      <w:r w:rsidRPr="00076646">
        <w:rPr>
          <w:rFonts w:ascii="Times New Roman" w:eastAsia="Times New Roman" w:hAnsi="Times New Roman" w:cs="Times New Roman"/>
          <w:b/>
          <w:bCs/>
          <w:sz w:val="24"/>
          <w:szCs w:val="24"/>
        </w:rPr>
        <w:t xml:space="preserve"> T&amp;TA</w:t>
      </w:r>
    </w:p>
    <w:p w14:paraId="50AA5D60" w14:textId="477E2759" w:rsidR="00904790" w:rsidRPr="00076646" w:rsidRDefault="00C95C92"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maximum </w:t>
      </w:r>
      <w:r w:rsidR="00215E27" w:rsidRPr="00076646">
        <w:rPr>
          <w:rFonts w:ascii="Times New Roman" w:eastAsia="Times New Roman" w:hAnsi="Times New Roman" w:cs="Times New Roman"/>
          <w:sz w:val="24"/>
          <w:szCs w:val="24"/>
        </w:rPr>
        <w:t xml:space="preserve">amount </w:t>
      </w:r>
      <w:r w:rsidRPr="00076646">
        <w:rPr>
          <w:rFonts w:ascii="Times New Roman" w:eastAsia="Times New Roman" w:hAnsi="Times New Roman" w:cs="Times New Roman"/>
          <w:sz w:val="24"/>
          <w:szCs w:val="24"/>
        </w:rPr>
        <w:t xml:space="preserve">available for Grantee and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T&amp;TA</w:t>
      </w:r>
      <w:r w:rsidR="00215E27" w:rsidRPr="00076646">
        <w:rPr>
          <w:rFonts w:ascii="Times New Roman" w:eastAsia="Times New Roman" w:hAnsi="Times New Roman" w:cs="Times New Roman"/>
          <w:sz w:val="24"/>
          <w:szCs w:val="24"/>
        </w:rPr>
        <w:t xml:space="preserve"> is included with the annual allocation </w:t>
      </w:r>
      <w:r w:rsidR="009E309C" w:rsidRPr="00076646">
        <w:rPr>
          <w:rFonts w:ascii="Times New Roman" w:eastAsia="Times New Roman" w:hAnsi="Times New Roman" w:cs="Times New Roman"/>
          <w:sz w:val="24"/>
          <w:szCs w:val="24"/>
        </w:rPr>
        <w:t xml:space="preserve">program </w:t>
      </w:r>
      <w:r w:rsidR="00215E27" w:rsidRPr="00076646">
        <w:rPr>
          <w:rFonts w:ascii="Times New Roman" w:eastAsia="Times New Roman" w:hAnsi="Times New Roman" w:cs="Times New Roman"/>
          <w:sz w:val="24"/>
          <w:szCs w:val="24"/>
        </w:rPr>
        <w:t>notice from DOE.</w:t>
      </w:r>
      <w:r w:rsidR="00783700" w:rsidRPr="00076646">
        <w:rPr>
          <w:rFonts w:ascii="Times New Roman" w:eastAsia="Times New Roman" w:hAnsi="Times New Roman" w:cs="Times New Roman"/>
          <w:sz w:val="24"/>
          <w:szCs w:val="24"/>
        </w:rPr>
        <w:br/>
      </w:r>
    </w:p>
    <w:p w14:paraId="32CD11EE" w14:textId="77777777"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Allowable expenditures </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nclude:</w:t>
      </w:r>
    </w:p>
    <w:p w14:paraId="00359A14" w14:textId="77777777" w:rsidR="00BC4F97"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Costs incurred in the </w:t>
      </w:r>
      <w:r w:rsidR="00814D80" w:rsidRPr="00076646">
        <w:rPr>
          <w:rFonts w:ascii="Times New Roman" w:eastAsia="Times New Roman" w:hAnsi="Times New Roman" w:cs="Times New Roman"/>
          <w:sz w:val="24"/>
          <w:szCs w:val="24"/>
        </w:rPr>
        <w:t>T&amp;TA</w:t>
      </w:r>
      <w:r w:rsidRPr="00076646">
        <w:rPr>
          <w:rFonts w:ascii="Times New Roman" w:eastAsia="Times New Roman" w:hAnsi="Times New Roman" w:cs="Times New Roman"/>
          <w:sz w:val="24"/>
          <w:szCs w:val="24"/>
        </w:rPr>
        <w:t xml:space="preserve"> for any Grantee or</w:t>
      </w:r>
      <w:r w:rsidR="00904790" w:rsidRPr="00076646">
        <w:rPr>
          <w:rFonts w:ascii="Times New Roman" w:eastAsia="Times New Roman" w:hAnsi="Times New Roman" w:cs="Times New Roman"/>
          <w:sz w:val="24"/>
          <w:szCs w:val="24"/>
        </w:rPr>
        <w:t xml:space="preserv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(including monitoring</w:t>
      </w:r>
      <w:r w:rsidR="00C95C92" w:rsidRPr="00076646">
        <w:rPr>
          <w:rFonts w:ascii="Times New Roman" w:eastAsia="Times New Roman" w:hAnsi="Times New Roman" w:cs="Times New Roman"/>
          <w:sz w:val="24"/>
          <w:szCs w:val="24"/>
        </w:rPr>
        <w:t xml:space="preserve"> and QCI</w:t>
      </w:r>
      <w:r w:rsidR="00EA4F37" w:rsidRPr="00076646">
        <w:rPr>
          <w:rFonts w:ascii="Times New Roman" w:eastAsia="Times New Roman" w:hAnsi="Times New Roman" w:cs="Times New Roman"/>
          <w:sz w:val="24"/>
          <w:szCs w:val="24"/>
        </w:rPr>
        <w:t xml:space="preserve"> training</w:t>
      </w:r>
      <w:r w:rsidRPr="00076646">
        <w:rPr>
          <w:rFonts w:ascii="Times New Roman" w:eastAsia="Times New Roman" w:hAnsi="Times New Roman" w:cs="Times New Roman"/>
          <w:sz w:val="24"/>
          <w:szCs w:val="24"/>
        </w:rPr>
        <w:t>)</w:t>
      </w:r>
      <w:r w:rsidR="00271250" w:rsidRPr="00076646">
        <w:rPr>
          <w:rFonts w:ascii="Times New Roman" w:eastAsia="Times New Roman" w:hAnsi="Times New Roman" w:cs="Times New Roman"/>
          <w:sz w:val="24"/>
          <w:szCs w:val="24"/>
        </w:rPr>
        <w:t>.</w:t>
      </w:r>
    </w:p>
    <w:p w14:paraId="236490BD" w14:textId="77777777" w:rsidR="003F2A83"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Providing information concerning conservation practices to occupants of eligible dwelling units (client education)</w:t>
      </w:r>
      <w:r w:rsidR="00271250" w:rsidRPr="00076646">
        <w:rPr>
          <w:rFonts w:ascii="Times New Roman" w:eastAsia="Times New Roman" w:hAnsi="Times New Roman" w:cs="Times New Roman"/>
          <w:sz w:val="24"/>
          <w:szCs w:val="24"/>
        </w:rPr>
        <w:t>.</w:t>
      </w:r>
    </w:p>
    <w:p w14:paraId="6411613A" w14:textId="77777777" w:rsidR="003F2A83"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Evaluation of Program outcomes</w:t>
      </w:r>
      <w:r w:rsidR="00271250" w:rsidRPr="00076646">
        <w:rPr>
          <w:rFonts w:ascii="Times New Roman" w:eastAsia="Times New Roman" w:hAnsi="Times New Roman" w:cs="Times New Roman"/>
          <w:sz w:val="24"/>
          <w:szCs w:val="24"/>
        </w:rPr>
        <w:t>.</w:t>
      </w:r>
    </w:p>
    <w:p w14:paraId="09CBC9A3" w14:textId="1A39B3A0" w:rsidR="003F2A83" w:rsidRPr="00076646" w:rsidRDefault="00215E27" w:rsidP="004B697F">
      <w:pPr>
        <w:pStyle w:val="ListParagraph"/>
        <w:numPr>
          <w:ilvl w:val="1"/>
          <w:numId w:val="4"/>
        </w:numPr>
        <w:spacing w:after="12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Participation, trav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lo</w:t>
      </w:r>
      <w:r w:rsidRPr="00076646">
        <w:rPr>
          <w:rFonts w:ascii="Times New Roman" w:eastAsia="Times New Roman" w:hAnsi="Times New Roman" w:cs="Times New Roman"/>
          <w:spacing w:val="-1"/>
          <w:sz w:val="24"/>
          <w:szCs w:val="24"/>
        </w:rPr>
        <w:t>gi</w:t>
      </w:r>
      <w:r w:rsidRPr="00076646">
        <w:rPr>
          <w:rFonts w:ascii="Times New Roman" w:eastAsia="Times New Roman" w:hAnsi="Times New Roman" w:cs="Times New Roman"/>
          <w:sz w:val="24"/>
          <w:szCs w:val="24"/>
        </w:rPr>
        <w:t>stics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trai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ng</w:t>
      </w:r>
      <w:r w:rsidR="00120A76" w:rsidRPr="00076646">
        <w:rPr>
          <w:rFonts w:ascii="Times New Roman" w:eastAsia="Times New Roman" w:hAnsi="Times New Roman" w:cs="Times New Roman"/>
          <w:sz w:val="24"/>
          <w:szCs w:val="24"/>
        </w:rPr>
        <w:t xml:space="preserve"> and technical assistance</w:t>
      </w:r>
      <w:r w:rsidRPr="00076646">
        <w:rPr>
          <w:rFonts w:ascii="Times New Roman" w:eastAsia="Times New Roman" w:hAnsi="Times New Roman" w:cs="Times New Roman"/>
          <w:sz w:val="24"/>
          <w:szCs w:val="24"/>
        </w:rPr>
        <w:t xml:space="preserve"> activiti</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 and event</w:t>
      </w:r>
      <w:r w:rsidRPr="00076646">
        <w:rPr>
          <w:rFonts w:ascii="Times New Roman" w:eastAsia="Times New Roman" w:hAnsi="Times New Roman" w:cs="Times New Roman"/>
          <w:spacing w:val="-1"/>
          <w:sz w:val="24"/>
          <w:szCs w:val="24"/>
        </w:rPr>
        <w:t>s</w:t>
      </w:r>
      <w:r w:rsidR="00271250" w:rsidRPr="00076646">
        <w:rPr>
          <w:rFonts w:ascii="Times New Roman" w:eastAsia="Times New Roman" w:hAnsi="Times New Roman" w:cs="Times New Roman"/>
          <w:sz w:val="24"/>
          <w:szCs w:val="24"/>
        </w:rPr>
        <w:t>.</w:t>
      </w:r>
      <w:r w:rsidR="00783700" w:rsidRPr="00076646">
        <w:rPr>
          <w:rFonts w:ascii="Times New Roman" w:eastAsia="Times New Roman" w:hAnsi="Times New Roman" w:cs="Times New Roman"/>
          <w:sz w:val="24"/>
          <w:szCs w:val="24"/>
        </w:rPr>
        <w:br/>
      </w:r>
    </w:p>
    <w:p w14:paraId="6A032457" w14:textId="77777777" w:rsidR="002A40E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 purchases of vehicles or equ</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which are </w:t>
      </w:r>
      <w:r w:rsidRPr="00076646">
        <w:rPr>
          <w:rFonts w:ascii="Times New Roman" w:eastAsia="Times New Roman" w:hAnsi="Times New Roman" w:cs="Times New Roman"/>
          <w:spacing w:val="-1"/>
          <w:sz w:val="24"/>
          <w:szCs w:val="24"/>
          <w:u w:val="single"/>
        </w:rPr>
        <w:t>d</w:t>
      </w:r>
      <w:r w:rsidRPr="00076646">
        <w:rPr>
          <w:rFonts w:ascii="Times New Roman" w:eastAsia="Times New Roman" w:hAnsi="Times New Roman" w:cs="Times New Roman"/>
          <w:spacing w:val="1"/>
          <w:sz w:val="24"/>
          <w:szCs w:val="24"/>
          <w:u w:val="single"/>
        </w:rPr>
        <w:t>i</w:t>
      </w:r>
      <w:r w:rsidRPr="00076646">
        <w:rPr>
          <w:rFonts w:ascii="Times New Roman" w:eastAsia="Times New Roman" w:hAnsi="Times New Roman" w:cs="Times New Roman"/>
          <w:sz w:val="24"/>
          <w:szCs w:val="24"/>
          <w:u w:val="single"/>
        </w:rPr>
        <w:t>re</w:t>
      </w:r>
      <w:r w:rsidRPr="00076646">
        <w:rPr>
          <w:rFonts w:ascii="Times New Roman" w:eastAsia="Times New Roman" w:hAnsi="Times New Roman" w:cs="Times New Roman"/>
          <w:spacing w:val="-1"/>
          <w:sz w:val="24"/>
          <w:szCs w:val="24"/>
          <w:u w:val="single"/>
        </w:rPr>
        <w:t>ct</w:t>
      </w:r>
      <w:r w:rsidRPr="00076646">
        <w:rPr>
          <w:rFonts w:ascii="Times New Roman" w:eastAsia="Times New Roman" w:hAnsi="Times New Roman" w:cs="Times New Roman"/>
          <w:sz w:val="24"/>
          <w:szCs w:val="24"/>
          <w:u w:val="single"/>
        </w:rPr>
        <w:t>ly r</w:t>
      </w:r>
      <w:r w:rsidRPr="00076646">
        <w:rPr>
          <w:rFonts w:ascii="Times New Roman" w:eastAsia="Times New Roman" w:hAnsi="Times New Roman" w:cs="Times New Roman"/>
          <w:spacing w:val="-1"/>
          <w:sz w:val="24"/>
          <w:szCs w:val="24"/>
          <w:u w:val="single"/>
        </w:rPr>
        <w:t>e</w:t>
      </w:r>
      <w:r w:rsidRPr="00076646">
        <w:rPr>
          <w:rFonts w:ascii="Times New Roman" w:eastAsia="Times New Roman" w:hAnsi="Times New Roman" w:cs="Times New Roman"/>
          <w:sz w:val="24"/>
          <w:szCs w:val="24"/>
          <w:u w:val="single"/>
        </w:rPr>
        <w:t>lated</w:t>
      </w:r>
      <w:r w:rsidRPr="00076646">
        <w:rPr>
          <w:rFonts w:ascii="Times New Roman" w:eastAsia="Times New Roman" w:hAnsi="Times New Roman" w:cs="Times New Roman"/>
          <w:sz w:val="24"/>
          <w:szCs w:val="24"/>
        </w:rPr>
        <w:t xml:space="preserve"> to specific </w:t>
      </w:r>
      <w:r w:rsidR="00814D80" w:rsidRPr="00076646">
        <w:rPr>
          <w:rFonts w:ascii="Times New Roman" w:eastAsia="Times New Roman" w:hAnsi="Times New Roman" w:cs="Times New Roman"/>
          <w:sz w:val="24"/>
          <w:szCs w:val="24"/>
        </w:rPr>
        <w:t xml:space="preserve">T&amp;TA </w:t>
      </w:r>
      <w:r w:rsidRPr="00076646">
        <w:rPr>
          <w:rFonts w:ascii="Times New Roman" w:eastAsia="Times New Roman" w:hAnsi="Times New Roman" w:cs="Times New Roman"/>
          <w:sz w:val="24"/>
          <w:szCs w:val="24"/>
        </w:rPr>
        <w:t>activiti</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 such as monitoring, etc</w:t>
      </w:r>
      <w:r w:rsidR="00DE1C87" w:rsidRPr="00076646">
        <w:rPr>
          <w:rFonts w:ascii="Times New Roman" w:eastAsia="Times New Roman" w:hAnsi="Times New Roman" w:cs="Times New Roman"/>
          <w:sz w:val="24"/>
          <w:szCs w:val="24"/>
        </w:rPr>
        <w:t>.</w:t>
      </w:r>
    </w:p>
    <w:p w14:paraId="15960B4E" w14:textId="77777777" w:rsidR="00E54E86" w:rsidRPr="00076646" w:rsidRDefault="00E54E86" w:rsidP="004B697F">
      <w:pPr>
        <w:pStyle w:val="ListParagraph"/>
        <w:numPr>
          <w:ilvl w:val="1"/>
          <w:numId w:val="4"/>
        </w:numPr>
        <w:spacing w:after="0" w:line="240" w:lineRule="auto"/>
        <w:contextualSpacing w:val="0"/>
        <w:rPr>
          <w:rFonts w:ascii="Times New Roman" w:hAnsi="Times New Roman"/>
          <w:sz w:val="24"/>
        </w:rPr>
      </w:pPr>
      <w:r w:rsidRPr="00076646">
        <w:rPr>
          <w:rFonts w:ascii="Times New Roman" w:hAnsi="Times New Roman"/>
          <w:sz w:val="24"/>
        </w:rPr>
        <w:t xml:space="preserve">T&amp;TA funds shall </w:t>
      </w:r>
      <w:r w:rsidRPr="00076646">
        <w:rPr>
          <w:rFonts w:ascii="Times New Roman" w:hAnsi="Times New Roman"/>
          <w:sz w:val="24"/>
          <w:u w:val="single" w:color="000000"/>
        </w:rPr>
        <w:t>not</w:t>
      </w:r>
      <w:r w:rsidRPr="00076646">
        <w:rPr>
          <w:rFonts w:ascii="Times New Roman" w:hAnsi="Times New Roman"/>
          <w:sz w:val="24"/>
        </w:rPr>
        <w:t xml:space="preserve"> be used to purchase vehicles or equip</w:t>
      </w:r>
      <w:r w:rsidRPr="00076646">
        <w:rPr>
          <w:rFonts w:ascii="Times New Roman" w:hAnsi="Times New Roman"/>
          <w:spacing w:val="-2"/>
          <w:sz w:val="24"/>
        </w:rPr>
        <w:t>m</w:t>
      </w:r>
      <w:r w:rsidRPr="00076646">
        <w:rPr>
          <w:rFonts w:ascii="Times New Roman" w:hAnsi="Times New Roman"/>
          <w:sz w:val="24"/>
        </w:rPr>
        <w:t xml:space="preserve">ent for </w:t>
      </w:r>
      <w:proofErr w:type="spellStart"/>
      <w:r w:rsidRPr="00076646">
        <w:rPr>
          <w:rFonts w:ascii="Times New Roman" w:hAnsi="Times New Roman"/>
          <w:sz w:val="24"/>
        </w:rPr>
        <w:t>Subgrantees</w:t>
      </w:r>
      <w:proofErr w:type="spellEnd"/>
      <w:r w:rsidRPr="00076646">
        <w:rPr>
          <w:rFonts w:ascii="Times New Roman" w:hAnsi="Times New Roman"/>
          <w:sz w:val="24"/>
        </w:rPr>
        <w:t xml:space="preserve"> to perform </w:t>
      </w:r>
      <w:r w:rsidRPr="00076646">
        <w:rPr>
          <w:rFonts w:ascii="Times New Roman" w:hAnsi="Times New Roman"/>
          <w:spacing w:val="-2"/>
          <w:sz w:val="24"/>
        </w:rPr>
        <w:t>W</w:t>
      </w:r>
      <w:r w:rsidRPr="00076646">
        <w:rPr>
          <w:rFonts w:ascii="Times New Roman" w:hAnsi="Times New Roman"/>
          <w:sz w:val="24"/>
        </w:rPr>
        <w:t>eatherization</w:t>
      </w:r>
      <w:r w:rsidRPr="00076646">
        <w:rPr>
          <w:rFonts w:ascii="Times New Roman" w:hAnsi="Times New Roman"/>
          <w:spacing w:val="-1"/>
          <w:sz w:val="24"/>
        </w:rPr>
        <w:t xml:space="preserve"> </w:t>
      </w:r>
      <w:r w:rsidRPr="00076646">
        <w:rPr>
          <w:rFonts w:ascii="Times New Roman" w:hAnsi="Times New Roman"/>
          <w:sz w:val="24"/>
        </w:rPr>
        <w:t xml:space="preserve">services. The cost of these </w:t>
      </w:r>
      <w:proofErr w:type="spellStart"/>
      <w:r w:rsidR="00BD0E34" w:rsidRPr="00076646">
        <w:rPr>
          <w:rFonts w:ascii="Times New Roman" w:hAnsi="Times New Roman"/>
          <w:sz w:val="24"/>
        </w:rPr>
        <w:t>Subgrantee</w:t>
      </w:r>
      <w:proofErr w:type="spellEnd"/>
      <w:r w:rsidR="00BD0E34" w:rsidRPr="00076646">
        <w:rPr>
          <w:rFonts w:ascii="Times New Roman" w:hAnsi="Times New Roman"/>
          <w:sz w:val="24"/>
        </w:rPr>
        <w:t xml:space="preserve"> </w:t>
      </w:r>
      <w:r w:rsidRPr="00076646">
        <w:rPr>
          <w:rFonts w:ascii="Times New Roman" w:hAnsi="Times New Roman"/>
          <w:sz w:val="24"/>
        </w:rPr>
        <w:t>vehicles or equip</w:t>
      </w:r>
      <w:r w:rsidRPr="00076646">
        <w:rPr>
          <w:rFonts w:ascii="Times New Roman" w:hAnsi="Times New Roman"/>
          <w:spacing w:val="-2"/>
          <w:sz w:val="24"/>
        </w:rPr>
        <w:t>m</w:t>
      </w:r>
      <w:r w:rsidRPr="00076646">
        <w:rPr>
          <w:rFonts w:ascii="Times New Roman" w:hAnsi="Times New Roman"/>
          <w:sz w:val="24"/>
        </w:rPr>
        <w:t>ent to support the Program</w:t>
      </w:r>
      <w:r w:rsidRPr="00076646">
        <w:rPr>
          <w:rFonts w:ascii="Times New Roman" w:hAnsi="Times New Roman"/>
          <w:spacing w:val="-2"/>
          <w:sz w:val="24"/>
        </w:rPr>
        <w:t xml:space="preserve"> m</w:t>
      </w:r>
      <w:r w:rsidRPr="00076646">
        <w:rPr>
          <w:rFonts w:ascii="Times New Roman" w:hAnsi="Times New Roman"/>
          <w:sz w:val="24"/>
        </w:rPr>
        <w:t xml:space="preserve">ust be charged to the </w:t>
      </w:r>
      <w:r w:rsidR="009C5462" w:rsidRPr="00076646">
        <w:rPr>
          <w:rFonts w:ascii="Times New Roman" w:hAnsi="Times New Roman"/>
          <w:sz w:val="24"/>
        </w:rPr>
        <w:t>V</w:t>
      </w:r>
      <w:r w:rsidRPr="00076646">
        <w:rPr>
          <w:rFonts w:ascii="Times New Roman" w:hAnsi="Times New Roman"/>
          <w:sz w:val="24"/>
        </w:rPr>
        <w:t>ehicle/</w:t>
      </w:r>
      <w:r w:rsidR="009C5462" w:rsidRPr="00076646">
        <w:rPr>
          <w:rFonts w:ascii="Times New Roman" w:hAnsi="Times New Roman"/>
          <w:sz w:val="24"/>
        </w:rPr>
        <w:t>E</w:t>
      </w:r>
      <w:r w:rsidRPr="00076646">
        <w:rPr>
          <w:rFonts w:ascii="Times New Roman" w:hAnsi="Times New Roman"/>
          <w:sz w:val="24"/>
        </w:rPr>
        <w:t>quip</w:t>
      </w:r>
      <w:r w:rsidRPr="00076646">
        <w:rPr>
          <w:rFonts w:ascii="Times New Roman" w:hAnsi="Times New Roman"/>
          <w:spacing w:val="-2"/>
          <w:sz w:val="24"/>
        </w:rPr>
        <w:t>m</w:t>
      </w:r>
      <w:r w:rsidRPr="00076646">
        <w:rPr>
          <w:rFonts w:ascii="Times New Roman" w:hAnsi="Times New Roman"/>
          <w:sz w:val="24"/>
        </w:rPr>
        <w:t>ent or</w:t>
      </w:r>
      <w:r w:rsidRPr="00076646">
        <w:rPr>
          <w:rFonts w:ascii="Times New Roman" w:hAnsi="Times New Roman"/>
          <w:spacing w:val="-1"/>
          <w:sz w:val="24"/>
        </w:rPr>
        <w:t xml:space="preserve"> </w:t>
      </w:r>
      <w:r w:rsidR="009C5462" w:rsidRPr="00076646">
        <w:rPr>
          <w:rFonts w:ascii="Times New Roman" w:hAnsi="Times New Roman"/>
          <w:sz w:val="24"/>
        </w:rPr>
        <w:t>P</w:t>
      </w:r>
      <w:r w:rsidRPr="00076646">
        <w:rPr>
          <w:rFonts w:ascii="Times New Roman" w:hAnsi="Times New Roman"/>
          <w:sz w:val="24"/>
        </w:rPr>
        <w:t>rogram</w:t>
      </w:r>
      <w:r w:rsidRPr="00076646">
        <w:rPr>
          <w:rFonts w:ascii="Times New Roman" w:hAnsi="Times New Roman"/>
          <w:spacing w:val="-2"/>
          <w:sz w:val="24"/>
        </w:rPr>
        <w:t xml:space="preserve"> </w:t>
      </w:r>
      <w:r w:rsidR="009C5462" w:rsidRPr="00076646">
        <w:rPr>
          <w:rFonts w:ascii="Times New Roman" w:hAnsi="Times New Roman"/>
          <w:sz w:val="24"/>
        </w:rPr>
        <w:t>O</w:t>
      </w:r>
      <w:r w:rsidRPr="00076646">
        <w:rPr>
          <w:rFonts w:ascii="Times New Roman" w:hAnsi="Times New Roman"/>
          <w:sz w:val="24"/>
        </w:rPr>
        <w:t>perations categories.</w:t>
      </w:r>
    </w:p>
    <w:p w14:paraId="383C5FD1" w14:textId="77777777" w:rsidR="00E54E86" w:rsidRPr="00076646" w:rsidRDefault="00E54E86" w:rsidP="004B697F">
      <w:pPr>
        <w:spacing w:after="0" w:line="240" w:lineRule="auto"/>
        <w:rPr>
          <w:rFonts w:ascii="Times New Roman" w:hAnsi="Times New Roman" w:cs="Times New Roman"/>
          <w:sz w:val="24"/>
          <w:szCs w:val="24"/>
        </w:rPr>
      </w:pPr>
    </w:p>
    <w:p w14:paraId="20612690" w14:textId="77777777" w:rsidR="00300AD6" w:rsidRPr="00076646" w:rsidRDefault="00E54E86"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position w:val="-1"/>
          <w:sz w:val="24"/>
          <w:szCs w:val="24"/>
        </w:rPr>
        <w:t>Program Operations</w:t>
      </w:r>
    </w:p>
    <w:p w14:paraId="4A1121A0" w14:textId="77777777" w:rsidR="00AD3AFE" w:rsidRPr="00076646" w:rsidRDefault="00F01AFE"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w:t>
      </w:r>
      <w:r w:rsidR="00AD3AFE" w:rsidRPr="00076646">
        <w:rPr>
          <w:rFonts w:ascii="Times New Roman" w:eastAsia="Times New Roman" w:hAnsi="Times New Roman" w:cs="Times New Roman"/>
          <w:sz w:val="24"/>
          <w:szCs w:val="24"/>
        </w:rPr>
        <w:t xml:space="preserve">er </w:t>
      </w:r>
      <w:hyperlink r:id="rId71" w:history="1">
        <w:r w:rsidR="00AD3AFE" w:rsidRPr="00076646">
          <w:rPr>
            <w:rStyle w:val="Hyperlink"/>
            <w:rFonts w:ascii="Times New Roman" w:eastAsia="Times New Roman" w:hAnsi="Times New Roman" w:cs="Times New Roman"/>
            <w:sz w:val="24"/>
            <w:szCs w:val="24"/>
          </w:rPr>
          <w:t>10 CFR 440.1</w:t>
        </w:r>
        <w:r w:rsidR="00F73692" w:rsidRPr="00076646">
          <w:rPr>
            <w:rStyle w:val="Hyperlink"/>
            <w:rFonts w:ascii="Times New Roman" w:eastAsia="Times New Roman" w:hAnsi="Times New Roman" w:cs="Times New Roman"/>
            <w:sz w:val="24"/>
            <w:szCs w:val="24"/>
          </w:rPr>
          <w:t>8</w:t>
        </w:r>
      </w:hyperlink>
      <w:r w:rsidR="00AD3AFE" w:rsidRPr="00076646">
        <w:rPr>
          <w:rFonts w:ascii="Times New Roman" w:eastAsia="Times New Roman" w:hAnsi="Times New Roman" w:cs="Times New Roman"/>
          <w:sz w:val="24"/>
          <w:szCs w:val="24"/>
        </w:rPr>
        <w:t xml:space="preserve">, costs incurred for Program Operations are generally defined as the direct costs necessary to effect the weatherization of an eligible dwelling unit but not included in the material costs. While some of these categories could be charged as allowable administrative or T&amp;TA costs – depending on the nature of the expense – they are almost always part of the </w:t>
      </w:r>
      <w:r w:rsidR="006A399B" w:rsidRPr="00076646">
        <w:rPr>
          <w:rFonts w:ascii="Times New Roman" w:eastAsia="Times New Roman" w:hAnsi="Times New Roman" w:cs="Times New Roman"/>
          <w:sz w:val="24"/>
          <w:szCs w:val="24"/>
        </w:rPr>
        <w:t>average cost per dwelling unit (</w:t>
      </w:r>
      <w:r w:rsidR="00AD3AFE" w:rsidRPr="00076646">
        <w:rPr>
          <w:rFonts w:ascii="Times New Roman" w:eastAsia="Times New Roman" w:hAnsi="Times New Roman" w:cs="Times New Roman"/>
          <w:sz w:val="24"/>
          <w:szCs w:val="24"/>
        </w:rPr>
        <w:t>ACPU</w:t>
      </w:r>
      <w:r w:rsidR="006A399B" w:rsidRPr="00076646">
        <w:rPr>
          <w:rFonts w:ascii="Times New Roman" w:eastAsia="Times New Roman" w:hAnsi="Times New Roman" w:cs="Times New Roman"/>
          <w:sz w:val="24"/>
          <w:szCs w:val="24"/>
        </w:rPr>
        <w:t>)</w:t>
      </w:r>
      <w:r w:rsidR="00AD3AFE" w:rsidRPr="00076646">
        <w:rPr>
          <w:rFonts w:ascii="Times New Roman" w:eastAsia="Times New Roman" w:hAnsi="Times New Roman" w:cs="Times New Roman"/>
          <w:sz w:val="24"/>
          <w:szCs w:val="24"/>
        </w:rPr>
        <w:t xml:space="preserve"> calculation.</w:t>
      </w:r>
      <w:r w:rsidR="0064555A" w:rsidRPr="00076646">
        <w:rPr>
          <w:rFonts w:ascii="Times New Roman" w:eastAsia="Times New Roman" w:hAnsi="Times New Roman" w:cs="Times New Roman"/>
          <w:sz w:val="24"/>
          <w:szCs w:val="24"/>
        </w:rPr>
        <w:t xml:space="preserve"> </w:t>
      </w:r>
      <w:r w:rsidR="00AD3AFE" w:rsidRPr="00076646">
        <w:rPr>
          <w:rFonts w:ascii="Times New Roman" w:eastAsia="Times New Roman" w:hAnsi="Times New Roman" w:cs="Times New Roman"/>
          <w:sz w:val="24"/>
          <w:szCs w:val="24"/>
        </w:rPr>
        <w:t xml:space="preserve">Where there are costs that could be charged to other Budget Categories, it is the determination of the Grantee which category should be used. DOE expects that the Grantee will require consistency among its </w:t>
      </w:r>
      <w:proofErr w:type="spellStart"/>
      <w:r w:rsidR="00AD3AFE" w:rsidRPr="00076646">
        <w:rPr>
          <w:rFonts w:ascii="Times New Roman" w:eastAsia="Times New Roman" w:hAnsi="Times New Roman" w:cs="Times New Roman"/>
          <w:sz w:val="24"/>
          <w:szCs w:val="24"/>
        </w:rPr>
        <w:t>Subgrantees</w:t>
      </w:r>
      <w:proofErr w:type="spellEnd"/>
      <w:r w:rsidR="00AD3AFE" w:rsidRPr="00076646">
        <w:rPr>
          <w:rFonts w:ascii="Times New Roman" w:eastAsia="Times New Roman" w:hAnsi="Times New Roman" w:cs="Times New Roman"/>
          <w:sz w:val="24"/>
          <w:szCs w:val="24"/>
        </w:rPr>
        <w:t xml:space="preserve"> when identifying a cost category other than Program Operations for these specific charges. Many of these costs cannot be directly related to a specific dwelling unit – </w:t>
      </w:r>
      <w:r w:rsidR="002A40E3" w:rsidRPr="00076646">
        <w:rPr>
          <w:rFonts w:ascii="Times New Roman" w:eastAsia="Times New Roman" w:hAnsi="Times New Roman" w:cs="Times New Roman"/>
          <w:sz w:val="24"/>
          <w:szCs w:val="24"/>
        </w:rPr>
        <w:t>for example,</w:t>
      </w:r>
      <w:r w:rsidR="00AD3AFE" w:rsidRPr="00076646">
        <w:rPr>
          <w:rFonts w:ascii="Times New Roman" w:eastAsia="Times New Roman" w:hAnsi="Times New Roman" w:cs="Times New Roman"/>
          <w:sz w:val="24"/>
          <w:szCs w:val="24"/>
        </w:rPr>
        <w:t xml:space="preserve"> vehicle and equipment maintenance or purchases of tools and equipment. </w:t>
      </w:r>
      <w:r w:rsidR="00C95C92" w:rsidRPr="00076646">
        <w:rPr>
          <w:rFonts w:ascii="Times New Roman" w:eastAsia="Times New Roman" w:hAnsi="Times New Roman" w:cs="Times New Roman"/>
          <w:sz w:val="24"/>
          <w:szCs w:val="24"/>
        </w:rPr>
        <w:t>T</w:t>
      </w:r>
      <w:r w:rsidR="00AD3AFE" w:rsidRPr="00076646">
        <w:rPr>
          <w:rFonts w:ascii="Times New Roman" w:eastAsia="Times New Roman" w:hAnsi="Times New Roman" w:cs="Times New Roman"/>
          <w:sz w:val="24"/>
          <w:szCs w:val="24"/>
        </w:rPr>
        <w:t>hese costs are amortized over the number of dwelling units completed during the contract period. For example, the cost of a blower door ($4,500) could be amortized over the 150 homes completed during a contract period, resulting in a $30 increase in the ACPU for the homes completed in that time frame.</w:t>
      </w:r>
    </w:p>
    <w:p w14:paraId="0E43E3A0" w14:textId="77777777" w:rsidR="00521EFC" w:rsidRPr="00076646" w:rsidRDefault="00521EFC" w:rsidP="004B697F">
      <w:pPr>
        <w:spacing w:after="0" w:line="240" w:lineRule="auto"/>
        <w:ind w:left="720"/>
        <w:rPr>
          <w:rFonts w:ascii="Times New Roman" w:eastAsia="Times New Roman" w:hAnsi="Times New Roman" w:cs="Times New Roman"/>
          <w:sz w:val="24"/>
          <w:szCs w:val="24"/>
        </w:rPr>
      </w:pPr>
    </w:p>
    <w:p w14:paraId="5D802533"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Operations costs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include but are not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ited to the following:</w:t>
      </w:r>
    </w:p>
    <w:p w14:paraId="181FF896" w14:textId="77777777" w:rsidR="00300AD6"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Materials listed in Appendix A</w:t>
      </w:r>
      <w:r w:rsidR="00647486" w:rsidRPr="00076646">
        <w:rPr>
          <w:rFonts w:ascii="Times New Roman" w:eastAsia="Times New Roman" w:hAnsi="Times New Roman" w:cs="Times New Roman"/>
          <w:sz w:val="24"/>
          <w:szCs w:val="24"/>
        </w:rPr>
        <w:t xml:space="preserve"> or </w:t>
      </w:r>
      <w:r w:rsidR="00894D13" w:rsidRPr="00076646">
        <w:rPr>
          <w:rFonts w:ascii="Times New Roman" w:eastAsia="Times New Roman" w:hAnsi="Times New Roman" w:cs="Times New Roman"/>
          <w:sz w:val="24"/>
          <w:szCs w:val="24"/>
        </w:rPr>
        <w:t xml:space="preserve">DOE-approved energy </w:t>
      </w:r>
      <w:r w:rsidR="00647486" w:rsidRPr="00076646">
        <w:rPr>
          <w:rFonts w:ascii="Times New Roman" w:eastAsia="Times New Roman" w:hAnsi="Times New Roman" w:cs="Times New Roman"/>
          <w:sz w:val="24"/>
          <w:szCs w:val="24"/>
        </w:rPr>
        <w:t>audit protocol</w:t>
      </w:r>
      <w:r w:rsidR="00B56BD4" w:rsidRPr="00076646">
        <w:rPr>
          <w:rFonts w:ascii="Times New Roman" w:eastAsia="Times New Roman" w:hAnsi="Times New Roman" w:cs="Times New Roman"/>
          <w:sz w:val="24"/>
          <w:szCs w:val="24"/>
        </w:rPr>
        <w:t>.</w:t>
      </w:r>
    </w:p>
    <w:p w14:paraId="1D904AEA" w14:textId="77777777" w:rsidR="00300AD6"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Materials purchased for incidental repairs as defined in </w:t>
      </w:r>
      <w:hyperlink r:id="rId72" w:history="1">
        <w:r w:rsidR="0043259B" w:rsidRPr="00076646">
          <w:rPr>
            <w:rStyle w:val="Hyperlink"/>
            <w:rFonts w:ascii="Times New Roman" w:hAnsi="Times New Roman" w:cs="Times New Roman"/>
            <w:sz w:val="24"/>
            <w:szCs w:val="24"/>
          </w:rPr>
          <w:t>10 CFR 440</w:t>
        </w:r>
      </w:hyperlink>
      <w:r w:rsidRPr="00076646">
        <w:rPr>
          <w:rFonts w:ascii="Times New Roman" w:eastAsia="Times New Roman" w:hAnsi="Times New Roman" w:cs="Times New Roman"/>
          <w:sz w:val="24"/>
          <w:szCs w:val="24"/>
        </w:rPr>
        <w:t>.</w:t>
      </w:r>
    </w:p>
    <w:p w14:paraId="4396C43B" w14:textId="77777777" w:rsidR="003F2A83" w:rsidRPr="00076646" w:rsidRDefault="00215E27" w:rsidP="004B697F">
      <w:pPr>
        <w:pStyle w:val="ListParagraph"/>
        <w:numPr>
          <w:ilvl w:val="0"/>
          <w:numId w:val="4"/>
        </w:numPr>
        <w:spacing w:after="12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Materials purchased for health and safety improvements.</w:t>
      </w:r>
    </w:p>
    <w:p w14:paraId="09F2E161" w14:textId="77777777" w:rsidR="003F2A83" w:rsidRPr="00076646" w:rsidRDefault="00215E27" w:rsidP="004B697F">
      <w:pPr>
        <w:spacing w:after="120" w:line="240" w:lineRule="auto"/>
        <w:ind w:left="720"/>
        <w:rPr>
          <w:rFonts w:ascii="Times New Roman" w:eastAsia="Times New Roman" w:hAnsi="Times New Roman" w:cs="Times New Roman"/>
          <w:sz w:val="24"/>
          <w:szCs w:val="24"/>
        </w:rPr>
      </w:pPr>
      <w:r w:rsidRPr="00076646">
        <w:rPr>
          <w:rFonts w:ascii="Times New Roman" w:eastAsia="Times New Roman" w:hAnsi="Times New Roman" w:cs="Times New Roman"/>
          <w:b/>
          <w:sz w:val="24"/>
          <w:szCs w:val="24"/>
        </w:rPr>
        <w:t>NOTE:</w:t>
      </w:r>
      <w:r w:rsidRPr="00076646">
        <w:rPr>
          <w:rFonts w:ascii="Times New Roman" w:eastAsia="Times New Roman" w:hAnsi="Times New Roman" w:cs="Times New Roman"/>
          <w:sz w:val="24"/>
          <w:szCs w:val="24"/>
        </w:rPr>
        <w:t xml:space="preserve"> While health and safety costs are allowable under the Program Operations category, DOE recommends Grantees include a separate </w:t>
      </w:r>
      <w:r w:rsidR="002B0C8D" w:rsidRPr="00076646">
        <w:rPr>
          <w:rFonts w:ascii="Times New Roman" w:eastAsia="Times New Roman" w:hAnsi="Times New Roman" w:cs="Times New Roman"/>
          <w:sz w:val="24"/>
          <w:szCs w:val="24"/>
        </w:rPr>
        <w:t xml:space="preserve">Health </w:t>
      </w:r>
      <w:r w:rsidRPr="00076646">
        <w:rPr>
          <w:rFonts w:ascii="Times New Roman" w:eastAsia="Times New Roman" w:hAnsi="Times New Roman" w:cs="Times New Roman"/>
          <w:sz w:val="24"/>
          <w:szCs w:val="24"/>
        </w:rPr>
        <w:t xml:space="preserve">and </w:t>
      </w:r>
      <w:r w:rsidR="002B0C8D" w:rsidRPr="00076646">
        <w:rPr>
          <w:rFonts w:ascii="Times New Roman" w:eastAsia="Times New Roman" w:hAnsi="Times New Roman" w:cs="Times New Roman"/>
          <w:sz w:val="24"/>
          <w:szCs w:val="24"/>
        </w:rPr>
        <w:t xml:space="preserve">Safety </w:t>
      </w:r>
      <w:r w:rsidRPr="00076646">
        <w:rPr>
          <w:rFonts w:ascii="Times New Roman" w:eastAsia="Times New Roman" w:hAnsi="Times New Roman" w:cs="Times New Roman"/>
          <w:sz w:val="24"/>
          <w:szCs w:val="24"/>
        </w:rPr>
        <w:t>category</w:t>
      </w:r>
      <w:r w:rsidR="00402D4C" w:rsidRPr="00076646">
        <w:rPr>
          <w:rFonts w:ascii="Times New Roman" w:eastAsia="Times New Roman" w:hAnsi="Times New Roman" w:cs="Times New Roman"/>
          <w:sz w:val="24"/>
          <w:szCs w:val="24"/>
        </w:rPr>
        <w:t xml:space="preserve"> in the budget</w:t>
      </w:r>
      <w:r w:rsidRPr="00076646">
        <w:rPr>
          <w:rFonts w:ascii="Times New Roman" w:eastAsia="Times New Roman" w:hAnsi="Times New Roman" w:cs="Times New Roman"/>
          <w:sz w:val="24"/>
          <w:szCs w:val="24"/>
        </w:rPr>
        <w:t>.</w:t>
      </w:r>
    </w:p>
    <w:p w14:paraId="45BD06D4"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Transportation of weatherization materials, tools, equipment, and work crews to a storage site and to the site of weatherization work.</w:t>
      </w:r>
    </w:p>
    <w:p w14:paraId="7FBBBC84" w14:textId="77777777" w:rsidR="00300AD6"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Maintenance, operation, and insurance of vehicles used to transport weatherization</w:t>
      </w:r>
      <w:r w:rsidR="00300AD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materials.</w:t>
      </w:r>
    </w:p>
    <w:p w14:paraId="603C1B6C"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Maintenance of tools and equipment.</w:t>
      </w:r>
    </w:p>
    <w:p w14:paraId="7CF4E7A8" w14:textId="77777777" w:rsidR="003F2A83" w:rsidRPr="00076646" w:rsidRDefault="00215E27" w:rsidP="004B697F">
      <w:pPr>
        <w:pStyle w:val="ListParagraph"/>
        <w:numPr>
          <w:ilvl w:val="0"/>
          <w:numId w:val="4"/>
        </w:numPr>
        <w:spacing w:after="12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Purchase or annual lease of too</w:t>
      </w:r>
      <w:r w:rsidRPr="00076646">
        <w:rPr>
          <w:rFonts w:ascii="Times New Roman" w:eastAsia="Times New Roman" w:hAnsi="Times New Roman" w:cs="Times New Roman"/>
          <w:spacing w:val="2"/>
          <w:sz w:val="24"/>
          <w:szCs w:val="24"/>
        </w:rPr>
        <w:t>l</w:t>
      </w:r>
      <w:r w:rsidRPr="00076646">
        <w:rPr>
          <w:rFonts w:ascii="Times New Roman" w:eastAsia="Times New Roman" w:hAnsi="Times New Roman" w:cs="Times New Roman"/>
          <w:sz w:val="24"/>
          <w:szCs w:val="24"/>
        </w:rPr>
        <w:t>s, equip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and vehicles.</w:t>
      </w:r>
    </w:p>
    <w:p w14:paraId="5A6807AC" w14:textId="77777777" w:rsidR="005703D0" w:rsidRPr="00076646" w:rsidRDefault="005703D0" w:rsidP="004B697F">
      <w:pPr>
        <w:spacing w:after="120" w:line="240" w:lineRule="auto"/>
        <w:ind w:left="720"/>
        <w:rPr>
          <w:rFonts w:ascii="Times New Roman" w:hAnsi="Times New Roman" w:cs="Times New Roman"/>
          <w:sz w:val="24"/>
          <w:szCs w:val="24"/>
        </w:rPr>
      </w:pPr>
      <w:r w:rsidRPr="00076646">
        <w:rPr>
          <w:rFonts w:ascii="Times New Roman" w:eastAsia="Times New Roman" w:hAnsi="Times New Roman" w:cs="Times New Roman"/>
          <w:b/>
          <w:sz w:val="24"/>
          <w:szCs w:val="24"/>
        </w:rPr>
        <w:t>NOTE:</w:t>
      </w:r>
      <w:r w:rsidRPr="00076646">
        <w:rPr>
          <w:rFonts w:ascii="Times New Roman" w:eastAsia="Times New Roman" w:hAnsi="Times New Roman" w:cs="Times New Roman"/>
          <w:sz w:val="24"/>
          <w:szCs w:val="24"/>
        </w:rPr>
        <w:t xml:space="preserve"> All vehicle purchases must r</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 xml:space="preserve">ceive prior DOE approval; any equipment $5,000 or more must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so receive prior DOE approval. Neit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er Grantees nor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may pre-p</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y leases that exceed the end of the </w:t>
      </w:r>
      <w:r w:rsidRPr="00076646">
        <w:rPr>
          <w:rFonts w:ascii="Times New Roman" w:eastAsia="Times New Roman" w:hAnsi="Times New Roman" w:cs="Times New Roman"/>
          <w:spacing w:val="-1"/>
          <w:sz w:val="24"/>
          <w:szCs w:val="24"/>
        </w:rPr>
        <w:t>gr</w:t>
      </w:r>
      <w:r w:rsidRPr="00076646">
        <w:rPr>
          <w:rFonts w:ascii="Times New Roman" w:eastAsia="Times New Roman" w:hAnsi="Times New Roman" w:cs="Times New Roman"/>
          <w:sz w:val="24"/>
          <w:szCs w:val="24"/>
        </w:rPr>
        <w:t>ant period.</w:t>
      </w:r>
    </w:p>
    <w:p w14:paraId="63FB4433"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required fees related to building permits from local governments are allowable under this category.</w:t>
      </w:r>
    </w:p>
    <w:p w14:paraId="397435E4" w14:textId="77777777" w:rsidR="007E3B0D" w:rsidRPr="00076646" w:rsidRDefault="00F8152F"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Employment of personnel directly related to the operation of the Program.</w:t>
      </w:r>
    </w:p>
    <w:p w14:paraId="3A442BBE" w14:textId="77777777" w:rsidR="00F8152F" w:rsidRPr="00076646" w:rsidRDefault="00F8152F"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This category is defined for general consistency purposes such as weatherization coordinators' salary and fringe benefits spent in actual supervision of labor, client intake, recordkeeping, etc.</w:t>
      </w:r>
    </w:p>
    <w:p w14:paraId="644EEF8A" w14:textId="77777777" w:rsidR="00F8152F" w:rsidRPr="00076646" w:rsidRDefault="00F8152F"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Storage of weatherization materials, tools, equipment, and weatherization vehicles.</w:t>
      </w:r>
    </w:p>
    <w:p w14:paraId="434860F7" w14:textId="77777777" w:rsidR="00F8152F" w:rsidRPr="00076646" w:rsidRDefault="00F8152F"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Space rental. As with vehicles and equipment, neither Grantees nor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may pre-pay leases that exceed the end of the grant period.</w:t>
      </w:r>
    </w:p>
    <w:p w14:paraId="4ABCC9C8" w14:textId="77777777" w:rsidR="00382A88" w:rsidRPr="00076646" w:rsidRDefault="00382A88"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Utility costs at storage only, </w:t>
      </w:r>
      <w:r w:rsidR="00C268FE" w:rsidRPr="00076646">
        <w:rPr>
          <w:rFonts w:ascii="Times New Roman" w:eastAsia="Times New Roman" w:hAnsi="Times New Roman" w:cs="Times New Roman"/>
          <w:sz w:val="24"/>
          <w:szCs w:val="24"/>
        </w:rPr>
        <w:t>(</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heat, lights, and water</w:t>
      </w:r>
      <w:r w:rsidR="00C268FE"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w:t>
      </w:r>
    </w:p>
    <w:p w14:paraId="4795E6A1" w14:textId="77777777" w:rsidR="00382A88" w:rsidRPr="00550F92" w:rsidRDefault="00382A88" w:rsidP="00550F92">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Retrofitting storage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lity</w:t>
      </w:r>
      <w:r w:rsidR="00814D80" w:rsidRPr="00076646">
        <w:rPr>
          <w:rFonts w:ascii="Times New Roman" w:eastAsia="Times New Roman" w:hAnsi="Times New Roman" w:cs="Times New Roman"/>
          <w:sz w:val="24"/>
          <w:szCs w:val="24"/>
        </w:rPr>
        <w:t>.</w:t>
      </w:r>
    </w:p>
    <w:p w14:paraId="03F46CF2" w14:textId="77777777" w:rsidR="00550F92" w:rsidRPr="00550F92" w:rsidRDefault="00550F92" w:rsidP="00550F92">
      <w:pPr>
        <w:spacing w:after="0" w:line="240" w:lineRule="auto"/>
        <w:rPr>
          <w:rFonts w:ascii="Times New Roman" w:hAnsi="Times New Roman" w:cs="Times New Roman"/>
          <w:sz w:val="24"/>
          <w:szCs w:val="24"/>
        </w:rPr>
      </w:pPr>
    </w:p>
    <w:p w14:paraId="70E41080" w14:textId="77777777" w:rsidR="00382A88" w:rsidRPr="00076646" w:rsidRDefault="00382A88" w:rsidP="004B697F">
      <w:pPr>
        <w:spacing w:after="120" w:line="240" w:lineRule="auto"/>
        <w:ind w:left="1440" w:right="720"/>
        <w:rPr>
          <w:rFonts w:ascii="Times New Roman" w:eastAsia="Times New Roman" w:hAnsi="Times New Roman" w:cs="Times New Roman"/>
          <w:sz w:val="24"/>
          <w:szCs w:val="24"/>
        </w:rPr>
      </w:pPr>
      <w:r w:rsidRPr="00076646">
        <w:rPr>
          <w:rFonts w:ascii="Times New Roman" w:eastAsia="Times New Roman" w:hAnsi="Times New Roman" w:cs="Times New Roman"/>
          <w:b/>
          <w:sz w:val="24"/>
          <w:szCs w:val="24"/>
        </w:rPr>
        <w:t xml:space="preserve">NOTE: </w:t>
      </w:r>
      <w:r w:rsidRPr="00076646">
        <w:rPr>
          <w:rFonts w:ascii="Times New Roman" w:eastAsia="Times New Roman" w:hAnsi="Times New Roman" w:cs="Times New Roman"/>
          <w:sz w:val="24"/>
          <w:szCs w:val="24"/>
        </w:rPr>
        <w:t>Weatherization is a non-construction program therefore no construction of buildings or acquisition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real estate can be charged to this grant. Improvements to a property that are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b/>
          <w:bCs/>
          <w:sz w:val="24"/>
          <w:szCs w:val="24"/>
        </w:rPr>
        <w:t>not in dir</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ct relation</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sz w:val="24"/>
          <w:szCs w:val="24"/>
        </w:rPr>
        <w:t>to carrying out Weatherization-specific tasks</w:t>
      </w:r>
      <w:r w:rsidRPr="00076646">
        <w:rPr>
          <w:rFonts w:ascii="Times New Roman" w:eastAsia="Times New Roman" w:hAnsi="Times New Roman" w:cs="Times New Roman"/>
          <w:spacing w:val="1"/>
          <w:sz w:val="24"/>
          <w:szCs w:val="24"/>
        </w:rPr>
        <w:t xml:space="preserve"> </w:t>
      </w:r>
      <w:r w:rsidR="00DD2E2D" w:rsidRPr="00076646">
        <w:rPr>
          <w:rFonts w:ascii="Times New Roman" w:eastAsia="Times New Roman" w:hAnsi="Times New Roman" w:cs="Times New Roman"/>
          <w:b/>
          <w:bCs/>
          <w:sz w:val="24"/>
          <w:szCs w:val="24"/>
        </w:rPr>
        <w:t>are not</w:t>
      </w:r>
      <w:r w:rsidRPr="00076646">
        <w:rPr>
          <w:rFonts w:ascii="Times New Roman" w:eastAsia="Times New Roman" w:hAnsi="Times New Roman" w:cs="Times New Roman"/>
          <w:b/>
          <w:bCs/>
          <w:sz w:val="24"/>
          <w:szCs w:val="24"/>
        </w:rPr>
        <w:t xml:space="preserve"> allowable </w:t>
      </w:r>
      <w:r w:rsidRPr="00076646">
        <w:rPr>
          <w:rFonts w:ascii="Times New Roman" w:eastAsia="Times New Roman" w:hAnsi="Times New Roman" w:cs="Times New Roman"/>
          <w:sz w:val="24"/>
          <w:szCs w:val="24"/>
        </w:rPr>
        <w:t>under this grant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paving a parking lot of the storage area is not consi</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ed allowable; however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et</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ofitting a storage f</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cility with appropriate shelving to accommodate supplies </w:t>
      </w:r>
      <w:r w:rsidR="00534531" w:rsidRPr="00076646">
        <w:rPr>
          <w:rFonts w:ascii="Times New Roman" w:eastAsia="Times New Roman" w:hAnsi="Times New Roman" w:cs="Times New Roman"/>
          <w:sz w:val="24"/>
          <w:szCs w:val="24"/>
        </w:rPr>
        <w:t>is</w:t>
      </w:r>
      <w:r w:rsidRPr="00076646">
        <w:rPr>
          <w:rFonts w:ascii="Times New Roman" w:eastAsia="Times New Roman" w:hAnsi="Times New Roman" w:cs="Times New Roman"/>
          <w:sz w:val="24"/>
          <w:szCs w:val="24"/>
        </w:rPr>
        <w:t xml:space="preserve"> allowable</w:t>
      </w:r>
      <w:r w:rsidRPr="00076646">
        <w:rPr>
          <w:rFonts w:ascii="Times New Roman" w:eastAsia="Times New Roman" w:hAnsi="Times New Roman" w:cs="Times New Roman"/>
          <w:spacing w:val="-2"/>
          <w:sz w:val="24"/>
          <w:szCs w:val="24"/>
        </w:rPr>
        <w:t>)</w:t>
      </w:r>
      <w:r w:rsidRPr="00076646">
        <w:rPr>
          <w:rFonts w:ascii="Times New Roman" w:eastAsia="Times New Roman" w:hAnsi="Times New Roman" w:cs="Times New Roman"/>
          <w:sz w:val="24"/>
          <w:szCs w:val="24"/>
        </w:rPr>
        <w:t>. Grantees should consult with 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r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espective </w:t>
      </w:r>
      <w:r w:rsidR="00A90A24"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and/or DOE Grants Management Specialist to clarify any areas of Grantee question or concern.</w:t>
      </w:r>
    </w:p>
    <w:p w14:paraId="7859F209" w14:textId="77777777" w:rsidR="00382A88" w:rsidRPr="00076646" w:rsidRDefault="00382A88"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Labor category expenditures are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 xml:space="preserve">d to those defined in </w:t>
      </w:r>
      <w:hyperlink r:id="rId73" w:history="1">
        <w:r w:rsidR="005703D0" w:rsidRPr="00076646">
          <w:rPr>
            <w:rStyle w:val="Hyperlink"/>
            <w:rFonts w:ascii="Times New Roman" w:eastAsia="Times New Roman" w:hAnsi="Times New Roman" w:cs="Times New Roman"/>
            <w:sz w:val="24"/>
            <w:szCs w:val="24"/>
          </w:rPr>
          <w:t>10 CFR 440.19</w:t>
        </w:r>
      </w:hyperlink>
      <w:r w:rsidRPr="00076646">
        <w:rPr>
          <w:rFonts w:ascii="Times New Roman" w:eastAsia="Times New Roman" w:hAnsi="Times New Roman" w:cs="Times New Roman"/>
          <w:sz w:val="24"/>
          <w:szCs w:val="24"/>
        </w:rPr>
        <w:t>.</w:t>
      </w:r>
    </w:p>
    <w:p w14:paraId="2DA74712" w14:textId="77777777" w:rsidR="00E714B4" w:rsidRPr="00076646" w:rsidRDefault="00382A88"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Pay</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to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ploy labor or engage contracto</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including:</w:t>
      </w:r>
    </w:p>
    <w:p w14:paraId="055E4480" w14:textId="77777777" w:rsidR="00382A88" w:rsidRPr="00076646" w:rsidRDefault="00382A88" w:rsidP="004B697F">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Pay</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to subcontractors;</w:t>
      </w:r>
    </w:p>
    <w:p w14:paraId="0C769681" w14:textId="77777777" w:rsidR="00382A88" w:rsidRPr="00076646" w:rsidRDefault="00382A88" w:rsidP="004B697F">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Salaries and fringe benefits of crew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mbers; and</w:t>
      </w:r>
    </w:p>
    <w:p w14:paraId="3C788896" w14:textId="77777777" w:rsidR="00382A88" w:rsidRPr="00076646" w:rsidRDefault="00382A88" w:rsidP="004B697F">
      <w:pPr>
        <w:pStyle w:val="ListParagraph"/>
        <w:numPr>
          <w:ilvl w:val="2"/>
          <w:numId w:val="4"/>
        </w:numPr>
        <w:spacing w:after="6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Salaries and fringe benefits of crew leaders.</w:t>
      </w:r>
    </w:p>
    <w:p w14:paraId="771CC565" w14:textId="77777777" w:rsidR="00A64E3C" w:rsidRPr="00076646" w:rsidRDefault="00A64E3C"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position w:val="-1"/>
          <w:sz w:val="24"/>
          <w:szCs w:val="24"/>
        </w:rPr>
        <w:t>This category also inclu</w:t>
      </w:r>
      <w:r w:rsidRPr="00076646">
        <w:rPr>
          <w:rFonts w:ascii="Times New Roman" w:eastAsia="Times New Roman" w:hAnsi="Times New Roman" w:cs="Times New Roman"/>
          <w:spacing w:val="-1"/>
          <w:position w:val="-1"/>
          <w:sz w:val="24"/>
          <w:szCs w:val="24"/>
        </w:rPr>
        <w:t>d</w:t>
      </w:r>
      <w:r w:rsidRPr="00076646">
        <w:rPr>
          <w:rFonts w:ascii="Times New Roman" w:eastAsia="Times New Roman" w:hAnsi="Times New Roman" w:cs="Times New Roman"/>
          <w:position w:val="-1"/>
          <w:sz w:val="24"/>
          <w:szCs w:val="24"/>
        </w:rPr>
        <w:t>es auditors/assessors, quality control inspectors</w:t>
      </w:r>
      <w:r w:rsidR="00EB2E7F" w:rsidRPr="00076646">
        <w:rPr>
          <w:rFonts w:ascii="Times New Roman" w:eastAsia="Times New Roman" w:hAnsi="Times New Roman" w:cs="Times New Roman"/>
          <w:position w:val="-1"/>
          <w:sz w:val="24"/>
          <w:szCs w:val="24"/>
        </w:rPr>
        <w:t xml:space="preserve"> (QCI)</w:t>
      </w:r>
      <w:r w:rsidRPr="00076646">
        <w:rPr>
          <w:rFonts w:ascii="Times New Roman" w:eastAsia="Times New Roman" w:hAnsi="Times New Roman" w:cs="Times New Roman"/>
          <w:position w:val="-1"/>
          <w:sz w:val="24"/>
          <w:szCs w:val="24"/>
        </w:rPr>
        <w:t xml:space="preserve">, </w:t>
      </w:r>
      <w:r w:rsidRPr="00076646">
        <w:rPr>
          <w:rFonts w:ascii="Times New Roman" w:hAnsi="Times New Roman" w:cs="Times New Roman"/>
          <w:sz w:val="24"/>
          <w:szCs w:val="24"/>
        </w:rPr>
        <w:t>field supervisors who are not installing</w:t>
      </w:r>
      <w:r w:rsidRPr="00076646">
        <w:rPr>
          <w:rFonts w:ascii="Times New Roman" w:hAnsi="Times New Roman" w:cs="Times New Roman"/>
          <w:spacing w:val="1"/>
          <w:sz w:val="24"/>
          <w:szCs w:val="24"/>
        </w:rPr>
        <w:t xml:space="preserve"> </w:t>
      </w:r>
      <w:r w:rsidRPr="00076646">
        <w:rPr>
          <w:rFonts w:ascii="Times New Roman" w:hAnsi="Times New Roman" w:cs="Times New Roman"/>
          <w:spacing w:val="-2"/>
          <w:sz w:val="24"/>
          <w:szCs w:val="24"/>
        </w:rPr>
        <w:t>m</w:t>
      </w:r>
      <w:r w:rsidRPr="00076646">
        <w:rPr>
          <w:rFonts w:ascii="Times New Roman" w:hAnsi="Times New Roman" w:cs="Times New Roman"/>
          <w:sz w:val="24"/>
          <w:szCs w:val="24"/>
        </w:rPr>
        <w:t>aterials,</w:t>
      </w:r>
      <w:r w:rsidRPr="00076646">
        <w:rPr>
          <w:rFonts w:ascii="Times New Roman" w:hAnsi="Times New Roman" w:cs="Times New Roman"/>
          <w:spacing w:val="-1"/>
          <w:sz w:val="24"/>
          <w:szCs w:val="24"/>
        </w:rPr>
        <w:t xml:space="preserve"> </w:t>
      </w:r>
      <w:r w:rsidRPr="00076646">
        <w:rPr>
          <w:rFonts w:ascii="Times New Roman" w:hAnsi="Times New Roman" w:cs="Times New Roman"/>
          <w:sz w:val="24"/>
          <w:szCs w:val="24"/>
        </w:rPr>
        <w:t>and</w:t>
      </w:r>
      <w:r w:rsidRPr="00076646">
        <w:rPr>
          <w:rFonts w:ascii="Times New Roman" w:hAnsi="Times New Roman" w:cs="Times New Roman"/>
          <w:spacing w:val="1"/>
          <w:sz w:val="24"/>
          <w:szCs w:val="24"/>
        </w:rPr>
        <w:t xml:space="preserve"> </w:t>
      </w:r>
      <w:r w:rsidRPr="00076646">
        <w:rPr>
          <w:rFonts w:ascii="Times New Roman" w:hAnsi="Times New Roman" w:cs="Times New Roman"/>
          <w:sz w:val="24"/>
          <w:szCs w:val="24"/>
        </w:rPr>
        <w:t>warehouse personnel, such as inventory cle</w:t>
      </w:r>
      <w:r w:rsidRPr="00076646">
        <w:rPr>
          <w:rFonts w:ascii="Times New Roman" w:hAnsi="Times New Roman" w:cs="Times New Roman"/>
          <w:spacing w:val="1"/>
          <w:sz w:val="24"/>
          <w:szCs w:val="24"/>
        </w:rPr>
        <w:t>r</w:t>
      </w:r>
      <w:r w:rsidRPr="00076646">
        <w:rPr>
          <w:rFonts w:ascii="Times New Roman" w:hAnsi="Times New Roman" w:cs="Times New Roman"/>
          <w:sz w:val="24"/>
          <w:szCs w:val="24"/>
        </w:rPr>
        <w:t xml:space="preserve">ks, who are engaged in handling </w:t>
      </w:r>
      <w:r w:rsidRPr="00076646">
        <w:rPr>
          <w:rFonts w:ascii="Times New Roman" w:hAnsi="Times New Roman" w:cs="Times New Roman"/>
          <w:spacing w:val="-2"/>
          <w:sz w:val="24"/>
          <w:szCs w:val="24"/>
        </w:rPr>
        <w:t>m</w:t>
      </w:r>
      <w:r w:rsidRPr="00076646">
        <w:rPr>
          <w:rFonts w:ascii="Times New Roman" w:hAnsi="Times New Roman" w:cs="Times New Roman"/>
          <w:sz w:val="24"/>
          <w:szCs w:val="24"/>
        </w:rPr>
        <w:t>a</w:t>
      </w:r>
      <w:r w:rsidRPr="00076646">
        <w:rPr>
          <w:rFonts w:ascii="Times New Roman" w:hAnsi="Times New Roman" w:cs="Times New Roman"/>
          <w:spacing w:val="1"/>
          <w:sz w:val="24"/>
          <w:szCs w:val="24"/>
        </w:rPr>
        <w:t>t</w:t>
      </w:r>
      <w:r w:rsidRPr="00076646">
        <w:rPr>
          <w:rFonts w:ascii="Times New Roman" w:hAnsi="Times New Roman" w:cs="Times New Roman"/>
          <w:sz w:val="24"/>
          <w:szCs w:val="24"/>
        </w:rPr>
        <w:t>er</w:t>
      </w:r>
      <w:r w:rsidRPr="00076646">
        <w:rPr>
          <w:rFonts w:ascii="Times New Roman" w:hAnsi="Times New Roman" w:cs="Times New Roman"/>
          <w:spacing w:val="1"/>
          <w:sz w:val="24"/>
          <w:szCs w:val="24"/>
        </w:rPr>
        <w:t>i</w:t>
      </w:r>
      <w:r w:rsidRPr="00076646">
        <w:rPr>
          <w:rFonts w:ascii="Times New Roman" w:hAnsi="Times New Roman" w:cs="Times New Roman"/>
          <w:sz w:val="24"/>
          <w:szCs w:val="24"/>
        </w:rPr>
        <w:t>a</w:t>
      </w:r>
      <w:r w:rsidRPr="00076646">
        <w:rPr>
          <w:rFonts w:ascii="Times New Roman" w:hAnsi="Times New Roman" w:cs="Times New Roman"/>
          <w:spacing w:val="1"/>
          <w:sz w:val="24"/>
          <w:szCs w:val="24"/>
        </w:rPr>
        <w:t>l</w:t>
      </w:r>
      <w:r w:rsidRPr="00076646">
        <w:rPr>
          <w:rFonts w:ascii="Times New Roman" w:hAnsi="Times New Roman" w:cs="Times New Roman"/>
          <w:sz w:val="24"/>
          <w:szCs w:val="24"/>
        </w:rPr>
        <w:t>s.</w:t>
      </w:r>
    </w:p>
    <w:p w14:paraId="25CDAAE7" w14:textId="77777777" w:rsidR="00A64E3C" w:rsidRPr="00076646" w:rsidRDefault="00A64E3C"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Because T&amp;TA funds are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ited, Gra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charge the cost of training to the T&amp;TA category and the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ployee’s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for participation in the event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under the labor category. Costs associated with training contractors that work within the Weatherization Program may also be charged to T&amp;TA.</w:t>
      </w:r>
    </w:p>
    <w:p w14:paraId="5E223975" w14:textId="77777777" w:rsidR="00382A88" w:rsidRPr="00076646" w:rsidRDefault="00A64E3C" w:rsidP="004B697F">
      <w:pPr>
        <w:pStyle w:val="ListParagraph"/>
        <w:numPr>
          <w:ilvl w:val="0"/>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Other Optional Categories</w:t>
      </w:r>
    </w:p>
    <w:p w14:paraId="620319AA" w14:textId="77777777" w:rsidR="003F2A83" w:rsidRPr="00076646" w:rsidRDefault="00215E27" w:rsidP="004B697F">
      <w:pPr>
        <w:pStyle w:val="ListParagraph"/>
        <w:numPr>
          <w:ilvl w:val="1"/>
          <w:numId w:val="4"/>
        </w:numPr>
        <w:spacing w:after="6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Special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roject(</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i/>
          <w:sz w:val="24"/>
          <w:szCs w:val="24"/>
        </w:rPr>
        <w:t>(Column in PAGE but Grantees can designate a specific</w:t>
      </w:r>
      <w:r w:rsidR="00590B53" w:rsidRPr="00076646">
        <w:rPr>
          <w:rFonts w:ascii="Times New Roman" w:eastAsia="Times New Roman" w:hAnsi="Times New Roman" w:cs="Times New Roman"/>
          <w:i/>
          <w:sz w:val="24"/>
          <w:szCs w:val="24"/>
        </w:rPr>
        <w:t xml:space="preserve"> </w:t>
      </w:r>
      <w:r w:rsidRPr="00076646">
        <w:rPr>
          <w:rFonts w:ascii="Times New Roman" w:hAnsi="Times New Roman" w:cs="Times New Roman"/>
          <w:i/>
          <w:sz w:val="24"/>
          <w:szCs w:val="24"/>
        </w:rPr>
        <w:t>purpose.)</w:t>
      </w:r>
    </w:p>
    <w:p w14:paraId="2BFC78A2" w14:textId="77777777" w:rsidR="003F2A83" w:rsidRPr="00076646" w:rsidRDefault="00215E27" w:rsidP="004B697F">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Energy Crisis</w:t>
      </w:r>
    </w:p>
    <w:p w14:paraId="0FACAB95" w14:textId="77777777" w:rsidR="003F2A83" w:rsidRPr="00076646" w:rsidRDefault="00215E27" w:rsidP="004B697F">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Disaster Relief</w:t>
      </w:r>
    </w:p>
    <w:p w14:paraId="6E3F269A" w14:textId="77777777" w:rsidR="00A16D39" w:rsidRPr="00076646" w:rsidRDefault="00215E27" w:rsidP="004B697F">
      <w:pPr>
        <w:pStyle w:val="ListParagraph"/>
        <w:numPr>
          <w:ilvl w:val="2"/>
          <w:numId w:val="4"/>
        </w:numPr>
        <w:spacing w:after="60" w:line="240" w:lineRule="auto"/>
        <w:contextualSpacing w:val="0"/>
        <w:rPr>
          <w:rFonts w:ascii="Times New Roman" w:hAnsi="Times New Roman"/>
          <w:sz w:val="24"/>
        </w:rPr>
      </w:pPr>
      <w:r w:rsidRPr="00076646">
        <w:rPr>
          <w:rFonts w:ascii="Times New Roman" w:eastAsia="Times New Roman" w:hAnsi="Times New Roman" w:cs="Times New Roman"/>
          <w:sz w:val="24"/>
          <w:szCs w:val="24"/>
        </w:rPr>
        <w:t>Energy Audits</w:t>
      </w:r>
    </w:p>
    <w:p w14:paraId="07B8D9FC" w14:textId="77777777" w:rsidR="003F2A83"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Low Cost/No Cost </w:t>
      </w:r>
      <w:r w:rsidR="002F0546" w:rsidRPr="00076646">
        <w:rPr>
          <w:rFonts w:ascii="Times New Roman" w:eastAsia="Times New Roman" w:hAnsi="Times New Roman" w:cs="Times New Roman"/>
          <w:i/>
          <w:sz w:val="24"/>
          <w:szCs w:val="24"/>
        </w:rPr>
        <w:t>–</w:t>
      </w:r>
      <w:r w:rsidRPr="00076646">
        <w:rPr>
          <w:rFonts w:ascii="Times New Roman" w:eastAsia="Times New Roman" w:hAnsi="Times New Roman" w:cs="Times New Roman"/>
          <w:sz w:val="24"/>
          <w:szCs w:val="24"/>
        </w:rPr>
        <w:t xml:space="preserve"> The cost of low-c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st/n</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ost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aterials</w:t>
      </w:r>
      <w:r w:rsidRPr="00076646">
        <w:rPr>
          <w:rFonts w:ascii="Times New Roman" w:eastAsia="Times New Roman" w:hAnsi="Times New Roman" w:cs="Times New Roman"/>
          <w:spacing w:val="-1"/>
          <w:sz w:val="24"/>
          <w:szCs w:val="24"/>
        </w:rPr>
        <w:t xml:space="preserve"> </w:t>
      </w:r>
      <w:r w:rsidR="00680437" w:rsidRPr="00076646">
        <w:rPr>
          <w:rFonts w:ascii="Times New Roman" w:eastAsia="Times New Roman" w:hAnsi="Times New Roman" w:cs="Times New Roman"/>
          <w:spacing w:val="-1"/>
          <w:sz w:val="24"/>
          <w:szCs w:val="24"/>
        </w:rPr>
        <w:t xml:space="preserve">is not </w:t>
      </w:r>
      <w:r w:rsidRPr="00076646">
        <w:rPr>
          <w:rFonts w:ascii="Times New Roman" w:eastAsia="Times New Roman" w:hAnsi="Times New Roman" w:cs="Times New Roman"/>
          <w:sz w:val="24"/>
          <w:szCs w:val="24"/>
        </w:rPr>
        <w:t>to be in</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u</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ed in the </w:t>
      </w:r>
      <w:r w:rsidR="00814D80" w:rsidRPr="00076646">
        <w:rPr>
          <w:rFonts w:ascii="Times New Roman" w:eastAsia="Times New Roman" w:hAnsi="Times New Roman" w:cs="Times New Roman"/>
          <w:sz w:val="24"/>
          <w:szCs w:val="24"/>
        </w:rPr>
        <w:t>ACPU</w:t>
      </w:r>
      <w:r w:rsidRPr="00076646">
        <w:rPr>
          <w:rFonts w:ascii="Times New Roman" w:eastAsia="Times New Roman" w:hAnsi="Times New Roman" w:cs="Times New Roman"/>
          <w:sz w:val="24"/>
          <w:szCs w:val="24"/>
        </w:rPr>
        <w:t xml:space="preserve"> (labor to inst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ll the l</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w-cost/n</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ost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aterials is </w:t>
      </w:r>
      <w:r w:rsidR="00680437" w:rsidRPr="00076646">
        <w:rPr>
          <w:rFonts w:ascii="Times New Roman" w:eastAsia="Times New Roman" w:hAnsi="Times New Roman" w:cs="Times New Roman"/>
          <w:sz w:val="24"/>
          <w:szCs w:val="24"/>
        </w:rPr>
        <w:t xml:space="preserve">not </w:t>
      </w:r>
      <w:r w:rsidRPr="00076646">
        <w:rPr>
          <w:rFonts w:ascii="Times New Roman" w:eastAsia="Times New Roman" w:hAnsi="Times New Roman" w:cs="Times New Roman"/>
          <w:sz w:val="24"/>
          <w:szCs w:val="24"/>
        </w:rPr>
        <w:t>an allowable cost).</w:t>
      </w:r>
      <w:r w:rsidR="00680437" w:rsidRPr="00076646">
        <w:rPr>
          <w:rFonts w:ascii="Times New Roman" w:eastAsia="Times New Roman" w:hAnsi="Times New Roman" w:cs="Times New Roman"/>
          <w:sz w:val="24"/>
          <w:szCs w:val="24"/>
        </w:rPr>
        <w:t xml:space="preserve"> Details of any proposed low-cost/no-cost program component must be outlined in the plan </w:t>
      </w:r>
      <w:r w:rsidR="00680437" w:rsidRPr="00076646">
        <w:rPr>
          <w:rFonts w:ascii="Times New Roman" w:eastAsia="Times New Roman" w:hAnsi="Times New Roman" w:cs="Times New Roman"/>
          <w:sz w:val="24"/>
          <w:szCs w:val="24"/>
        </w:rPr>
        <w:lastRenderedPageBreak/>
        <w:t xml:space="preserve">following guidelines in </w:t>
      </w:r>
      <w:hyperlink r:id="rId74" w:history="1">
        <w:r w:rsidR="00680437" w:rsidRPr="00076646">
          <w:rPr>
            <w:rStyle w:val="Hyperlink"/>
            <w:rFonts w:ascii="Times New Roman" w:eastAsia="Times New Roman" w:hAnsi="Times New Roman" w:cs="Times New Roman"/>
            <w:sz w:val="24"/>
            <w:szCs w:val="24"/>
          </w:rPr>
          <w:t>10 CFR 440.</w:t>
        </w:r>
        <w:r w:rsidR="00D61F32" w:rsidRPr="00076646">
          <w:rPr>
            <w:rStyle w:val="Hyperlink"/>
            <w:rFonts w:ascii="Times New Roman" w:eastAsia="Times New Roman" w:hAnsi="Times New Roman" w:cs="Times New Roman"/>
            <w:sz w:val="24"/>
            <w:szCs w:val="24"/>
          </w:rPr>
          <w:t>20</w:t>
        </w:r>
      </w:hyperlink>
      <w:r w:rsidR="00680437" w:rsidRPr="00076646">
        <w:rPr>
          <w:rFonts w:ascii="Times New Roman" w:eastAsia="Times New Roman" w:hAnsi="Times New Roman" w:cs="Times New Roman"/>
          <w:sz w:val="24"/>
          <w:szCs w:val="24"/>
        </w:rPr>
        <w:t>.</w:t>
      </w:r>
    </w:p>
    <w:p w14:paraId="598F4BB9" w14:textId="77777777" w:rsidR="00B56BD4" w:rsidRPr="00076646" w:rsidRDefault="00B56BD4" w:rsidP="004B697F">
      <w:pPr>
        <w:pStyle w:val="ListParagraph"/>
        <w:tabs>
          <w:tab w:val="left" w:pos="2300"/>
        </w:tabs>
        <w:spacing w:after="0" w:line="240" w:lineRule="auto"/>
        <w:ind w:left="2160" w:right="720"/>
        <w:contextualSpacing w:val="0"/>
        <w:rPr>
          <w:rFonts w:ascii="Times New Roman" w:eastAsia="Times New Roman" w:hAnsi="Times New Roman" w:cs="Times New Roman"/>
          <w:sz w:val="24"/>
          <w:szCs w:val="24"/>
        </w:rPr>
      </w:pPr>
    </w:p>
    <w:p w14:paraId="6958D45E"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Health and Safety </w:t>
      </w:r>
      <w:r w:rsidRPr="00076646">
        <w:rPr>
          <w:rFonts w:ascii="Times New Roman" w:eastAsia="Times New Roman" w:hAnsi="Times New Roman" w:cs="Times New Roman"/>
          <w:i/>
          <w:sz w:val="24"/>
          <w:szCs w:val="24"/>
        </w:rPr>
        <w:t>– Optional Category (</w:t>
      </w:r>
      <w:r w:rsidR="00FC0BAB" w:rsidRPr="00076646">
        <w:rPr>
          <w:rFonts w:ascii="Times New Roman" w:eastAsia="Times New Roman" w:hAnsi="Times New Roman" w:cs="Times New Roman"/>
          <w:i/>
          <w:sz w:val="24"/>
          <w:szCs w:val="24"/>
        </w:rPr>
        <w:t xml:space="preserve">Highly </w:t>
      </w:r>
      <w:r w:rsidRPr="00076646">
        <w:rPr>
          <w:rFonts w:ascii="Times New Roman" w:eastAsia="Times New Roman" w:hAnsi="Times New Roman" w:cs="Times New Roman"/>
          <w:i/>
          <w:sz w:val="24"/>
          <w:szCs w:val="24"/>
        </w:rPr>
        <w:t>Recommended)</w:t>
      </w:r>
    </w:p>
    <w:p w14:paraId="0FD80406" w14:textId="77777777" w:rsidR="003F2A83" w:rsidRPr="00076646" w:rsidRDefault="001442AB" w:rsidP="004B697F">
      <w:pPr>
        <w:pStyle w:val="ListParagraph"/>
        <w:numPr>
          <w:ilvl w:val="0"/>
          <w:numId w:val="4"/>
        </w:numPr>
        <w:spacing w:after="0" w:line="240" w:lineRule="auto"/>
        <w:contextualSpacing w:val="0"/>
        <w:rPr>
          <w:rFonts w:ascii="Times New Roman" w:hAnsi="Times New Roman"/>
          <w:sz w:val="24"/>
        </w:rPr>
      </w:pPr>
      <w:r w:rsidRPr="00076646">
        <w:rPr>
          <w:rFonts w:ascii="Times New Roman" w:eastAsia="Times New Roman" w:hAnsi="Times New Roman" w:cs="Times New Roman"/>
          <w:sz w:val="24"/>
          <w:szCs w:val="24"/>
        </w:rPr>
        <w:t>Indicate t</w:t>
      </w:r>
      <w:r w:rsidR="00215E27" w:rsidRPr="00076646">
        <w:rPr>
          <w:rFonts w:ascii="Times New Roman" w:eastAsia="Times New Roman" w:hAnsi="Times New Roman" w:cs="Times New Roman"/>
          <w:sz w:val="24"/>
          <w:szCs w:val="24"/>
        </w:rPr>
        <w:t>he a</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ount of Federal funds to be </w:t>
      </w:r>
      <w:r w:rsidR="00215E27" w:rsidRPr="00076646">
        <w:rPr>
          <w:rFonts w:ascii="Times New Roman" w:eastAsia="Times New Roman" w:hAnsi="Times New Roman" w:cs="Times New Roman"/>
          <w:spacing w:val="-1"/>
          <w:sz w:val="24"/>
          <w:szCs w:val="24"/>
        </w:rPr>
        <w:t>u</w:t>
      </w:r>
      <w:r w:rsidR="00215E27" w:rsidRPr="00076646">
        <w:rPr>
          <w:rFonts w:ascii="Times New Roman" w:eastAsia="Times New Roman" w:hAnsi="Times New Roman" w:cs="Times New Roman"/>
          <w:sz w:val="24"/>
          <w:szCs w:val="24"/>
        </w:rPr>
        <w:t xml:space="preserve">sed to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iti</w:t>
      </w:r>
      <w:r w:rsidR="00215E27" w:rsidRPr="00076646">
        <w:rPr>
          <w:rFonts w:ascii="Times New Roman" w:eastAsia="Times New Roman" w:hAnsi="Times New Roman" w:cs="Times New Roman"/>
          <w:spacing w:val="-1"/>
          <w:sz w:val="24"/>
          <w:szCs w:val="24"/>
        </w:rPr>
        <w:t>g</w:t>
      </w:r>
      <w:r w:rsidR="00215E27" w:rsidRPr="00076646">
        <w:rPr>
          <w:rFonts w:ascii="Times New Roman" w:eastAsia="Times New Roman" w:hAnsi="Times New Roman" w:cs="Times New Roman"/>
          <w:sz w:val="24"/>
          <w:szCs w:val="24"/>
        </w:rPr>
        <w:t>ate energy-related health</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and</w:t>
      </w:r>
      <w:r w:rsidR="002A60DB"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 xml:space="preserve">safety hazards, which </w:t>
      </w:r>
      <w:r w:rsidR="008C26C5" w:rsidRPr="00076646">
        <w:rPr>
          <w:rFonts w:ascii="Times New Roman" w:eastAsia="Times New Roman" w:hAnsi="Times New Roman" w:cs="Times New Roman"/>
          <w:sz w:val="24"/>
          <w:szCs w:val="24"/>
        </w:rPr>
        <w:t xml:space="preserve">are </w:t>
      </w:r>
      <w:r w:rsidR="00215E27" w:rsidRPr="00076646">
        <w:rPr>
          <w:rFonts w:ascii="Times New Roman" w:eastAsia="Times New Roman" w:hAnsi="Times New Roman" w:cs="Times New Roman"/>
          <w:spacing w:val="-1"/>
          <w:sz w:val="24"/>
          <w:szCs w:val="24"/>
        </w:rPr>
        <w:t>n</w:t>
      </w:r>
      <w:r w:rsidR="00215E27" w:rsidRPr="00076646">
        <w:rPr>
          <w:rFonts w:ascii="Times New Roman" w:eastAsia="Times New Roman" w:hAnsi="Times New Roman" w:cs="Times New Roman"/>
          <w:sz w:val="24"/>
          <w:szCs w:val="24"/>
        </w:rPr>
        <w:t>eces</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 xml:space="preserve">ary </w:t>
      </w:r>
      <w:r w:rsidR="009B6CFD" w:rsidRPr="00076646">
        <w:rPr>
          <w:rFonts w:ascii="Times New Roman" w:eastAsia="Times New Roman" w:hAnsi="Times New Roman" w:cs="Times New Roman"/>
          <w:sz w:val="24"/>
          <w:szCs w:val="24"/>
        </w:rPr>
        <w:t>to</w:t>
      </w:r>
      <w:r w:rsidR="008C26C5" w:rsidRPr="00076646">
        <w:rPr>
          <w:rFonts w:ascii="Times New Roman" w:eastAsia="Times New Roman" w:hAnsi="Times New Roman" w:cs="Times New Roman"/>
          <w:sz w:val="24"/>
          <w:szCs w:val="24"/>
        </w:rPr>
        <w:t xml:space="preserve"> the</w:t>
      </w:r>
      <w:r w:rsidR="00215E27" w:rsidRPr="00076646">
        <w:rPr>
          <w:rFonts w:ascii="Times New Roman" w:eastAsia="Times New Roman" w:hAnsi="Times New Roman" w:cs="Times New Roman"/>
          <w:sz w:val="24"/>
          <w:szCs w:val="24"/>
        </w:rPr>
        <w:t xml:space="preserve"> installation of weatheriz</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 xml:space="preserve">tion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aterials in accor</w:t>
      </w:r>
      <w:r w:rsidR="00215E27" w:rsidRPr="00076646">
        <w:rPr>
          <w:rFonts w:ascii="Times New Roman" w:eastAsia="Times New Roman" w:hAnsi="Times New Roman" w:cs="Times New Roman"/>
          <w:spacing w:val="-1"/>
          <w:sz w:val="24"/>
          <w:szCs w:val="24"/>
        </w:rPr>
        <w:t>d</w:t>
      </w:r>
      <w:r w:rsidR="00215E27" w:rsidRPr="00076646">
        <w:rPr>
          <w:rFonts w:ascii="Times New Roman" w:eastAsia="Times New Roman" w:hAnsi="Times New Roman" w:cs="Times New Roman"/>
          <w:sz w:val="24"/>
          <w:szCs w:val="24"/>
        </w:rPr>
        <w:t xml:space="preserve">ance with </w:t>
      </w:r>
      <w:hyperlink r:id="rId75" w:history="1">
        <w:r w:rsidR="00B91509" w:rsidRPr="00076646">
          <w:rPr>
            <w:rStyle w:val="Hyperlink"/>
            <w:rFonts w:ascii="Times New Roman" w:eastAsia="Times New Roman" w:hAnsi="Times New Roman" w:cs="Times New Roman"/>
            <w:sz w:val="24"/>
            <w:szCs w:val="24"/>
          </w:rPr>
          <w:t>10 CFR 440.16(h)</w:t>
        </w:r>
      </w:hyperlink>
      <w:r w:rsidR="00215E27" w:rsidRPr="00076646">
        <w:rPr>
          <w:rFonts w:ascii="Times New Roman" w:eastAsia="Times New Roman" w:hAnsi="Times New Roman" w:cs="Times New Roman"/>
          <w:sz w:val="24"/>
          <w:szCs w:val="24"/>
        </w:rPr>
        <w:t xml:space="preserve"> and</w:t>
      </w:r>
      <w:r w:rsidR="00C40784" w:rsidRPr="00076646">
        <w:rPr>
          <w:rFonts w:ascii="Times New Roman" w:eastAsia="Times New Roman" w:hAnsi="Times New Roman" w:cs="Times New Roman"/>
          <w:sz w:val="24"/>
          <w:szCs w:val="24"/>
        </w:rPr>
        <w:t xml:space="preserve"> </w:t>
      </w:r>
      <w:hyperlink r:id="rId76" w:history="1">
        <w:r w:rsidR="00B91509" w:rsidRPr="00076646">
          <w:rPr>
            <w:rStyle w:val="Hyperlink"/>
            <w:rFonts w:ascii="Times New Roman" w:eastAsia="Times New Roman" w:hAnsi="Times New Roman" w:cs="Times New Roman"/>
            <w:sz w:val="24"/>
            <w:szCs w:val="24"/>
          </w:rPr>
          <w:t>440.18(d)(15)</w:t>
        </w:r>
      </w:hyperlink>
      <w:r w:rsidR="00215E27" w:rsidRPr="00076646">
        <w:rPr>
          <w:rFonts w:ascii="Times New Roman" w:eastAsia="Times New Roman" w:hAnsi="Times New Roman" w:cs="Times New Roman"/>
          <w:sz w:val="24"/>
          <w:szCs w:val="24"/>
        </w:rPr>
        <w:t xml:space="preserve">. The </w:t>
      </w:r>
      <w:r w:rsidR="00B53DB4" w:rsidRPr="00076646">
        <w:rPr>
          <w:rFonts w:ascii="Times New Roman" w:eastAsia="Times New Roman" w:hAnsi="Times New Roman" w:cs="Times New Roman"/>
          <w:sz w:val="24"/>
          <w:szCs w:val="24"/>
        </w:rPr>
        <w:t>H</w:t>
      </w:r>
      <w:r w:rsidR="00215E27" w:rsidRPr="00076646">
        <w:rPr>
          <w:rFonts w:ascii="Times New Roman" w:eastAsia="Times New Roman" w:hAnsi="Times New Roman" w:cs="Times New Roman"/>
          <w:sz w:val="24"/>
          <w:szCs w:val="24"/>
        </w:rPr>
        <w:t xml:space="preserve">ealth and </w:t>
      </w:r>
      <w:r w:rsidR="00B53DB4" w:rsidRPr="00076646">
        <w:rPr>
          <w:rFonts w:ascii="Times New Roman" w:eastAsia="Times New Roman" w:hAnsi="Times New Roman" w:cs="Times New Roman"/>
          <w:sz w:val="24"/>
          <w:szCs w:val="24"/>
        </w:rPr>
        <w:t>S</w:t>
      </w:r>
      <w:r w:rsidR="00215E27" w:rsidRPr="00076646">
        <w:rPr>
          <w:rFonts w:ascii="Times New Roman" w:eastAsia="Times New Roman" w:hAnsi="Times New Roman" w:cs="Times New Roman"/>
          <w:sz w:val="24"/>
          <w:szCs w:val="24"/>
        </w:rPr>
        <w:t>afety cost</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 xml:space="preserve">category should include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aterials and labor,</w:t>
      </w:r>
      <w:r w:rsidR="009B6CFD" w:rsidRPr="00076646">
        <w:rPr>
          <w:rFonts w:ascii="Times New Roman" w:eastAsia="Times New Roman" w:hAnsi="Times New Roman" w:cs="Times New Roman"/>
          <w:sz w:val="24"/>
          <w:szCs w:val="24"/>
        </w:rPr>
        <w:t xml:space="preserve"> but</w:t>
      </w:r>
      <w:r w:rsidR="00215E27" w:rsidRPr="00076646">
        <w:rPr>
          <w:rFonts w:ascii="Times New Roman" w:eastAsia="Times New Roman" w:hAnsi="Times New Roman" w:cs="Times New Roman"/>
          <w:sz w:val="24"/>
          <w:szCs w:val="24"/>
        </w:rPr>
        <w:t xml:space="preserve"> n</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t t</w:t>
      </w:r>
      <w:r w:rsidR="00215E27" w:rsidRPr="00076646">
        <w:rPr>
          <w:rFonts w:ascii="Times New Roman" w:eastAsia="Times New Roman" w:hAnsi="Times New Roman" w:cs="Times New Roman"/>
          <w:spacing w:val="-1"/>
          <w:sz w:val="24"/>
          <w:szCs w:val="24"/>
        </w:rPr>
        <w:t>r</w:t>
      </w:r>
      <w:r w:rsidR="00215E27" w:rsidRPr="00076646">
        <w:rPr>
          <w:rFonts w:ascii="Times New Roman" w:eastAsia="Times New Roman" w:hAnsi="Times New Roman" w:cs="Times New Roman"/>
          <w:sz w:val="24"/>
          <w:szCs w:val="24"/>
        </w:rPr>
        <w:t>aining rel</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t</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d to the 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ple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tion of health and safety</w:t>
      </w:r>
      <w:r w:rsidR="003E251A" w:rsidRPr="00076646">
        <w:rPr>
          <w:rFonts w:ascii="Times New Roman" w:eastAsia="Times New Roman" w:hAnsi="Times New Roman" w:cs="Times New Roman"/>
          <w:sz w:val="24"/>
          <w:szCs w:val="24"/>
        </w:rPr>
        <w:t xml:space="preserve"> measures</w:t>
      </w:r>
      <w:r w:rsidR="002F7092"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 xml:space="preserve"> </w:t>
      </w:r>
      <w:r w:rsidR="002F7092" w:rsidRPr="00076646">
        <w:rPr>
          <w:rFonts w:ascii="Times New Roman" w:hAnsi="Times New Roman"/>
          <w:sz w:val="24"/>
        </w:rPr>
        <w:t>P</w:t>
      </w:r>
      <w:r w:rsidR="00215E27" w:rsidRPr="00076646">
        <w:rPr>
          <w:rFonts w:ascii="Times New Roman" w:hAnsi="Times New Roman"/>
          <w:sz w:val="24"/>
        </w:rPr>
        <w:t xml:space="preserve">lease refer to </w:t>
      </w:r>
      <w:hyperlink r:id="rId77" w:history="1">
        <w:r w:rsidR="0068400D" w:rsidRPr="00076646">
          <w:rPr>
            <w:rStyle w:val="Hyperlink"/>
            <w:rFonts w:ascii="Times New Roman" w:hAnsi="Times New Roman"/>
            <w:sz w:val="24"/>
          </w:rPr>
          <w:t>WPN 17-7</w:t>
        </w:r>
      </w:hyperlink>
      <w:r w:rsidR="0068400D" w:rsidRPr="00076646">
        <w:rPr>
          <w:rFonts w:ascii="Times New Roman" w:hAnsi="Times New Roman"/>
          <w:sz w:val="24"/>
        </w:rPr>
        <w:t xml:space="preserve"> </w:t>
      </w:r>
      <w:r w:rsidR="00215E27" w:rsidRPr="00076646">
        <w:rPr>
          <w:rFonts w:ascii="Times New Roman" w:hAnsi="Times New Roman"/>
          <w:sz w:val="24"/>
        </w:rPr>
        <w:t>for allowable costs as</w:t>
      </w:r>
      <w:r w:rsidR="00215E27" w:rsidRPr="00076646">
        <w:rPr>
          <w:rFonts w:ascii="Times New Roman" w:hAnsi="Times New Roman"/>
          <w:spacing w:val="-1"/>
          <w:sz w:val="24"/>
        </w:rPr>
        <w:t>s</w:t>
      </w:r>
      <w:r w:rsidR="00215E27" w:rsidRPr="00076646">
        <w:rPr>
          <w:rFonts w:ascii="Times New Roman" w:hAnsi="Times New Roman"/>
          <w:sz w:val="24"/>
        </w:rPr>
        <w:t>ociate</w:t>
      </w:r>
      <w:r w:rsidR="00876383" w:rsidRPr="00076646">
        <w:rPr>
          <w:rFonts w:ascii="Times New Roman" w:hAnsi="Times New Roman"/>
          <w:sz w:val="24"/>
        </w:rPr>
        <w:t>d</w:t>
      </w:r>
      <w:r w:rsidR="00215E27" w:rsidRPr="00076646">
        <w:rPr>
          <w:rFonts w:ascii="Times New Roman" w:hAnsi="Times New Roman"/>
          <w:sz w:val="24"/>
        </w:rPr>
        <w:t xml:space="preserve"> with health and </w:t>
      </w:r>
      <w:r w:rsidR="00215E27" w:rsidRPr="00076646">
        <w:rPr>
          <w:rFonts w:ascii="Times New Roman" w:hAnsi="Times New Roman"/>
          <w:spacing w:val="-1"/>
          <w:sz w:val="24"/>
        </w:rPr>
        <w:t>s</w:t>
      </w:r>
      <w:r w:rsidR="00215E27" w:rsidRPr="00076646">
        <w:rPr>
          <w:rFonts w:ascii="Times New Roman" w:hAnsi="Times New Roman"/>
          <w:sz w:val="24"/>
        </w:rPr>
        <w:t>afety</w:t>
      </w:r>
      <w:r w:rsidR="00E85785" w:rsidRPr="00076646">
        <w:rPr>
          <w:rFonts w:ascii="Times New Roman" w:hAnsi="Times New Roman"/>
          <w:sz w:val="24"/>
        </w:rPr>
        <w:t>.</w:t>
      </w:r>
    </w:p>
    <w:p w14:paraId="6D1F26E7"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set </w:t>
      </w:r>
      <w:r w:rsidR="00B53DB4" w:rsidRPr="00076646">
        <w:rPr>
          <w:rFonts w:ascii="Times New Roman" w:eastAsia="Times New Roman" w:hAnsi="Times New Roman" w:cs="Times New Roman"/>
          <w:sz w:val="24"/>
          <w:szCs w:val="24"/>
        </w:rPr>
        <w:t>H</w:t>
      </w:r>
      <w:r w:rsidRPr="00076646">
        <w:rPr>
          <w:rFonts w:ascii="Times New Roman" w:eastAsia="Times New Roman" w:hAnsi="Times New Roman" w:cs="Times New Roman"/>
          <w:sz w:val="24"/>
          <w:szCs w:val="24"/>
        </w:rPr>
        <w:t xml:space="preserve">ealth and </w:t>
      </w:r>
      <w:r w:rsidR="00B53DB4"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afety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expenditure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its for their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providing justification by explaining the basis for setting these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 and providing related historical experience</w:t>
      </w:r>
      <w:r w:rsidR="0098499A" w:rsidRPr="00076646">
        <w:rPr>
          <w:rFonts w:ascii="Times New Roman" w:eastAsia="Times New Roman" w:hAnsi="Times New Roman" w:cs="Times New Roman"/>
          <w:sz w:val="24"/>
          <w:szCs w:val="24"/>
        </w:rPr>
        <w:t xml:space="preserve"> (frequency and cost)</w:t>
      </w:r>
      <w:r w:rsidRPr="00076646">
        <w:rPr>
          <w:rFonts w:ascii="Times New Roman" w:eastAsia="Times New Roman" w:hAnsi="Times New Roman" w:cs="Times New Roman"/>
          <w:sz w:val="24"/>
          <w:szCs w:val="24"/>
        </w:rPr>
        <w:t>. It is possib</w:t>
      </w:r>
      <w:r w:rsidRPr="00076646">
        <w:rPr>
          <w:rFonts w:ascii="Times New Roman" w:eastAsia="Times New Roman" w:hAnsi="Times New Roman" w:cs="Times New Roman"/>
          <w:spacing w:val="2"/>
          <w:sz w:val="24"/>
          <w:szCs w:val="24"/>
        </w:rPr>
        <w:t>l</w:t>
      </w:r>
      <w:r w:rsidRPr="00076646">
        <w:rPr>
          <w:rFonts w:ascii="Times New Roman" w:eastAsia="Times New Roman" w:hAnsi="Times New Roman" w:cs="Times New Roman"/>
          <w:sz w:val="24"/>
          <w:szCs w:val="24"/>
        </w:rPr>
        <w:t>e these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vary depending upon conditions found in different geographical areas. </w:t>
      </w:r>
      <w:r w:rsidR="008C26C5"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 must be expressed as a percentage of</w:t>
      </w:r>
      <w:r w:rsidRPr="00076646">
        <w:rPr>
          <w:rFonts w:ascii="Times New Roman" w:eastAsia="Times New Roman" w:hAnsi="Times New Roman" w:cs="Times New Roman"/>
          <w:spacing w:val="-1"/>
          <w:sz w:val="24"/>
          <w:szCs w:val="24"/>
        </w:rPr>
        <w:t xml:space="preserve"> </w:t>
      </w:r>
      <w:r w:rsidR="006A399B" w:rsidRPr="00076646">
        <w:rPr>
          <w:rFonts w:ascii="Times New Roman" w:eastAsia="Times New Roman" w:hAnsi="Times New Roman" w:cs="Times New Roman"/>
          <w:sz w:val="24"/>
          <w:szCs w:val="24"/>
        </w:rPr>
        <w:t>the ACPU</w:t>
      </w:r>
      <w:r w:rsidRPr="00076646">
        <w:rPr>
          <w:rFonts w:ascii="Times New Roman" w:eastAsia="Times New Roman" w:hAnsi="Times New Roman" w:cs="Times New Roman"/>
          <w:sz w:val="24"/>
          <w:szCs w:val="24"/>
        </w:rPr>
        <w:t>. For exa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ple, if the </w:t>
      </w:r>
      <w:r w:rsidR="006A399B" w:rsidRPr="00076646">
        <w:rPr>
          <w:rFonts w:ascii="Times New Roman" w:eastAsia="Times New Roman" w:hAnsi="Times New Roman" w:cs="Times New Roman"/>
          <w:sz w:val="24"/>
          <w:szCs w:val="24"/>
        </w:rPr>
        <w:t xml:space="preserve">ACPU </w:t>
      </w:r>
      <w:r w:rsidRPr="00076646">
        <w:rPr>
          <w:rFonts w:ascii="Times New Roman" w:eastAsia="Times New Roman" w:hAnsi="Times New Roman" w:cs="Times New Roman"/>
          <w:sz w:val="24"/>
          <w:szCs w:val="24"/>
        </w:rPr>
        <w:t>is $5</w:t>
      </w:r>
      <w:r w:rsidR="00C44BB7"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000, 10 percent would equal an average of </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500 per dwelling 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it for health and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afety. These funds are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be expended by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in direct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n activities</w:t>
      </w:r>
      <w:r w:rsidR="00DD58B3" w:rsidRPr="00076646">
        <w:rPr>
          <w:rFonts w:ascii="Times New Roman" w:eastAsia="Times New Roman" w:hAnsi="Times New Roman" w:cs="Times New Roman"/>
          <w:sz w:val="24"/>
          <w:szCs w:val="24"/>
        </w:rPr>
        <w:t xml:space="preserve"> that mitigate health and safety concerns</w:t>
      </w:r>
      <w:r w:rsidRPr="00076646">
        <w:rPr>
          <w:rFonts w:ascii="Times New Roman" w:eastAsia="Times New Roman" w:hAnsi="Times New Roman" w:cs="Times New Roman"/>
          <w:sz w:val="24"/>
          <w:szCs w:val="24"/>
        </w:rPr>
        <w:t>.</w:t>
      </w:r>
    </w:p>
    <w:p w14:paraId="1354B303" w14:textId="42ADA3B5" w:rsidR="00FC0BAB" w:rsidRPr="00076646" w:rsidRDefault="00FC0BAB"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Health and Safety Percentage and Plan Template</w:t>
      </w:r>
    </w:p>
    <w:p w14:paraId="33643416" w14:textId="14A2AD3E" w:rsidR="003F2A83" w:rsidRPr="00076646" w:rsidRDefault="005027F0"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H&amp;S budget requests of u</w:t>
      </w:r>
      <w:r w:rsidR="00A90A24" w:rsidRPr="00076646">
        <w:rPr>
          <w:rFonts w:ascii="Times New Roman" w:eastAsia="Times New Roman" w:hAnsi="Times New Roman" w:cs="Times New Roman"/>
          <w:sz w:val="24"/>
          <w:szCs w:val="24"/>
        </w:rPr>
        <w:t>p to 15 percent</w:t>
      </w:r>
      <w:r w:rsidRPr="00076646">
        <w:rPr>
          <w:rFonts w:ascii="Times New Roman" w:eastAsia="Times New Roman" w:hAnsi="Times New Roman" w:cs="Times New Roman"/>
          <w:sz w:val="24"/>
          <w:szCs w:val="24"/>
        </w:rPr>
        <w:t xml:space="preserve"> will receive a single layer of review by the </w:t>
      </w:r>
      <w:r w:rsidR="00C00A4D" w:rsidRPr="00076646">
        <w:rPr>
          <w:rFonts w:ascii="Times New Roman" w:eastAsia="Times New Roman" w:hAnsi="Times New Roman" w:cs="Times New Roman"/>
          <w:sz w:val="24"/>
          <w:szCs w:val="24"/>
        </w:rPr>
        <w:t xml:space="preserve">DOE </w:t>
      </w:r>
      <w:r w:rsidRPr="00076646">
        <w:rPr>
          <w:rFonts w:ascii="Times New Roman" w:eastAsia="Times New Roman" w:hAnsi="Times New Roman" w:cs="Times New Roman"/>
          <w:sz w:val="24"/>
          <w:szCs w:val="24"/>
        </w:rPr>
        <w:t>PO. H&amp;S budgets are a percentage</w:t>
      </w:r>
      <w:r w:rsidR="00215E27" w:rsidRPr="00076646">
        <w:rPr>
          <w:rFonts w:ascii="Times New Roman" w:eastAsia="Times New Roman" w:hAnsi="Times New Roman" w:cs="Times New Roman"/>
          <w:sz w:val="24"/>
          <w:szCs w:val="24"/>
        </w:rPr>
        <w:t xml:space="preserve"> of </w:t>
      </w:r>
      <w:r w:rsidR="0008356A" w:rsidRPr="00076646">
        <w:rPr>
          <w:rFonts w:ascii="Times New Roman" w:eastAsia="Times New Roman" w:hAnsi="Times New Roman" w:cs="Times New Roman"/>
          <w:sz w:val="24"/>
          <w:szCs w:val="24"/>
        </w:rPr>
        <w:t xml:space="preserve">Program Operations </w:t>
      </w:r>
      <w:r w:rsidR="0098499A" w:rsidRPr="00076646">
        <w:rPr>
          <w:rFonts w:ascii="Times New Roman" w:eastAsia="Times New Roman" w:hAnsi="Times New Roman" w:cs="Times New Roman"/>
          <w:sz w:val="24"/>
          <w:szCs w:val="24"/>
        </w:rPr>
        <w:t>(</w:t>
      </w:r>
      <w:r w:rsidR="00B53DB4" w:rsidRPr="00076646">
        <w:rPr>
          <w:rFonts w:ascii="Times New Roman" w:eastAsia="Times New Roman" w:hAnsi="Times New Roman" w:cs="Times New Roman"/>
          <w:sz w:val="24"/>
          <w:szCs w:val="24"/>
        </w:rPr>
        <w:t>based on H</w:t>
      </w:r>
      <w:r w:rsidR="0098499A" w:rsidRPr="00076646">
        <w:rPr>
          <w:rFonts w:ascii="Times New Roman" w:eastAsia="Times New Roman" w:hAnsi="Times New Roman" w:cs="Times New Roman"/>
          <w:sz w:val="24"/>
          <w:szCs w:val="24"/>
        </w:rPr>
        <w:t xml:space="preserve">ealth and </w:t>
      </w:r>
      <w:r w:rsidR="00B53DB4" w:rsidRPr="00076646">
        <w:rPr>
          <w:rFonts w:ascii="Times New Roman" w:eastAsia="Times New Roman" w:hAnsi="Times New Roman" w:cs="Times New Roman"/>
          <w:sz w:val="24"/>
          <w:szCs w:val="24"/>
        </w:rPr>
        <w:t>S</w:t>
      </w:r>
      <w:r w:rsidR="0098499A" w:rsidRPr="00076646">
        <w:rPr>
          <w:rFonts w:ascii="Times New Roman" w:eastAsia="Times New Roman" w:hAnsi="Times New Roman" w:cs="Times New Roman"/>
          <w:sz w:val="24"/>
          <w:szCs w:val="24"/>
        </w:rPr>
        <w:t>afety cost category divided by the Program Operations cost category)</w:t>
      </w:r>
      <w:r w:rsidR="0054550C" w:rsidRPr="00076646">
        <w:rPr>
          <w:rFonts w:ascii="Times New Roman" w:eastAsia="Times New Roman" w:hAnsi="Times New Roman" w:cs="Times New Roman"/>
          <w:sz w:val="24"/>
          <w:szCs w:val="24"/>
        </w:rPr>
        <w:t>.</w:t>
      </w:r>
      <w:r w:rsidR="0098499A"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DOE considers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is percentage</w:t>
      </w:r>
      <w:r w:rsidR="00215E27" w:rsidRPr="00076646">
        <w:rPr>
          <w:rFonts w:ascii="Times New Roman" w:eastAsia="Times New Roman" w:hAnsi="Times New Roman" w:cs="Times New Roman"/>
          <w:spacing w:val="-1"/>
          <w:sz w:val="24"/>
          <w:szCs w:val="24"/>
        </w:rPr>
        <w:t xml:space="preserve"> </w:t>
      </w:r>
      <w:r w:rsidR="00D541B2" w:rsidRPr="00076646">
        <w:rPr>
          <w:rFonts w:ascii="Times New Roman" w:eastAsia="Times New Roman" w:hAnsi="Times New Roman" w:cs="Times New Roman"/>
          <w:sz w:val="24"/>
          <w:szCs w:val="24"/>
        </w:rPr>
        <w:t>reasonable,</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and</w:t>
      </w:r>
      <w:r w:rsidR="00215E27" w:rsidRPr="00076646">
        <w:rPr>
          <w:rFonts w:ascii="Times New Roman" w:eastAsia="Times New Roman" w:hAnsi="Times New Roman" w:cs="Times New Roman"/>
          <w:spacing w:val="-1"/>
          <w:sz w:val="24"/>
          <w:szCs w:val="24"/>
        </w:rPr>
        <w:t xml:space="preserve"> </w:t>
      </w:r>
      <w:r w:rsidR="00A90A24" w:rsidRPr="00076646">
        <w:rPr>
          <w:rFonts w:ascii="Times New Roman" w:eastAsia="Times New Roman" w:hAnsi="Times New Roman" w:cs="Times New Roman"/>
          <w:spacing w:val="-1"/>
          <w:sz w:val="24"/>
          <w:szCs w:val="24"/>
        </w:rPr>
        <w:t>PO</w:t>
      </w:r>
      <w:r w:rsidR="00215E27" w:rsidRPr="00076646">
        <w:rPr>
          <w:rFonts w:ascii="Times New Roman" w:eastAsia="Times New Roman" w:hAnsi="Times New Roman" w:cs="Times New Roman"/>
          <w:sz w:val="24"/>
          <w:szCs w:val="24"/>
        </w:rPr>
        <w:t xml:space="preserve"> can approve this percentage</w:t>
      </w:r>
      <w:r w:rsidR="00215E27" w:rsidRPr="00076646">
        <w:rPr>
          <w:rFonts w:ascii="Times New Roman" w:eastAsia="Times New Roman" w:hAnsi="Times New Roman" w:cs="Times New Roman"/>
          <w:spacing w:val="-1"/>
          <w:sz w:val="24"/>
          <w:szCs w:val="24"/>
        </w:rPr>
        <w:t xml:space="preserve"> </w:t>
      </w:r>
      <w:r w:rsidR="003E251A" w:rsidRPr="00076646">
        <w:rPr>
          <w:rFonts w:ascii="Times New Roman" w:eastAsia="Times New Roman" w:hAnsi="Times New Roman" w:cs="Times New Roman"/>
          <w:sz w:val="24"/>
          <w:szCs w:val="24"/>
        </w:rPr>
        <w:t>if</w:t>
      </w:r>
      <w:r w:rsidR="00215E27" w:rsidRPr="00076646">
        <w:rPr>
          <w:rFonts w:ascii="Times New Roman" w:eastAsia="Times New Roman" w:hAnsi="Times New Roman" w:cs="Times New Roman"/>
          <w:sz w:val="24"/>
          <w:szCs w:val="24"/>
        </w:rPr>
        <w:t xml:space="preserve"> su</w:t>
      </w:r>
      <w:r w:rsidR="00215E27" w:rsidRPr="00076646">
        <w:rPr>
          <w:rFonts w:ascii="Times New Roman" w:eastAsia="Times New Roman" w:hAnsi="Times New Roman" w:cs="Times New Roman"/>
          <w:spacing w:val="-1"/>
          <w:sz w:val="24"/>
          <w:szCs w:val="24"/>
        </w:rPr>
        <w:t>ff</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cient</w:t>
      </w:r>
      <w:r w:rsidR="003E251A" w:rsidRPr="00076646">
        <w:rPr>
          <w:rFonts w:ascii="Times New Roman" w:eastAsia="Times New Roman" w:hAnsi="Times New Roman" w:cs="Times New Roman"/>
          <w:sz w:val="24"/>
          <w:szCs w:val="24"/>
        </w:rPr>
        <w:t>ly</w:t>
      </w:r>
      <w:r w:rsidR="00215E27" w:rsidRPr="00076646">
        <w:rPr>
          <w:rFonts w:ascii="Times New Roman" w:eastAsia="Times New Roman" w:hAnsi="Times New Roman" w:cs="Times New Roman"/>
          <w:sz w:val="24"/>
          <w:szCs w:val="24"/>
        </w:rPr>
        <w:t xml:space="preserve"> </w:t>
      </w:r>
      <w:r w:rsidR="00436032" w:rsidRPr="00076646">
        <w:rPr>
          <w:rFonts w:ascii="Times New Roman" w:eastAsia="Times New Roman" w:hAnsi="Times New Roman" w:cs="Times New Roman"/>
          <w:sz w:val="24"/>
          <w:szCs w:val="24"/>
        </w:rPr>
        <w:t>expla</w:t>
      </w:r>
      <w:r w:rsidR="00436032" w:rsidRPr="00076646">
        <w:rPr>
          <w:rFonts w:ascii="Times New Roman" w:eastAsia="Times New Roman" w:hAnsi="Times New Roman" w:cs="Times New Roman"/>
          <w:spacing w:val="-1"/>
          <w:sz w:val="24"/>
          <w:szCs w:val="24"/>
        </w:rPr>
        <w:t>i</w:t>
      </w:r>
      <w:r w:rsidR="00436032" w:rsidRPr="00076646">
        <w:rPr>
          <w:rFonts w:ascii="Times New Roman" w:eastAsia="Times New Roman" w:hAnsi="Times New Roman" w:cs="Times New Roman"/>
          <w:sz w:val="24"/>
          <w:szCs w:val="24"/>
        </w:rPr>
        <w:t>ned</w:t>
      </w:r>
      <w:r w:rsidR="003E251A"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in the Health and Safety Plan.</w:t>
      </w:r>
    </w:p>
    <w:p w14:paraId="262EFA19" w14:textId="56940544" w:rsidR="00E743EE" w:rsidRPr="00076646" w:rsidRDefault="00215E27" w:rsidP="004B697F">
      <w:pPr>
        <w:pStyle w:val="ListParagraph"/>
        <w:numPr>
          <w:ilvl w:val="2"/>
          <w:numId w:val="4"/>
        </w:numPr>
        <w:spacing w:after="6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Should a Grantee</w:t>
      </w:r>
      <w:r w:rsidR="00CD3F84" w:rsidRPr="00076646">
        <w:rPr>
          <w:rFonts w:ascii="Times New Roman" w:eastAsia="Times New Roman" w:hAnsi="Times New Roman" w:cs="Times New Roman"/>
          <w:sz w:val="24"/>
          <w:szCs w:val="24"/>
        </w:rPr>
        <w:t>’s H&amp;S budget</w:t>
      </w:r>
      <w:r w:rsidRPr="00076646">
        <w:rPr>
          <w:rFonts w:ascii="Times New Roman" w:eastAsia="Times New Roman" w:hAnsi="Times New Roman" w:cs="Times New Roman"/>
          <w:sz w:val="24"/>
          <w:szCs w:val="24"/>
        </w:rPr>
        <w:t xml:space="preserve"> request </w:t>
      </w:r>
      <w:r w:rsidR="00CD3F84" w:rsidRPr="00076646">
        <w:rPr>
          <w:rFonts w:ascii="Times New Roman" w:eastAsia="Times New Roman" w:hAnsi="Times New Roman" w:cs="Times New Roman"/>
          <w:sz w:val="24"/>
          <w:szCs w:val="24"/>
        </w:rPr>
        <w:t>exceed</w:t>
      </w:r>
      <w:r w:rsidR="003E251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1</w:t>
      </w:r>
      <w:r w:rsidRPr="00076646">
        <w:rPr>
          <w:rFonts w:ascii="Times New Roman" w:eastAsia="Times New Roman" w:hAnsi="Times New Roman" w:cs="Times New Roman"/>
          <w:spacing w:val="-1"/>
          <w:sz w:val="24"/>
          <w:szCs w:val="24"/>
        </w:rPr>
        <w:t>5</w:t>
      </w:r>
      <w:r w:rsidR="00A90A24" w:rsidRPr="00076646">
        <w:rPr>
          <w:rFonts w:ascii="Times New Roman" w:eastAsia="Times New Roman" w:hAnsi="Times New Roman" w:cs="Times New Roman"/>
          <w:sz w:val="24"/>
          <w:szCs w:val="24"/>
        </w:rPr>
        <w:t xml:space="preserve"> percent</w:t>
      </w:r>
      <w:r w:rsidRPr="00076646">
        <w:rPr>
          <w:rFonts w:ascii="Times New Roman" w:eastAsia="Times New Roman" w:hAnsi="Times New Roman" w:cs="Times New Roman"/>
          <w:sz w:val="24"/>
          <w:szCs w:val="24"/>
        </w:rPr>
        <w:t xml:space="preserve"> of </w:t>
      </w:r>
      <w:r w:rsidR="0008356A" w:rsidRPr="00076646">
        <w:rPr>
          <w:rFonts w:ascii="Times New Roman" w:eastAsia="Times New Roman" w:hAnsi="Times New Roman" w:cs="Times New Roman"/>
          <w:sz w:val="24"/>
          <w:szCs w:val="24"/>
        </w:rPr>
        <w:t>Program Operations</w:t>
      </w:r>
      <w:r w:rsidRPr="00076646">
        <w:rPr>
          <w:rFonts w:ascii="Times New Roman" w:eastAsia="Times New Roman" w:hAnsi="Times New Roman" w:cs="Times New Roman"/>
          <w:sz w:val="24"/>
          <w:szCs w:val="24"/>
        </w:rPr>
        <w:t>, DOE will conduct a secondary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level of review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request additional 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to justi</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y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higher percentage.</w:t>
      </w:r>
    </w:p>
    <w:p w14:paraId="733D5D35" w14:textId="524463FA" w:rsidR="00FC0BAB" w:rsidRPr="00076646" w:rsidRDefault="00FC0BAB" w:rsidP="004B697F">
      <w:pPr>
        <w:pStyle w:val="ListParagraph"/>
        <w:numPr>
          <w:ilvl w:val="2"/>
          <w:numId w:val="4"/>
        </w:numPr>
        <w:spacing w:after="6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DOE has provided (as an attachment to </w:t>
      </w:r>
      <w:hyperlink r:id="rId78" w:history="1">
        <w:r w:rsidRPr="00076646">
          <w:rPr>
            <w:rStyle w:val="Hyperlink"/>
            <w:rFonts w:ascii="Times New Roman" w:hAnsi="Times New Roman" w:cs="Times New Roman"/>
            <w:sz w:val="24"/>
            <w:szCs w:val="24"/>
          </w:rPr>
          <w:t>WPN 17-7</w:t>
        </w:r>
      </w:hyperlink>
      <w:r w:rsidRPr="00076646">
        <w:rPr>
          <w:rFonts w:ascii="Times New Roman" w:hAnsi="Times New Roman" w:cs="Times New Roman"/>
          <w:sz w:val="24"/>
          <w:szCs w:val="24"/>
        </w:rPr>
        <w:t>) a template that Grantees may use for developing its Health and Safety Plan. Use of the template is optional; however, the information requested in the template is not. If a Grantee chooses not to use the template, then the same information requested in the template must still be included in the Grantee’s Health and Safety Plan. Most Grantees have opted to use the template to ensure that none of the requested information is omitted, as this will delay approval of the Grantee’s annual application.</w:t>
      </w:r>
    </w:p>
    <w:p w14:paraId="142DA913" w14:textId="7CB05C47" w:rsidR="00EB3C65"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regulations do not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andate a separate </w:t>
      </w:r>
      <w:r w:rsidR="002F0546" w:rsidRPr="00076646">
        <w:rPr>
          <w:rFonts w:ascii="Times New Roman" w:eastAsia="Times New Roman" w:hAnsi="Times New Roman" w:cs="Times New Roman"/>
          <w:sz w:val="24"/>
          <w:szCs w:val="24"/>
        </w:rPr>
        <w:t>H</w:t>
      </w:r>
      <w:r w:rsidRPr="00076646">
        <w:rPr>
          <w:rFonts w:ascii="Times New Roman" w:eastAsia="Times New Roman" w:hAnsi="Times New Roman" w:cs="Times New Roman"/>
          <w:sz w:val="24"/>
          <w:szCs w:val="24"/>
        </w:rPr>
        <w:t xml:space="preserve">ealth and </w:t>
      </w:r>
      <w:r w:rsidR="002F0546"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afety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budget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cost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category, </w:t>
      </w:r>
      <w:r w:rsidR="003E251A" w:rsidRPr="00076646">
        <w:rPr>
          <w:rFonts w:ascii="Times New Roman" w:eastAsia="Times New Roman" w:hAnsi="Times New Roman" w:cs="Times New Roman"/>
          <w:sz w:val="24"/>
          <w:szCs w:val="24"/>
        </w:rPr>
        <w:t>but if the Grantee chooses to do so</w:t>
      </w:r>
      <w:r w:rsidR="008C26C5" w:rsidRPr="00076646">
        <w:rPr>
          <w:rFonts w:ascii="Times New Roman" w:eastAsia="Times New Roman" w:hAnsi="Times New Roman" w:cs="Times New Roman"/>
          <w:sz w:val="24"/>
          <w:szCs w:val="24"/>
        </w:rPr>
        <w:t>,</w:t>
      </w:r>
      <w:r w:rsidR="003E251A" w:rsidRPr="00076646">
        <w:rPr>
          <w:rFonts w:ascii="Times New Roman" w:eastAsia="Times New Roman" w:hAnsi="Times New Roman" w:cs="Times New Roman"/>
          <w:sz w:val="24"/>
          <w:szCs w:val="24"/>
        </w:rPr>
        <w:t xml:space="preserve"> expenditures are </w:t>
      </w:r>
      <w:r w:rsidRPr="00076646">
        <w:rPr>
          <w:rFonts w:ascii="Times New Roman" w:eastAsia="Times New Roman" w:hAnsi="Times New Roman" w:cs="Times New Roman"/>
          <w:sz w:val="24"/>
          <w:szCs w:val="24"/>
        </w:rPr>
        <w:t>exclude</w:t>
      </w:r>
      <w:r w:rsidR="003E251A"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z w:val="24"/>
          <w:szCs w:val="24"/>
        </w:rPr>
        <w:t xml:space="preserve">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the </w:t>
      </w:r>
      <w:r w:rsidR="006536FE" w:rsidRPr="00076646">
        <w:rPr>
          <w:rFonts w:ascii="Times New Roman" w:eastAsia="Times New Roman" w:hAnsi="Times New Roman" w:cs="Times New Roman"/>
          <w:sz w:val="24"/>
          <w:szCs w:val="24"/>
        </w:rPr>
        <w:t>ACPU</w:t>
      </w:r>
      <w:r w:rsidRPr="00076646">
        <w:rPr>
          <w:rFonts w:ascii="Times New Roman" w:eastAsia="Times New Roman" w:hAnsi="Times New Roman" w:cs="Times New Roman"/>
          <w:sz w:val="24"/>
          <w:szCs w:val="24"/>
        </w:rPr>
        <w:t xml:space="preserve"> calculation. This separate category also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llows these costs to be isolated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 xml:space="preserve">rom </w:t>
      </w:r>
      <w:r w:rsidR="00CD3F84" w:rsidRPr="00076646">
        <w:rPr>
          <w:rFonts w:ascii="Times New Roman" w:eastAsia="Times New Roman" w:hAnsi="Times New Roman" w:cs="Times New Roman"/>
          <w:sz w:val="24"/>
          <w:szCs w:val="24"/>
        </w:rPr>
        <w:t>ACPU calculations and cost-justification requirements within the energy audit</w:t>
      </w:r>
      <w:r w:rsidRPr="00076646">
        <w:rPr>
          <w:rFonts w:ascii="Times New Roman" w:eastAsia="Times New Roman" w:hAnsi="Times New Roman" w:cs="Times New Roman"/>
          <w:sz w:val="24"/>
          <w:szCs w:val="24"/>
        </w:rPr>
        <w:t xml:space="preserve">. If Grantees </w:t>
      </w:r>
      <w:r w:rsidR="00836430" w:rsidRPr="00076646">
        <w:rPr>
          <w:rFonts w:ascii="Times New Roman" w:eastAsia="Times New Roman" w:hAnsi="Times New Roman" w:cs="Times New Roman"/>
          <w:sz w:val="24"/>
          <w:szCs w:val="24"/>
        </w:rPr>
        <w:t xml:space="preserve">choose </w:t>
      </w:r>
      <w:r w:rsidRPr="00076646">
        <w:rPr>
          <w:rFonts w:ascii="Times New Roman" w:eastAsia="Times New Roman" w:hAnsi="Times New Roman" w:cs="Times New Roman"/>
          <w:sz w:val="24"/>
          <w:szCs w:val="24"/>
        </w:rPr>
        <w:t xml:space="preserve">not </w:t>
      </w:r>
      <w:r w:rsidR="00836430" w:rsidRPr="00076646">
        <w:rPr>
          <w:rFonts w:ascii="Times New Roman" w:eastAsia="Times New Roman" w:hAnsi="Times New Roman" w:cs="Times New Roman"/>
          <w:sz w:val="24"/>
          <w:szCs w:val="24"/>
        </w:rPr>
        <w:t xml:space="preserve">to </w:t>
      </w:r>
      <w:r w:rsidRPr="00076646">
        <w:rPr>
          <w:rFonts w:ascii="Times New Roman" w:eastAsia="Times New Roman" w:hAnsi="Times New Roman" w:cs="Times New Roman"/>
          <w:sz w:val="24"/>
          <w:szCs w:val="24"/>
        </w:rPr>
        <w:t xml:space="preserve">have a separate health and safety budget category, health and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 xml:space="preserve">ety costs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inclu</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ed in the calculation of the </w:t>
      </w:r>
      <w:r w:rsidR="00A90A24" w:rsidRPr="00076646">
        <w:rPr>
          <w:rFonts w:ascii="Times New Roman" w:eastAsia="Times New Roman" w:hAnsi="Times New Roman" w:cs="Times New Roman"/>
          <w:sz w:val="24"/>
          <w:szCs w:val="24"/>
        </w:rPr>
        <w:t>ACPU</w:t>
      </w:r>
      <w:r w:rsidR="00836430" w:rsidRPr="00076646">
        <w:rPr>
          <w:rFonts w:ascii="Times New Roman" w:eastAsia="Times New Roman" w:hAnsi="Times New Roman" w:cs="Times New Roman"/>
          <w:spacing w:val="-2"/>
          <w:sz w:val="24"/>
          <w:szCs w:val="24"/>
        </w:rPr>
        <w:t xml:space="preserve"> </w:t>
      </w:r>
      <w:r w:rsidR="00F52B4C" w:rsidRPr="00076646">
        <w:rPr>
          <w:rFonts w:ascii="Times New Roman" w:eastAsia="Times New Roman" w:hAnsi="Times New Roman" w:cs="Times New Roman"/>
          <w:sz w:val="24"/>
          <w:szCs w:val="24"/>
        </w:rPr>
        <w:t>and cost-</w:t>
      </w:r>
      <w:r w:rsidRPr="00076646">
        <w:rPr>
          <w:rFonts w:ascii="Times New Roman" w:eastAsia="Times New Roman" w:hAnsi="Times New Roman" w:cs="Times New Roman"/>
          <w:sz w:val="24"/>
          <w:szCs w:val="24"/>
        </w:rPr>
        <w:t>justified through the energy audit.</w:t>
      </w:r>
      <w:r w:rsidR="00836430" w:rsidRPr="00076646">
        <w:rPr>
          <w:rFonts w:ascii="Times New Roman" w:eastAsia="Times New Roman" w:hAnsi="Times New Roman" w:cs="Times New Roman"/>
          <w:sz w:val="24"/>
          <w:szCs w:val="24"/>
        </w:rPr>
        <w:t xml:space="preserve"> DOE recommends that Grantees establish a separate health and safety budget cost category.</w:t>
      </w:r>
    </w:p>
    <w:p w14:paraId="36BC0A41" w14:textId="0FC3EEF9" w:rsidR="0011662E" w:rsidRPr="00076646" w:rsidRDefault="00215E27" w:rsidP="004B697F">
      <w:pPr>
        <w:pStyle w:val="ListParagraph"/>
        <w:numPr>
          <w:ilvl w:val="0"/>
          <w:numId w:val="4"/>
        </w:numPr>
        <w:spacing w:after="240" w:line="240" w:lineRule="auto"/>
        <w:contextualSpacing w:val="0"/>
        <w:rPr>
          <w:rFonts w:ascii="Times New Roman" w:hAnsi="Times New Roman"/>
          <w:b/>
          <w:sz w:val="24"/>
        </w:rPr>
      </w:pPr>
      <w:r w:rsidRPr="00076646">
        <w:rPr>
          <w:rFonts w:ascii="Times New Roman" w:eastAsia="Times New Roman" w:hAnsi="Times New Roman" w:cs="Times New Roman"/>
          <w:sz w:val="24"/>
          <w:szCs w:val="24"/>
        </w:rPr>
        <w:t>Reference to current Health and Safety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Guidance </w:t>
      </w:r>
      <w:r w:rsidR="00601110" w:rsidRPr="00076646">
        <w:rPr>
          <w:rFonts w:ascii="Times New Roman" w:eastAsia="Times New Roman" w:hAnsi="Times New Roman" w:cs="Times New Roman"/>
          <w:sz w:val="24"/>
          <w:szCs w:val="24"/>
        </w:rPr>
        <w:t>is</w:t>
      </w:r>
      <w:r w:rsidR="00DC073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located in Section </w:t>
      </w:r>
      <w:r w:rsidR="00EF0E6D" w:rsidRPr="00076646">
        <w:rPr>
          <w:rFonts w:ascii="Times New Roman" w:eastAsia="Times New Roman" w:hAnsi="Times New Roman" w:cs="Times New Roman"/>
          <w:sz w:val="24"/>
          <w:szCs w:val="24"/>
        </w:rPr>
        <w:t>2.</w:t>
      </w:r>
      <w:r w:rsidR="009A1BBE" w:rsidRPr="00076646">
        <w:rPr>
          <w:rFonts w:ascii="Times New Roman" w:eastAsia="Times New Roman" w:hAnsi="Times New Roman" w:cs="Times New Roman"/>
          <w:sz w:val="24"/>
          <w:szCs w:val="24"/>
        </w:rPr>
        <w:t xml:space="preserve">3 </w:t>
      </w:r>
      <w:r w:rsidRPr="00076646">
        <w:rPr>
          <w:rFonts w:ascii="Times New Roman" w:eastAsia="Times New Roman" w:hAnsi="Times New Roman" w:cs="Times New Roman"/>
          <w:sz w:val="24"/>
          <w:szCs w:val="24"/>
        </w:rPr>
        <w:t xml:space="preserve">of </w:t>
      </w:r>
      <w:r w:rsidR="00814D80" w:rsidRPr="00076646">
        <w:rPr>
          <w:rFonts w:ascii="Times New Roman" w:eastAsia="Times New Roman" w:hAnsi="Times New Roman" w:cs="Times New Roman"/>
          <w:sz w:val="24"/>
          <w:szCs w:val="24"/>
        </w:rPr>
        <w:t xml:space="preserve">WPN </w:t>
      </w:r>
      <w:r w:rsidR="009A1BBE" w:rsidRPr="00076646">
        <w:rPr>
          <w:rFonts w:ascii="Times New Roman" w:eastAsia="Times New Roman" w:hAnsi="Times New Roman" w:cs="Times New Roman"/>
          <w:sz w:val="24"/>
          <w:szCs w:val="24"/>
        </w:rPr>
        <w:t>22</w:t>
      </w:r>
      <w:r w:rsidR="00814D80" w:rsidRPr="00076646">
        <w:rPr>
          <w:rFonts w:ascii="Times New Roman" w:eastAsia="Times New Roman" w:hAnsi="Times New Roman" w:cs="Times New Roman"/>
          <w:sz w:val="24"/>
          <w:szCs w:val="24"/>
        </w:rPr>
        <w:t>-1</w:t>
      </w:r>
      <w:r w:rsidRPr="00076646">
        <w:rPr>
          <w:rFonts w:ascii="Times New Roman" w:eastAsia="Times New Roman" w:hAnsi="Times New Roman" w:cs="Times New Roman"/>
          <w:sz w:val="24"/>
          <w:szCs w:val="24"/>
        </w:rPr>
        <w:t>.</w:t>
      </w:r>
    </w:p>
    <w:p w14:paraId="66E23CF9" w14:textId="6AB37B5B"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Vehicles and Equipment</w:t>
      </w:r>
      <w:r w:rsidRPr="00076646">
        <w:rPr>
          <w:rFonts w:ascii="Times New Roman" w:eastAsia="Times New Roman" w:hAnsi="Times New Roman" w:cs="Times New Roman"/>
          <w:b/>
          <w:bCs/>
          <w:spacing w:val="1"/>
          <w:sz w:val="24"/>
          <w:szCs w:val="24"/>
        </w:rPr>
        <w:t xml:space="preserve"> </w:t>
      </w:r>
      <w:r w:rsidR="00361E3C" w:rsidRPr="00076646">
        <w:rPr>
          <w:rFonts w:ascii="Times New Roman" w:hAnsi="Times New Roman" w:cs="Times New Roman"/>
          <w:sz w:val="24"/>
          <w:szCs w:val="24"/>
        </w:rPr>
        <w:t>with an acquisition cost of $5</w:t>
      </w:r>
      <w:r w:rsidR="00A810E9" w:rsidRPr="00076646">
        <w:rPr>
          <w:rFonts w:ascii="Times New Roman" w:hAnsi="Times New Roman" w:cs="Times New Roman"/>
          <w:sz w:val="24"/>
          <w:szCs w:val="24"/>
        </w:rPr>
        <w:t>,</w:t>
      </w:r>
      <w:r w:rsidR="00361E3C" w:rsidRPr="00076646">
        <w:rPr>
          <w:rFonts w:ascii="Times New Roman" w:hAnsi="Times New Roman" w:cs="Times New Roman"/>
          <w:sz w:val="24"/>
          <w:szCs w:val="24"/>
        </w:rPr>
        <w:t>000 or more</w:t>
      </w:r>
      <w:r w:rsidR="00361E3C" w:rsidRPr="00076646" w:rsidDel="00361E3C">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i/>
          <w:sz w:val="24"/>
          <w:szCs w:val="24"/>
        </w:rPr>
        <w:t>Optional Category</w:t>
      </w:r>
    </w:p>
    <w:p w14:paraId="104A02BD" w14:textId="5FB90B8E"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In 2001, DOE created the </w:t>
      </w:r>
      <w:r w:rsidR="00836430" w:rsidRPr="00076646">
        <w:rPr>
          <w:rFonts w:ascii="Times New Roman" w:eastAsia="Times New Roman" w:hAnsi="Times New Roman" w:cs="Times New Roman"/>
          <w:sz w:val="24"/>
          <w:szCs w:val="24"/>
        </w:rPr>
        <w:t xml:space="preserve">optional </w:t>
      </w:r>
      <w:r w:rsidRPr="00076646">
        <w:rPr>
          <w:rFonts w:ascii="Times New Roman" w:eastAsia="Times New Roman" w:hAnsi="Times New Roman" w:cs="Times New Roman"/>
          <w:sz w:val="24"/>
          <w:szCs w:val="24"/>
        </w:rPr>
        <w:t>Vehicles and Equipment budget</w:t>
      </w:r>
      <w:r w:rsidR="00B53DB4" w:rsidRPr="00076646">
        <w:rPr>
          <w:rFonts w:ascii="Times New Roman" w:eastAsia="Times New Roman" w:hAnsi="Times New Roman" w:cs="Times New Roman"/>
          <w:sz w:val="24"/>
          <w:szCs w:val="24"/>
        </w:rPr>
        <w:t xml:space="preserve"> </w:t>
      </w:r>
      <w:r w:rsidR="00E23BFF" w:rsidRPr="00076646">
        <w:rPr>
          <w:rFonts w:ascii="Times New Roman" w:eastAsia="Times New Roman" w:hAnsi="Times New Roman" w:cs="Times New Roman"/>
          <w:sz w:val="24"/>
          <w:szCs w:val="24"/>
        </w:rPr>
        <w:t>category</w:t>
      </w:r>
      <w:r w:rsidR="00361E3C" w:rsidRPr="00076646">
        <w:rPr>
          <w:rFonts w:ascii="Times New Roman" w:eastAsia="Times New Roman" w:hAnsi="Times New Roman" w:cs="Times New Roman"/>
          <w:sz w:val="24"/>
          <w:szCs w:val="24"/>
        </w:rPr>
        <w:t xml:space="preserve"> (</w:t>
      </w:r>
      <w:hyperlink r:id="rId79" w:history="1">
        <w:r w:rsidR="00361E3C" w:rsidRPr="00076646">
          <w:rPr>
            <w:rStyle w:val="Hyperlink"/>
            <w:rFonts w:ascii="Times New Roman" w:eastAsia="Times New Roman" w:hAnsi="Times New Roman" w:cs="Times New Roman"/>
            <w:sz w:val="24"/>
            <w:szCs w:val="24"/>
          </w:rPr>
          <w:t xml:space="preserve">WPN </w:t>
        </w:r>
        <w:r w:rsidR="005F0300" w:rsidRPr="00076646">
          <w:rPr>
            <w:rStyle w:val="Hyperlink"/>
            <w:rFonts w:ascii="Times New Roman" w:eastAsia="Times New Roman" w:hAnsi="Times New Roman" w:cs="Times New Roman"/>
            <w:sz w:val="24"/>
            <w:szCs w:val="24"/>
          </w:rPr>
          <w:t>01-1</w:t>
        </w:r>
      </w:hyperlink>
      <w:r w:rsidR="00361E3C" w:rsidRPr="00076646">
        <w:rPr>
          <w:rFonts w:ascii="Times New Roman" w:eastAsia="Times New Roman" w:hAnsi="Times New Roman" w:cs="Times New Roman"/>
          <w:sz w:val="24"/>
          <w:szCs w:val="24"/>
        </w:rPr>
        <w:t>)</w:t>
      </w:r>
      <w:r w:rsidR="00E23BFF"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so Grantees had a mechanism to allow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amortization of vehicle and equipment costs over multiple years. This can be particularly useful to small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that do not have alternative funding sources and are unable to balance their production and </w:t>
      </w:r>
      <w:r w:rsidR="00814D80" w:rsidRPr="00076646">
        <w:rPr>
          <w:rFonts w:ascii="Times New Roman" w:eastAsia="Times New Roman" w:hAnsi="Times New Roman" w:cs="Times New Roman"/>
          <w:sz w:val="24"/>
          <w:szCs w:val="24"/>
        </w:rPr>
        <w:t>ACPU</w:t>
      </w:r>
      <w:r w:rsidR="00836430"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requirements when absorbing the vehicle or equipment costs over a single year. </w:t>
      </w:r>
      <w:r w:rsidRPr="00076646">
        <w:rPr>
          <w:rFonts w:ascii="Times New Roman" w:eastAsia="Times New Roman" w:hAnsi="Times New Roman" w:cs="Times New Roman"/>
          <w:i/>
          <w:sz w:val="24"/>
          <w:szCs w:val="24"/>
        </w:rPr>
        <w:t>Alternatively, vehicles and equipment may be expensed as a component of the Program Operations budget category.</w:t>
      </w:r>
    </w:p>
    <w:p w14:paraId="0257BDD1"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If the Vehicle and Equipment category is proposed in the budget, the Grantee </w:t>
      </w:r>
      <w:r w:rsidR="00A15984" w:rsidRPr="00076646">
        <w:rPr>
          <w:rFonts w:ascii="Times New Roman" w:eastAsia="Times New Roman" w:hAnsi="Times New Roman" w:cs="Times New Roman"/>
          <w:sz w:val="24"/>
          <w:szCs w:val="24"/>
        </w:rPr>
        <w:t xml:space="preserve">must manage </w:t>
      </w:r>
      <w:r w:rsidRPr="00076646">
        <w:rPr>
          <w:rFonts w:ascii="Times New Roman" w:eastAsia="Times New Roman" w:hAnsi="Times New Roman" w:cs="Times New Roman"/>
          <w:sz w:val="24"/>
          <w:szCs w:val="24"/>
        </w:rPr>
        <w:t xml:space="preserve">and </w:t>
      </w:r>
      <w:r w:rsidRPr="00076646">
        <w:rPr>
          <w:rFonts w:ascii="Times New Roman" w:eastAsia="Times New Roman" w:hAnsi="Times New Roman" w:cs="Times New Roman"/>
          <w:sz w:val="24"/>
          <w:szCs w:val="24"/>
        </w:rPr>
        <w:lastRenderedPageBreak/>
        <w:t>report when costs were expensed as well as how costs are amortized in the Quarterly Performance Reports (QPR).</w:t>
      </w:r>
    </w:p>
    <w:p w14:paraId="7B19B464" w14:textId="3F56362C"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If vehicles and equipment will not be purchased by the end of the</w:t>
      </w:r>
      <w:r w:rsidR="00A2499B" w:rsidRPr="00076646">
        <w:rPr>
          <w:rFonts w:ascii="Times New Roman" w:eastAsia="Times New Roman" w:hAnsi="Times New Roman" w:cs="Times New Roman"/>
          <w:sz w:val="24"/>
          <w:szCs w:val="24"/>
        </w:rPr>
        <w:t xml:space="preserve"> </w:t>
      </w:r>
      <w:r w:rsidR="001B7A26">
        <w:rPr>
          <w:rFonts w:ascii="Times New Roman" w:eastAsia="Times New Roman" w:hAnsi="Times New Roman" w:cs="Times New Roman"/>
          <w:sz w:val="24"/>
          <w:szCs w:val="24"/>
        </w:rPr>
        <w:t>PY</w:t>
      </w:r>
      <w:r w:rsidRPr="00076646">
        <w:rPr>
          <w:rFonts w:ascii="Times New Roman" w:eastAsia="Times New Roman" w:hAnsi="Times New Roman" w:cs="Times New Roman"/>
          <w:sz w:val="24"/>
          <w:szCs w:val="24"/>
        </w:rPr>
        <w:t xml:space="preserve">, DOE encourages Grantees to have provisions in the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awards to allow the use of the funding to complete additional homes and minimize unexpended balances.</w:t>
      </w:r>
    </w:p>
    <w:p w14:paraId="242A6CC0" w14:textId="77777777" w:rsidR="003F2A83" w:rsidRPr="00076646" w:rsidRDefault="003F2A83" w:rsidP="004B697F">
      <w:pPr>
        <w:spacing w:after="0" w:line="240" w:lineRule="auto"/>
        <w:rPr>
          <w:rFonts w:ascii="Times New Roman" w:hAnsi="Times New Roman" w:cs="Times New Roman"/>
          <w:sz w:val="24"/>
          <w:szCs w:val="24"/>
        </w:rPr>
      </w:pPr>
    </w:p>
    <w:p w14:paraId="6C218400"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position w:val="1"/>
          <w:sz w:val="24"/>
          <w:szCs w:val="24"/>
        </w:rPr>
        <w:t xml:space="preserve">Liability Insurance </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i/>
          <w:position w:val="1"/>
          <w:sz w:val="24"/>
          <w:szCs w:val="24"/>
        </w:rPr>
        <w:t>Optional Category</w:t>
      </w:r>
      <w:r w:rsidR="001442AB" w:rsidRPr="00076646">
        <w:rPr>
          <w:rFonts w:ascii="Times New Roman" w:eastAsia="Times New Roman" w:hAnsi="Times New Roman" w:cs="Times New Roman"/>
          <w:i/>
          <w:position w:val="1"/>
          <w:sz w:val="24"/>
          <w:szCs w:val="24"/>
        </w:rPr>
        <w:t xml:space="preserve"> (Recommended)</w:t>
      </w:r>
    </w:p>
    <w:p w14:paraId="5CD1D5A1" w14:textId="30E15818"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All Grantees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be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overed by liability insurance. Liability insurance refers to the general contracto</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or other policies that provide protection in case of personal</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injury or property da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age resulting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 weatherization services. Liability insurance can be charg</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to the liability </w:t>
      </w:r>
      <w:r w:rsidR="001E6B55" w:rsidRPr="00076646">
        <w:rPr>
          <w:rFonts w:ascii="Times New Roman" w:eastAsia="Times New Roman" w:hAnsi="Times New Roman" w:cs="Times New Roman"/>
          <w:spacing w:val="-2"/>
          <w:sz w:val="24"/>
          <w:szCs w:val="24"/>
        </w:rPr>
        <w:t xml:space="preserve">category </w:t>
      </w:r>
      <w:r w:rsidRPr="00076646">
        <w:rPr>
          <w:rFonts w:ascii="Times New Roman" w:eastAsia="Times New Roman" w:hAnsi="Times New Roman" w:cs="Times New Roman"/>
          <w:sz w:val="24"/>
          <w:szCs w:val="24"/>
        </w:rPr>
        <w:t>in the budget, which was created to en</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ure that such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costs would not have to be charged to the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cost category</w:t>
      </w:r>
      <w:r w:rsidRPr="00076646">
        <w:rPr>
          <w:rFonts w:ascii="Times New Roman" w:eastAsia="Times New Roman" w:hAnsi="Times New Roman" w:cs="Times New Roman"/>
          <w:spacing w:val="-1"/>
          <w:sz w:val="24"/>
          <w:szCs w:val="24"/>
        </w:rPr>
        <w:t xml:space="preserve"> </w:t>
      </w:r>
      <w:r w:rsidR="00CC5B20" w:rsidRPr="00076646">
        <w:rPr>
          <w:rFonts w:ascii="Times New Roman" w:eastAsia="Times New Roman" w:hAnsi="Times New Roman" w:cs="Times New Roman"/>
          <w:spacing w:val="-1"/>
          <w:sz w:val="24"/>
          <w:szCs w:val="24"/>
        </w:rPr>
        <w:t xml:space="preserve">(see </w:t>
      </w:r>
      <w:hyperlink r:id="rId80" w:history="1">
        <w:r w:rsidR="00F31FD0" w:rsidRPr="00076646">
          <w:rPr>
            <w:rStyle w:val="Hyperlink"/>
            <w:rFonts w:ascii="Times New Roman" w:eastAsia="Times New Roman" w:hAnsi="Times New Roman" w:cs="Times New Roman"/>
            <w:i/>
            <w:sz w:val="24"/>
            <w:szCs w:val="24"/>
          </w:rPr>
          <w:t>preamble to the Federal Register Notice, 45Fed. Reg. 13028, 13031, Feb. 27, 1980</w:t>
        </w:r>
      </w:hyperlink>
      <w:r w:rsidR="00CC5B20" w:rsidRPr="00076646">
        <w:rPr>
          <w:rStyle w:val="Hyperlink"/>
          <w:rFonts w:ascii="Times New Roman" w:eastAsia="Times New Roman" w:hAnsi="Times New Roman" w:cs="Times New Roman"/>
          <w:color w:val="auto"/>
          <w:sz w:val="24"/>
          <w:szCs w:val="24"/>
          <w:u w:val="none"/>
        </w:rPr>
        <w:t>)</w:t>
      </w:r>
      <w:r w:rsidRPr="00076646">
        <w:rPr>
          <w:rFonts w:ascii="Times New Roman" w:eastAsia="Times New Roman" w:hAnsi="Times New Roman" w:cs="Times New Roman"/>
          <w:i/>
          <w:sz w:val="24"/>
          <w:szCs w:val="24"/>
        </w:rPr>
        <w:t>.</w:t>
      </w:r>
      <w:r w:rsidR="004F79D1" w:rsidRPr="00076646">
        <w:rPr>
          <w:rFonts w:ascii="Times New Roman" w:eastAsia="Times New Roman" w:hAnsi="Times New Roman" w:cs="Times New Roman"/>
          <w:sz w:val="24"/>
          <w:szCs w:val="24"/>
        </w:rPr>
        <w:t xml:space="preserve"> DOE recommends Grantees use this option.</w:t>
      </w:r>
    </w:p>
    <w:p w14:paraId="78FD7566" w14:textId="0E3F0B3F" w:rsidR="003F2A83" w:rsidRPr="00076646" w:rsidRDefault="004F79D1"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If </w:t>
      </w:r>
      <w:r w:rsidR="00215E27" w:rsidRPr="00076646">
        <w:rPr>
          <w:rFonts w:ascii="Times New Roman" w:eastAsia="Times New Roman" w:hAnsi="Times New Roman" w:cs="Times New Roman"/>
          <w:sz w:val="24"/>
          <w:szCs w:val="24"/>
        </w:rPr>
        <w:t xml:space="preserve">the Grantee provides no allowance </w:t>
      </w:r>
      <w:r w:rsidR="00215E27" w:rsidRPr="00076646">
        <w:rPr>
          <w:rFonts w:ascii="Times New Roman" w:eastAsia="Times New Roman" w:hAnsi="Times New Roman" w:cs="Times New Roman"/>
          <w:spacing w:val="-2"/>
          <w:sz w:val="24"/>
          <w:szCs w:val="24"/>
        </w:rPr>
        <w:t>f</w:t>
      </w:r>
      <w:r w:rsidR="00215E27" w:rsidRPr="00076646">
        <w:rPr>
          <w:rFonts w:ascii="Times New Roman" w:eastAsia="Times New Roman" w:hAnsi="Times New Roman" w:cs="Times New Roman"/>
          <w:sz w:val="24"/>
          <w:szCs w:val="24"/>
        </w:rPr>
        <w:t>or the cost as a</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separate Budget Category in the Grantee State</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Plan</w:t>
      </w:r>
      <w:r w:rsidRPr="00076646">
        <w:rPr>
          <w:rFonts w:ascii="Times New Roman" w:eastAsia="Times New Roman" w:hAnsi="Times New Roman" w:cs="Times New Roman"/>
          <w:sz w:val="24"/>
          <w:szCs w:val="24"/>
        </w:rPr>
        <w:t>, the co</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t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liability in</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urance is part of the ACPU</w:t>
      </w:r>
      <w:r w:rsidR="00215E27"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If the Grantee has a set-a</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ide for Liability Ins</w:t>
      </w:r>
      <w:r w:rsidR="00215E27" w:rsidRPr="00076646">
        <w:rPr>
          <w:rFonts w:ascii="Times New Roman" w:eastAsia="Times New Roman" w:hAnsi="Times New Roman" w:cs="Times New Roman"/>
          <w:spacing w:val="-1"/>
          <w:sz w:val="24"/>
          <w:szCs w:val="24"/>
        </w:rPr>
        <w:t>u</w:t>
      </w:r>
      <w:r w:rsidR="00215E27" w:rsidRPr="00076646">
        <w:rPr>
          <w:rFonts w:ascii="Times New Roman" w:eastAsia="Times New Roman" w:hAnsi="Times New Roman" w:cs="Times New Roman"/>
          <w:sz w:val="24"/>
          <w:szCs w:val="24"/>
        </w:rPr>
        <w:t xml:space="preserve">rance in their </w:t>
      </w:r>
      <w:r w:rsidR="001E77C8" w:rsidRPr="00076646">
        <w:rPr>
          <w:rFonts w:ascii="Times New Roman" w:eastAsia="Times New Roman" w:hAnsi="Times New Roman" w:cs="Times New Roman"/>
          <w:sz w:val="24"/>
          <w:szCs w:val="24"/>
        </w:rPr>
        <w:t xml:space="preserve">Grantee </w:t>
      </w:r>
      <w:r w:rsidR="00215E27" w:rsidRPr="00076646">
        <w:rPr>
          <w:rFonts w:ascii="Times New Roman" w:eastAsia="Times New Roman" w:hAnsi="Times New Roman" w:cs="Times New Roman"/>
          <w:sz w:val="24"/>
          <w:szCs w:val="24"/>
        </w:rPr>
        <w:t xml:space="preserve">Plan, the </w:t>
      </w:r>
      <w:proofErr w:type="spellStart"/>
      <w:r w:rsidR="00215E27" w:rsidRPr="00076646">
        <w:rPr>
          <w:rFonts w:ascii="Times New Roman" w:eastAsia="Times New Roman" w:hAnsi="Times New Roman" w:cs="Times New Roman"/>
          <w:sz w:val="24"/>
          <w:szCs w:val="24"/>
        </w:rPr>
        <w:t>Subgrantees</w:t>
      </w:r>
      <w:proofErr w:type="spellEnd"/>
      <w:r w:rsidR="00215E27" w:rsidRPr="00076646">
        <w:rPr>
          <w:rFonts w:ascii="Times New Roman" w:eastAsia="Times New Roman" w:hAnsi="Times New Roman" w:cs="Times New Roman"/>
          <w:sz w:val="24"/>
          <w:szCs w:val="24"/>
        </w:rPr>
        <w:t xml:space="preserve"> can purchase policies and not include the</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 xml:space="preserve">expense as part of their ACPU. This provision </w:t>
      </w:r>
      <w:r w:rsidR="00215E27" w:rsidRPr="00076646">
        <w:rPr>
          <w:rFonts w:ascii="Times New Roman" w:eastAsia="Times New Roman" w:hAnsi="Times New Roman" w:cs="Times New Roman"/>
          <w:spacing w:val="-2"/>
          <w:sz w:val="24"/>
          <w:szCs w:val="24"/>
        </w:rPr>
        <w:t>w</w:t>
      </w:r>
      <w:r w:rsidR="00215E27" w:rsidRPr="00076646">
        <w:rPr>
          <w:rFonts w:ascii="Times New Roman" w:eastAsia="Times New Roman" w:hAnsi="Times New Roman" w:cs="Times New Roman"/>
          <w:sz w:val="24"/>
          <w:szCs w:val="24"/>
        </w:rPr>
        <w:t xml:space="preserve">as established to cover </w:t>
      </w:r>
      <w:r w:rsidR="00215E27" w:rsidRPr="00076646">
        <w:rPr>
          <w:rFonts w:ascii="Times New Roman" w:eastAsia="Times New Roman" w:hAnsi="Times New Roman" w:cs="Times New Roman"/>
          <w:spacing w:val="-1"/>
          <w:sz w:val="24"/>
          <w:szCs w:val="24"/>
        </w:rPr>
        <w:t>g</w:t>
      </w:r>
      <w:r w:rsidR="00215E27" w:rsidRPr="00076646">
        <w:rPr>
          <w:rFonts w:ascii="Times New Roman" w:eastAsia="Times New Roman" w:hAnsi="Times New Roman" w:cs="Times New Roman"/>
          <w:sz w:val="24"/>
          <w:szCs w:val="24"/>
        </w:rPr>
        <w:t>ener</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l agen</w:t>
      </w:r>
      <w:r w:rsidR="00215E27" w:rsidRPr="00076646">
        <w:rPr>
          <w:rFonts w:ascii="Times New Roman" w:eastAsia="Times New Roman" w:hAnsi="Times New Roman" w:cs="Times New Roman"/>
          <w:spacing w:val="-1"/>
          <w:sz w:val="24"/>
          <w:szCs w:val="24"/>
        </w:rPr>
        <w:t>c</w:t>
      </w:r>
      <w:r w:rsidR="00215E27" w:rsidRPr="00076646">
        <w:rPr>
          <w:rFonts w:ascii="Times New Roman" w:eastAsia="Times New Roman" w:hAnsi="Times New Roman" w:cs="Times New Roman"/>
          <w:sz w:val="24"/>
          <w:szCs w:val="24"/>
        </w:rPr>
        <w:t>y lia</w:t>
      </w:r>
      <w:r w:rsidR="00215E27" w:rsidRPr="00076646">
        <w:rPr>
          <w:rFonts w:ascii="Times New Roman" w:eastAsia="Times New Roman" w:hAnsi="Times New Roman" w:cs="Times New Roman"/>
          <w:spacing w:val="-1"/>
          <w:sz w:val="24"/>
          <w:szCs w:val="24"/>
        </w:rPr>
        <w:t>b</w:t>
      </w:r>
      <w:r w:rsidR="00215E27" w:rsidRPr="00076646">
        <w:rPr>
          <w:rFonts w:ascii="Times New Roman" w:eastAsia="Times New Roman" w:hAnsi="Times New Roman" w:cs="Times New Roman"/>
          <w:sz w:val="24"/>
          <w:szCs w:val="24"/>
        </w:rPr>
        <w:t>ility i</w:t>
      </w:r>
      <w:r w:rsidR="00215E27" w:rsidRPr="00076646">
        <w:rPr>
          <w:rFonts w:ascii="Times New Roman" w:eastAsia="Times New Roman" w:hAnsi="Times New Roman" w:cs="Times New Roman"/>
          <w:spacing w:val="-1"/>
          <w:sz w:val="24"/>
          <w:szCs w:val="24"/>
        </w:rPr>
        <w:t>n</w:t>
      </w:r>
      <w:r w:rsidR="00215E27" w:rsidRPr="00076646">
        <w:rPr>
          <w:rFonts w:ascii="Times New Roman" w:eastAsia="Times New Roman" w:hAnsi="Times New Roman" w:cs="Times New Roman"/>
          <w:sz w:val="24"/>
          <w:szCs w:val="24"/>
        </w:rPr>
        <w:t>surance and does not include any v</w:t>
      </w:r>
      <w:r w:rsidR="00215E27" w:rsidRPr="00076646">
        <w:rPr>
          <w:rFonts w:ascii="Times New Roman" w:eastAsia="Times New Roman" w:hAnsi="Times New Roman" w:cs="Times New Roman"/>
          <w:spacing w:val="2"/>
          <w:sz w:val="24"/>
          <w:szCs w:val="24"/>
        </w:rPr>
        <w:t>e</w:t>
      </w:r>
      <w:r w:rsidR="00215E27" w:rsidRPr="00076646">
        <w:rPr>
          <w:rFonts w:ascii="Times New Roman" w:eastAsia="Times New Roman" w:hAnsi="Times New Roman" w:cs="Times New Roman"/>
          <w:sz w:val="24"/>
          <w:szCs w:val="24"/>
        </w:rPr>
        <w:t>hicle</w:t>
      </w:r>
      <w:r w:rsidR="001E6B55"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related insurance.</w:t>
      </w:r>
    </w:p>
    <w:p w14:paraId="2E8DCA2F" w14:textId="211F68C4" w:rsidR="00680437" w:rsidRPr="00076646" w:rsidRDefault="002F21FC"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L</w:t>
      </w:r>
      <w:r w:rsidR="00215E27" w:rsidRPr="00076646">
        <w:rPr>
          <w:rFonts w:ascii="Times New Roman" w:eastAsia="Times New Roman" w:hAnsi="Times New Roman" w:cs="Times New Roman"/>
          <w:sz w:val="24"/>
          <w:szCs w:val="24"/>
        </w:rPr>
        <w:t>iability insu</w:t>
      </w:r>
      <w:r w:rsidR="00215E27" w:rsidRPr="00076646">
        <w:rPr>
          <w:rFonts w:ascii="Times New Roman" w:eastAsia="Times New Roman" w:hAnsi="Times New Roman" w:cs="Times New Roman"/>
          <w:spacing w:val="-1"/>
          <w:sz w:val="24"/>
          <w:szCs w:val="24"/>
        </w:rPr>
        <w:t>r</w:t>
      </w:r>
      <w:r w:rsidR="00215E27" w:rsidRPr="00076646">
        <w:rPr>
          <w:rFonts w:ascii="Times New Roman" w:eastAsia="Times New Roman" w:hAnsi="Times New Roman" w:cs="Times New Roman"/>
          <w:sz w:val="24"/>
          <w:szCs w:val="24"/>
        </w:rPr>
        <w:t>ance polici</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 xml:space="preserve">s </w:t>
      </w:r>
      <w:r w:rsidRPr="00076646">
        <w:rPr>
          <w:rFonts w:ascii="Times New Roman" w:eastAsia="Times New Roman" w:hAnsi="Times New Roman" w:cs="Times New Roman"/>
          <w:sz w:val="24"/>
          <w:szCs w:val="24"/>
        </w:rPr>
        <w:t xml:space="preserve">generally </w:t>
      </w:r>
      <w:r w:rsidR="00215E27" w:rsidRPr="00076646">
        <w:rPr>
          <w:rFonts w:ascii="Times New Roman" w:eastAsia="Times New Roman" w:hAnsi="Times New Roman" w:cs="Times New Roman"/>
          <w:sz w:val="24"/>
          <w:szCs w:val="24"/>
        </w:rPr>
        <w:t>do not pr</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 xml:space="preserve">vide </w:t>
      </w:r>
      <w:r w:rsidR="00215E27" w:rsidRPr="00076646">
        <w:rPr>
          <w:rFonts w:ascii="Times New Roman" w:eastAsia="Times New Roman" w:hAnsi="Times New Roman" w:cs="Times New Roman"/>
          <w:spacing w:val="-1"/>
          <w:sz w:val="24"/>
          <w:szCs w:val="24"/>
        </w:rPr>
        <w:t>f</w:t>
      </w:r>
      <w:r w:rsidR="00215E27" w:rsidRPr="00076646">
        <w:rPr>
          <w:rFonts w:ascii="Times New Roman" w:eastAsia="Times New Roman" w:hAnsi="Times New Roman" w:cs="Times New Roman"/>
          <w:sz w:val="24"/>
          <w:szCs w:val="24"/>
        </w:rPr>
        <w:t xml:space="preserve">or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any health and safety measures</w:t>
      </w:r>
      <w:r w:rsidR="004F79D1" w:rsidRPr="00076646">
        <w:rPr>
          <w:rFonts w:ascii="Times New Roman" w:eastAsia="Times New Roman" w:hAnsi="Times New Roman" w:cs="Times New Roman"/>
          <w:sz w:val="24"/>
          <w:szCs w:val="24"/>
        </w:rPr>
        <w:t xml:space="preserve">, especially </w:t>
      </w:r>
      <w:r w:rsidR="00215E27" w:rsidRPr="00076646">
        <w:rPr>
          <w:rFonts w:ascii="Times New Roman" w:eastAsia="Times New Roman" w:hAnsi="Times New Roman" w:cs="Times New Roman"/>
          <w:sz w:val="24"/>
          <w:szCs w:val="24"/>
        </w:rPr>
        <w:t>lead</w:t>
      </w:r>
      <w:r w:rsidR="00BF5FE5" w:rsidRPr="00076646">
        <w:rPr>
          <w:rFonts w:ascii="Times New Roman" w:eastAsia="Times New Roman" w:hAnsi="Times New Roman" w:cs="Times New Roman"/>
          <w:sz w:val="24"/>
          <w:szCs w:val="24"/>
        </w:rPr>
        <w:t xml:space="preserve"> in the form of lead-based paint</w:t>
      </w:r>
      <w:r w:rsidR="00215E27" w:rsidRPr="00076646">
        <w:rPr>
          <w:rFonts w:ascii="Times New Roman" w:eastAsia="Times New Roman" w:hAnsi="Times New Roman" w:cs="Times New Roman"/>
          <w:sz w:val="24"/>
          <w:szCs w:val="24"/>
        </w:rPr>
        <w:t xml:space="preserve"> and other </w:t>
      </w:r>
      <w:r w:rsidRPr="00076646">
        <w:rPr>
          <w:rFonts w:ascii="Times New Roman" w:eastAsia="Times New Roman" w:hAnsi="Times New Roman" w:cs="Times New Roman"/>
          <w:sz w:val="24"/>
          <w:szCs w:val="24"/>
        </w:rPr>
        <w:t>hazardous conditions that might be caused or exacerbated by weatherization activities</w:t>
      </w:r>
      <w:r w:rsidR="00215E27" w:rsidRPr="00076646">
        <w:rPr>
          <w:rFonts w:ascii="Times New Roman" w:eastAsia="Times New Roman" w:hAnsi="Times New Roman" w:cs="Times New Roman"/>
          <w:sz w:val="24"/>
          <w:szCs w:val="24"/>
        </w:rPr>
        <w:t xml:space="preserve">. </w:t>
      </w:r>
      <w:r w:rsidR="004F79D1" w:rsidRPr="00076646">
        <w:rPr>
          <w:rFonts w:ascii="Times New Roman" w:eastAsia="Times New Roman" w:hAnsi="Times New Roman" w:cs="Times New Roman"/>
          <w:sz w:val="24"/>
          <w:szCs w:val="24"/>
        </w:rPr>
        <w:t xml:space="preserve">Grantees and/or </w:t>
      </w:r>
      <w:proofErr w:type="spellStart"/>
      <w:r w:rsidR="004F79D1" w:rsidRPr="00076646">
        <w:rPr>
          <w:rFonts w:ascii="Times New Roman" w:eastAsia="Times New Roman" w:hAnsi="Times New Roman" w:cs="Times New Roman"/>
          <w:sz w:val="24"/>
          <w:szCs w:val="24"/>
        </w:rPr>
        <w:t>Subgrantees</w:t>
      </w:r>
      <w:proofErr w:type="spellEnd"/>
      <w:r w:rsidR="004F79D1" w:rsidRPr="00076646">
        <w:rPr>
          <w:rFonts w:ascii="Times New Roman" w:eastAsia="Times New Roman" w:hAnsi="Times New Roman" w:cs="Times New Roman"/>
          <w:sz w:val="24"/>
          <w:szCs w:val="24"/>
        </w:rPr>
        <w:t xml:space="preserve"> may purchas</w:t>
      </w:r>
      <w:r w:rsidR="00F73974" w:rsidRPr="00076646">
        <w:rPr>
          <w:rFonts w:ascii="Times New Roman" w:eastAsia="Times New Roman" w:hAnsi="Times New Roman" w:cs="Times New Roman"/>
          <w:sz w:val="24"/>
          <w:szCs w:val="24"/>
        </w:rPr>
        <w:t>e</w:t>
      </w:r>
      <w:r w:rsidR="00215E27" w:rsidRPr="00076646">
        <w:rPr>
          <w:rFonts w:ascii="Times New Roman" w:eastAsia="Times New Roman" w:hAnsi="Times New Roman" w:cs="Times New Roman"/>
          <w:sz w:val="24"/>
          <w:szCs w:val="24"/>
        </w:rPr>
        <w:t xml:space="preserve"> Pollution Occurrence Insurance (POI) as a part of, or an addendum</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pacing w:val="2"/>
          <w:sz w:val="24"/>
          <w:szCs w:val="24"/>
        </w:rPr>
        <w:t>t</w:t>
      </w:r>
      <w:r w:rsidR="00215E27" w:rsidRPr="00076646">
        <w:rPr>
          <w:rFonts w:ascii="Times New Roman" w:eastAsia="Times New Roman" w:hAnsi="Times New Roman" w:cs="Times New Roman"/>
          <w:sz w:val="24"/>
          <w:szCs w:val="24"/>
        </w:rPr>
        <w:t>o, general liability insurance</w:t>
      </w:r>
      <w:r w:rsidR="00215E27" w:rsidRPr="00076646">
        <w:rPr>
          <w:rFonts w:ascii="Times New Roman" w:eastAsia="Times New Roman" w:hAnsi="Times New Roman" w:cs="Times New Roman"/>
          <w:spacing w:val="-2"/>
          <w:sz w:val="24"/>
          <w:szCs w:val="24"/>
        </w:rPr>
        <w:t xml:space="preserve"> </w:t>
      </w:r>
      <w:r w:rsidR="004F79D1" w:rsidRPr="00076646">
        <w:rPr>
          <w:rFonts w:ascii="Times New Roman" w:eastAsia="Times New Roman" w:hAnsi="Times New Roman" w:cs="Times New Roman"/>
          <w:sz w:val="24"/>
          <w:szCs w:val="24"/>
        </w:rPr>
        <w:t xml:space="preserve">and the </w:t>
      </w:r>
      <w:r w:rsidR="00215E27" w:rsidRPr="00076646">
        <w:rPr>
          <w:rFonts w:ascii="Times New Roman" w:eastAsia="Times New Roman" w:hAnsi="Times New Roman" w:cs="Times New Roman"/>
          <w:sz w:val="24"/>
          <w:szCs w:val="24"/>
        </w:rPr>
        <w:t xml:space="preserve">costs </w:t>
      </w:r>
      <w:r w:rsidR="004F79D1" w:rsidRPr="00076646">
        <w:rPr>
          <w:rFonts w:ascii="Times New Roman" w:eastAsia="Times New Roman" w:hAnsi="Times New Roman" w:cs="Times New Roman"/>
          <w:sz w:val="24"/>
          <w:szCs w:val="24"/>
        </w:rPr>
        <w:t>may be included in</w:t>
      </w:r>
      <w:r w:rsidR="00215E27" w:rsidRPr="00076646">
        <w:rPr>
          <w:rFonts w:ascii="Times New Roman" w:eastAsia="Times New Roman" w:hAnsi="Times New Roman" w:cs="Times New Roman"/>
          <w:sz w:val="24"/>
          <w:szCs w:val="24"/>
        </w:rPr>
        <w:t xml:space="preserve"> the liability insurance</w:t>
      </w:r>
      <w:r w:rsidR="001E6B55" w:rsidRPr="00076646">
        <w:rPr>
          <w:rFonts w:ascii="Times New Roman" w:eastAsia="Times New Roman" w:hAnsi="Times New Roman" w:cs="Times New Roman"/>
          <w:spacing w:val="-2"/>
          <w:sz w:val="24"/>
          <w:szCs w:val="24"/>
        </w:rPr>
        <w:t xml:space="preserve"> category</w:t>
      </w:r>
      <w:r w:rsidR="00215E27" w:rsidRPr="00076646">
        <w:rPr>
          <w:rFonts w:ascii="Times New Roman" w:eastAsia="Times New Roman" w:hAnsi="Times New Roman" w:cs="Times New Roman"/>
          <w:sz w:val="24"/>
          <w:szCs w:val="24"/>
        </w:rPr>
        <w:t>.</w:t>
      </w:r>
      <w:r w:rsidR="00361E3C" w:rsidRPr="00076646">
        <w:rPr>
          <w:rFonts w:ascii="Times New Roman" w:eastAsia="Times New Roman" w:hAnsi="Times New Roman" w:cs="Times New Roman"/>
          <w:sz w:val="24"/>
          <w:szCs w:val="24"/>
        </w:rPr>
        <w:t xml:space="preserve"> The policy cannot exclude lead if DOE funds are used to purchase the policy.</w:t>
      </w:r>
      <w:r w:rsidR="00215E27"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pacing w:val="2"/>
          <w:sz w:val="24"/>
          <w:szCs w:val="24"/>
        </w:rPr>
        <w:t>I</w:t>
      </w:r>
      <w:r w:rsidR="00215E27" w:rsidRPr="00076646">
        <w:rPr>
          <w:rFonts w:ascii="Times New Roman" w:eastAsia="Times New Roman" w:hAnsi="Times New Roman" w:cs="Times New Roman"/>
          <w:sz w:val="24"/>
          <w:szCs w:val="24"/>
        </w:rPr>
        <w:t>f</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 xml:space="preserve">Grantees or </w:t>
      </w:r>
      <w:proofErr w:type="spellStart"/>
      <w:r w:rsidR="00215E27" w:rsidRPr="00076646">
        <w:rPr>
          <w:rFonts w:ascii="Times New Roman" w:eastAsia="Times New Roman" w:hAnsi="Times New Roman" w:cs="Times New Roman"/>
          <w:sz w:val="24"/>
          <w:szCs w:val="24"/>
        </w:rPr>
        <w:t>Subgrantees</w:t>
      </w:r>
      <w:proofErr w:type="spellEnd"/>
      <w:r w:rsidR="00215E27" w:rsidRPr="00076646">
        <w:rPr>
          <w:rFonts w:ascii="Times New Roman" w:eastAsia="Times New Roman" w:hAnsi="Times New Roman" w:cs="Times New Roman"/>
          <w:sz w:val="24"/>
          <w:szCs w:val="24"/>
        </w:rPr>
        <w:t xml:space="preserve"> </w:t>
      </w:r>
      <w:r w:rsidR="004F79D1" w:rsidRPr="00076646">
        <w:rPr>
          <w:rFonts w:ascii="Times New Roman" w:eastAsia="Times New Roman" w:hAnsi="Times New Roman" w:cs="Times New Roman"/>
          <w:sz w:val="24"/>
          <w:szCs w:val="24"/>
        </w:rPr>
        <w:t>do not</w:t>
      </w:r>
      <w:r w:rsidR="00215E27" w:rsidRPr="00076646">
        <w:rPr>
          <w:rFonts w:ascii="Times New Roman" w:eastAsia="Times New Roman" w:hAnsi="Times New Roman" w:cs="Times New Roman"/>
          <w:sz w:val="24"/>
          <w:szCs w:val="24"/>
        </w:rPr>
        <w:t xml:space="preserve"> obtain POI coverage and da</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age occurs or there is disturbance to any other environ</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ental pollutants, the cost of</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re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ediation, clean up, relocation,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 xml:space="preserve">dical expenses, or any other resulting costs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ay not be charged to</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DOE</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 xml:space="preserve">Weatherization and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ust be covered by another funding source.</w:t>
      </w:r>
    </w:p>
    <w:p w14:paraId="109237EE" w14:textId="77777777" w:rsidR="00680437" w:rsidRPr="00076646" w:rsidRDefault="00680437" w:rsidP="004B697F">
      <w:pPr>
        <w:pStyle w:val="ListParagraph"/>
        <w:spacing w:after="0" w:line="240" w:lineRule="auto"/>
        <w:ind w:left="1620" w:right="517"/>
        <w:rPr>
          <w:rFonts w:ascii="Times New Roman" w:eastAsia="Times New Roman" w:hAnsi="Times New Roman" w:cs="Times New Roman"/>
          <w:sz w:val="24"/>
          <w:szCs w:val="24"/>
        </w:rPr>
      </w:pPr>
    </w:p>
    <w:p w14:paraId="54786A8B"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position w:val="1"/>
          <w:sz w:val="24"/>
          <w:szCs w:val="24"/>
        </w:rPr>
        <w:t>Leveraging</w:t>
      </w:r>
      <w:r w:rsidRPr="00076646">
        <w:rPr>
          <w:rFonts w:ascii="Times New Roman" w:eastAsia="Times New Roman" w:hAnsi="Times New Roman" w:cs="Times New Roman"/>
          <w:b/>
          <w:bCs/>
          <w:spacing w:val="-1"/>
          <w:position w:val="1"/>
          <w:sz w:val="24"/>
          <w:szCs w:val="24"/>
        </w:rPr>
        <w:t xml:space="preserve"> </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i/>
          <w:sz w:val="24"/>
          <w:szCs w:val="24"/>
        </w:rPr>
        <w:t>Optional</w:t>
      </w:r>
      <w:r w:rsidRPr="00076646">
        <w:rPr>
          <w:rFonts w:ascii="Times New Roman" w:eastAsia="Times New Roman" w:hAnsi="Times New Roman" w:cs="Times New Roman"/>
          <w:i/>
          <w:spacing w:val="-1"/>
          <w:sz w:val="24"/>
          <w:szCs w:val="24"/>
        </w:rPr>
        <w:t xml:space="preserve"> </w:t>
      </w:r>
      <w:r w:rsidRPr="00076646">
        <w:rPr>
          <w:rFonts w:ascii="Times New Roman" w:eastAsia="Times New Roman" w:hAnsi="Times New Roman" w:cs="Times New Roman"/>
          <w:i/>
          <w:sz w:val="24"/>
          <w:szCs w:val="24"/>
        </w:rPr>
        <w:t>Category</w:t>
      </w:r>
    </w:p>
    <w:p w14:paraId="2A9C4278" w14:textId="77777777" w:rsidR="00A07F8D"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Program regulations </w:t>
      </w:r>
      <w:r w:rsidR="00DD58B3" w:rsidRPr="00076646">
        <w:rPr>
          <w:rFonts w:ascii="Times New Roman" w:eastAsia="Times New Roman" w:hAnsi="Times New Roman" w:cs="Times New Roman"/>
          <w:sz w:val="24"/>
          <w:szCs w:val="24"/>
        </w:rPr>
        <w:t>(</w:t>
      </w:r>
      <w:hyperlink r:id="rId81" w:history="1">
        <w:r w:rsidR="00C87096" w:rsidRPr="00076646">
          <w:rPr>
            <w:rStyle w:val="Hyperlink"/>
            <w:rFonts w:ascii="Times New Roman" w:eastAsia="Times New Roman" w:hAnsi="Times New Roman" w:cs="Times New Roman"/>
            <w:sz w:val="24"/>
            <w:szCs w:val="24"/>
          </w:rPr>
          <w:t>10 CFR 440.14(c)(6)(xiv)</w:t>
        </w:r>
      </w:hyperlink>
      <w:r w:rsidR="00DD58B3" w:rsidRPr="00076646">
        <w:rPr>
          <w:rStyle w:val="Hyperlink"/>
          <w:rFonts w:ascii="Times New Roman" w:eastAsia="Times New Roman" w:hAnsi="Times New Roman" w:cs="Times New Roman"/>
          <w:sz w:val="24"/>
          <w:szCs w:val="24"/>
        </w:rPr>
        <w:t>)</w:t>
      </w:r>
      <w:r w:rsidR="00C8709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per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 Grantees to take a percentage of their grant to undertake leveraging activiti</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s which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w:t>
      </w:r>
      <w:r w:rsidR="00182E6B" w:rsidRPr="00076646">
        <w:rPr>
          <w:rFonts w:ascii="Times New Roman" w:eastAsia="Times New Roman" w:hAnsi="Times New Roman" w:cs="Times New Roman"/>
          <w:sz w:val="24"/>
          <w:szCs w:val="24"/>
        </w:rPr>
        <w:t xml:space="preserve">provide additional funding or other resources to </w:t>
      </w:r>
      <w:r w:rsidRPr="00076646">
        <w:rPr>
          <w:rFonts w:ascii="Times New Roman" w:eastAsia="Times New Roman" w:hAnsi="Times New Roman" w:cs="Times New Roman"/>
          <w:sz w:val="24"/>
          <w:szCs w:val="24"/>
        </w:rPr>
        <w:t>supple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herization or be used to run a p</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(reg</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rdl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ss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who initi</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tes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acti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 Levera</w:t>
      </w:r>
      <w:r w:rsidRPr="00076646">
        <w:rPr>
          <w:rFonts w:ascii="Times New Roman" w:eastAsia="Times New Roman" w:hAnsi="Times New Roman" w:cs="Times New Roman"/>
          <w:spacing w:val="-1"/>
          <w:sz w:val="24"/>
          <w:szCs w:val="24"/>
        </w:rPr>
        <w:t>gi</w:t>
      </w:r>
      <w:r w:rsidRPr="00076646">
        <w:rPr>
          <w:rFonts w:ascii="Times New Roman" w:eastAsia="Times New Roman" w:hAnsi="Times New Roman" w:cs="Times New Roman"/>
          <w:sz w:val="24"/>
          <w:szCs w:val="24"/>
        </w:rPr>
        <w:t>ng activities include paying for agency staff or hiring consultant staff to explore and develop partnerships with utility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panies and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her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tities that will ge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erate non-Federal resources for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eatherization.</w:t>
      </w:r>
      <w:r w:rsidRPr="00076646">
        <w:rPr>
          <w:rFonts w:ascii="Times New Roman" w:eastAsia="Times New Roman" w:hAnsi="Times New Roman" w:cs="Times New Roman"/>
          <w:spacing w:val="-1"/>
          <w:sz w:val="24"/>
          <w:szCs w:val="24"/>
        </w:rPr>
        <w:t xml:space="preserve"> </w:t>
      </w:r>
      <w:r w:rsidR="00182E6B"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z w:val="24"/>
          <w:szCs w:val="24"/>
        </w:rPr>
        <w:t>llowable a</w:t>
      </w:r>
      <w:r w:rsidRPr="00076646">
        <w:rPr>
          <w:rFonts w:ascii="Times New Roman" w:eastAsia="Times New Roman" w:hAnsi="Times New Roman" w:cs="Times New Roman"/>
          <w:spacing w:val="-2"/>
          <w:sz w:val="24"/>
          <w:szCs w:val="24"/>
        </w:rPr>
        <w:t>c</w:t>
      </w:r>
      <w:r w:rsidRPr="00076646">
        <w:rPr>
          <w:rFonts w:ascii="Times New Roman" w:eastAsia="Times New Roman" w:hAnsi="Times New Roman" w:cs="Times New Roman"/>
          <w:sz w:val="24"/>
          <w:szCs w:val="24"/>
        </w:rPr>
        <w:t>tivities include:</w:t>
      </w:r>
    </w:p>
    <w:p w14:paraId="47AEC59E" w14:textId="77777777" w:rsidR="003F2A83" w:rsidRPr="00076646" w:rsidRDefault="00285544"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w:t>
      </w:r>
      <w:r w:rsidR="00215E27" w:rsidRPr="00076646">
        <w:rPr>
          <w:rFonts w:ascii="Times New Roman" w:eastAsia="Times New Roman" w:hAnsi="Times New Roman" w:cs="Times New Roman"/>
          <w:sz w:val="24"/>
          <w:szCs w:val="24"/>
        </w:rPr>
        <w:t xml:space="preserve">olding leveraging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eetings, preparing technical</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aterials/</w:t>
      </w:r>
      <w:r w:rsidR="00215E27" w:rsidRPr="00076646">
        <w:rPr>
          <w:rFonts w:ascii="Times New Roman" w:eastAsia="Times New Roman" w:hAnsi="Times New Roman" w:cs="Times New Roman"/>
          <w:spacing w:val="-1"/>
          <w:sz w:val="24"/>
          <w:szCs w:val="24"/>
        </w:rPr>
        <w:t>b</w:t>
      </w:r>
      <w:r w:rsidR="00215E27" w:rsidRPr="00076646">
        <w:rPr>
          <w:rFonts w:ascii="Times New Roman" w:eastAsia="Times New Roman" w:hAnsi="Times New Roman" w:cs="Times New Roman"/>
          <w:sz w:val="24"/>
          <w:szCs w:val="24"/>
        </w:rPr>
        <w:t>ri</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fs, or facilitating voluntary match funds from</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a non-Federal source.</w:t>
      </w:r>
    </w:p>
    <w:p w14:paraId="16E017F1" w14:textId="77777777"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leveraging colu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n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an consist 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one or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ore leveraging activit</w:t>
      </w:r>
      <w:r w:rsidR="000838A8" w:rsidRPr="00076646">
        <w:rPr>
          <w:rFonts w:ascii="Times New Roman" w:eastAsia="Times New Roman" w:hAnsi="Times New Roman" w:cs="Times New Roman"/>
          <w:sz w:val="24"/>
          <w:szCs w:val="24"/>
        </w:rPr>
        <w:t>y</w:t>
      </w:r>
      <w:r w:rsidRPr="00076646">
        <w:rPr>
          <w:rFonts w:ascii="Times New Roman" w:eastAsia="Times New Roman" w:hAnsi="Times New Roman" w:cs="Times New Roman"/>
          <w:sz w:val="24"/>
          <w:szCs w:val="24"/>
        </w:rPr>
        <w:t>.</w:t>
      </w:r>
    </w:p>
    <w:p w14:paraId="2E032E5A" w14:textId="77777777" w:rsidR="003F2A83" w:rsidRPr="00076646" w:rsidRDefault="00A52359"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Up to 15 percent</w:t>
      </w:r>
      <w:r w:rsidR="00215E27" w:rsidRPr="00076646">
        <w:rPr>
          <w:rFonts w:ascii="Times New Roman" w:eastAsia="Times New Roman" w:hAnsi="Times New Roman" w:cs="Times New Roman"/>
          <w:sz w:val="24"/>
          <w:szCs w:val="24"/>
        </w:rPr>
        <w:t xml:space="preserve"> of the annual Federal formula allocation (including PVE funds used under the Weatherization Program) can be used for attracting leverage resources. DOE considers this percentage reasonable for leveraging activities that are in accordance with </w:t>
      </w:r>
      <w:r w:rsidR="007B00C1" w:rsidRPr="00076646">
        <w:rPr>
          <w:rFonts w:ascii="Times New Roman" w:eastAsia="Times New Roman" w:hAnsi="Times New Roman" w:cs="Times New Roman"/>
          <w:sz w:val="24"/>
          <w:szCs w:val="24"/>
        </w:rPr>
        <w:br/>
      </w:r>
      <w:hyperlink r:id="rId82" w:history="1">
        <w:r w:rsidR="007B00C1" w:rsidRPr="00076646">
          <w:rPr>
            <w:rStyle w:val="Hyperlink"/>
            <w:rFonts w:ascii="Times New Roman" w:eastAsia="Times New Roman" w:hAnsi="Times New Roman" w:cs="Times New Roman"/>
            <w:sz w:val="24"/>
            <w:szCs w:val="24"/>
          </w:rPr>
          <w:t>10 CFR 440.14(c</w:t>
        </w:r>
        <w:proofErr w:type="gramStart"/>
        <w:r w:rsidR="007B00C1" w:rsidRPr="00076646">
          <w:rPr>
            <w:rStyle w:val="Hyperlink"/>
            <w:rFonts w:ascii="Times New Roman" w:eastAsia="Times New Roman" w:hAnsi="Times New Roman" w:cs="Times New Roman"/>
            <w:sz w:val="24"/>
            <w:szCs w:val="24"/>
          </w:rPr>
          <w:t>)(</w:t>
        </w:r>
        <w:proofErr w:type="gramEnd"/>
        <w:r w:rsidR="007B00C1" w:rsidRPr="00076646">
          <w:rPr>
            <w:rStyle w:val="Hyperlink"/>
            <w:rFonts w:ascii="Times New Roman" w:eastAsia="Times New Roman" w:hAnsi="Times New Roman" w:cs="Times New Roman"/>
            <w:sz w:val="24"/>
            <w:szCs w:val="24"/>
          </w:rPr>
          <w:t>6)(xiv)</w:t>
        </w:r>
      </w:hyperlink>
      <w:r w:rsidR="00215E27" w:rsidRPr="00076646">
        <w:rPr>
          <w:rFonts w:ascii="Times New Roman" w:eastAsia="Times New Roman" w:hAnsi="Times New Roman" w:cs="Times New Roman"/>
          <w:sz w:val="24"/>
          <w:szCs w:val="24"/>
        </w:rPr>
        <w:t xml:space="preserve">. </w:t>
      </w:r>
      <w:r w:rsidR="009D057A" w:rsidRPr="00076646">
        <w:rPr>
          <w:rFonts w:ascii="Times New Roman" w:eastAsia="Times New Roman" w:hAnsi="Times New Roman" w:cs="Times New Roman"/>
          <w:sz w:val="24"/>
          <w:szCs w:val="24"/>
        </w:rPr>
        <w:t>POs</w:t>
      </w:r>
      <w:r w:rsidR="00215E27" w:rsidRPr="00076646">
        <w:rPr>
          <w:rFonts w:ascii="Times New Roman" w:eastAsia="Times New Roman" w:hAnsi="Times New Roman" w:cs="Times New Roman"/>
          <w:sz w:val="24"/>
          <w:szCs w:val="24"/>
        </w:rPr>
        <w:t xml:space="preserve"> can approve this percentage and related purpose with appropriate explanation of activities to be conducted.</w:t>
      </w:r>
    </w:p>
    <w:p w14:paraId="4B15F635" w14:textId="77777777" w:rsidR="003F2A83" w:rsidRPr="00076646" w:rsidRDefault="00215E27" w:rsidP="004B697F">
      <w:pPr>
        <w:pStyle w:val="ListParagraph"/>
        <w:numPr>
          <w:ilvl w:val="1"/>
          <w:numId w:val="4"/>
        </w:numPr>
        <w:spacing w:after="24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Should a Grantee request to have </w:t>
      </w:r>
      <w:r w:rsidRPr="00076646">
        <w:rPr>
          <w:rFonts w:ascii="Times New Roman" w:eastAsia="Times New Roman" w:hAnsi="Times New Roman" w:cs="Times New Roman"/>
          <w:spacing w:val="-2"/>
          <w:sz w:val="24"/>
          <w:szCs w:val="24"/>
        </w:rPr>
        <w:t>m</w:t>
      </w:r>
      <w:r w:rsidR="00A52359" w:rsidRPr="00076646">
        <w:rPr>
          <w:rFonts w:ascii="Times New Roman" w:eastAsia="Times New Roman" w:hAnsi="Times New Roman" w:cs="Times New Roman"/>
          <w:sz w:val="24"/>
          <w:szCs w:val="24"/>
        </w:rPr>
        <w:t>ore than 15 percent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their grant used for le</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eraging p</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oses, DOE will conduct a secondary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level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review 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d will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equ</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st addition</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 in</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on the anti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pated return on invest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to j</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stify the higher percentage.</w:t>
      </w:r>
    </w:p>
    <w:p w14:paraId="24931BFC" w14:textId="77777777" w:rsidR="003F2A83" w:rsidRPr="00076646" w:rsidRDefault="00215E27" w:rsidP="004B697F">
      <w:pPr>
        <w:pStyle w:val="ListParagraph"/>
        <w:spacing w:before="120" w:after="120" w:line="240" w:lineRule="auto"/>
        <w:contextualSpacing w:val="0"/>
        <w:rPr>
          <w:rFonts w:ascii="Times New Roman" w:hAnsi="Times New Roman" w:cs="Times New Roman"/>
          <w:sz w:val="24"/>
          <w:szCs w:val="24"/>
        </w:rPr>
      </w:pPr>
      <w:r w:rsidRPr="00076646">
        <w:rPr>
          <w:rFonts w:ascii="Times New Roman" w:eastAsia="Times New Roman" w:hAnsi="Times New Roman" w:cs="Times New Roman"/>
          <w:sz w:val="24"/>
          <w:szCs w:val="24"/>
        </w:rPr>
        <w:t>If the Grantee chooses to add leveraged</w:t>
      </w:r>
      <w:r w:rsidRPr="00076646">
        <w:rPr>
          <w:rFonts w:ascii="Times New Roman" w:eastAsia="Times New Roman" w:hAnsi="Times New Roman" w:cs="Times New Roman"/>
          <w:spacing w:val="-1"/>
          <w:sz w:val="24"/>
          <w:szCs w:val="24"/>
        </w:rPr>
        <w:t xml:space="preserve"> </w:t>
      </w:r>
      <w:r w:rsidR="00D37EB5" w:rsidRPr="00076646">
        <w:rPr>
          <w:rFonts w:ascii="Times New Roman" w:eastAsia="Times New Roman" w:hAnsi="Times New Roman" w:cs="Times New Roman"/>
          <w:sz w:val="24"/>
          <w:szCs w:val="24"/>
        </w:rPr>
        <w:t>funds to the budget,</w:t>
      </w:r>
      <w:r w:rsidRPr="00076646">
        <w:rPr>
          <w:rFonts w:ascii="Times New Roman" w:eastAsia="Times New Roman" w:hAnsi="Times New Roman" w:cs="Times New Roman"/>
          <w:sz w:val="24"/>
          <w:szCs w:val="24"/>
        </w:rPr>
        <w:t xml:space="preserve"> the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ollowing 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ation </w:t>
      </w:r>
      <w:r w:rsidR="00204172" w:rsidRPr="00076646">
        <w:rPr>
          <w:rFonts w:ascii="Times New Roman" w:eastAsia="Times New Roman" w:hAnsi="Times New Roman" w:cs="Times New Roman"/>
          <w:sz w:val="24"/>
          <w:szCs w:val="24"/>
        </w:rPr>
        <w:t xml:space="preserve">must be </w:t>
      </w:r>
      <w:r w:rsidR="00204172" w:rsidRPr="00076646">
        <w:rPr>
          <w:rFonts w:ascii="Times New Roman" w:eastAsia="Times New Roman" w:hAnsi="Times New Roman" w:cs="Times New Roman"/>
          <w:sz w:val="24"/>
          <w:szCs w:val="24"/>
        </w:rPr>
        <w:lastRenderedPageBreak/>
        <w:t xml:space="preserve">identified </w:t>
      </w:r>
      <w:r w:rsidRPr="00076646">
        <w:rPr>
          <w:rFonts w:ascii="Times New Roman" w:eastAsia="Times New Roman" w:hAnsi="Times New Roman" w:cs="Times New Roman"/>
          <w:sz w:val="24"/>
          <w:szCs w:val="24"/>
        </w:rPr>
        <w:t xml:space="preserve">for each </w:t>
      </w:r>
      <w:r w:rsidR="00214179" w:rsidRPr="00076646">
        <w:rPr>
          <w:rFonts w:ascii="Times New Roman" w:eastAsia="Times New Roman" w:hAnsi="Times New Roman" w:cs="Times New Roman"/>
          <w:sz w:val="24"/>
          <w:szCs w:val="24"/>
        </w:rPr>
        <w:t xml:space="preserve">participating </w:t>
      </w:r>
      <w:r w:rsidRPr="00076646">
        <w:rPr>
          <w:rFonts w:ascii="Times New Roman" w:eastAsia="Times New Roman" w:hAnsi="Times New Roman" w:cs="Times New Roman"/>
          <w:sz w:val="24"/>
          <w:szCs w:val="24"/>
        </w:rPr>
        <w:t xml:space="preserve">third party </w:t>
      </w:r>
      <w:r w:rsidR="00214179" w:rsidRPr="00076646">
        <w:rPr>
          <w:rFonts w:ascii="Times New Roman" w:eastAsia="Times New Roman" w:hAnsi="Times New Roman" w:cs="Times New Roman"/>
          <w:sz w:val="24"/>
          <w:szCs w:val="24"/>
        </w:rPr>
        <w:t xml:space="preserve">or </w:t>
      </w:r>
      <w:proofErr w:type="spellStart"/>
      <w:r w:rsidR="00214179"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w:t>
      </w:r>
      <w:r w:rsidRPr="00076646">
        <w:rPr>
          <w:rFonts w:ascii="Times New Roman" w:eastAsia="Times New Roman" w:hAnsi="Times New Roman" w:cs="Times New Roman"/>
          <w:spacing w:val="-1"/>
          <w:sz w:val="24"/>
          <w:szCs w:val="24"/>
        </w:rPr>
        <w:t>1</w:t>
      </w:r>
      <w:r w:rsidRPr="00076646">
        <w:rPr>
          <w:rFonts w:ascii="Times New Roman" w:eastAsia="Times New Roman" w:hAnsi="Times New Roman" w:cs="Times New Roman"/>
          <w:sz w:val="24"/>
          <w:szCs w:val="24"/>
        </w:rPr>
        <w:t>) the na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of the organization; (2) the proposed dollar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to be provided; (3) the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as a percentage of the total p</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z w:val="24"/>
          <w:szCs w:val="24"/>
        </w:rPr>
        <w:t>oject cost; and (4) the proposed leverage item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(cash, services, or propert</w:t>
      </w:r>
      <w:r w:rsidRPr="00076646">
        <w:rPr>
          <w:rFonts w:ascii="Times New Roman" w:eastAsia="Times New Roman" w:hAnsi="Times New Roman" w:cs="Times New Roman"/>
          <w:spacing w:val="-1"/>
          <w:sz w:val="24"/>
          <w:szCs w:val="24"/>
        </w:rPr>
        <w:t>y</w:t>
      </w:r>
      <w:r w:rsidRPr="00076646">
        <w:rPr>
          <w:rFonts w:ascii="Times New Roman" w:eastAsia="Times New Roman" w:hAnsi="Times New Roman" w:cs="Times New Roman"/>
          <w:sz w:val="24"/>
          <w:szCs w:val="24"/>
        </w:rPr>
        <w:t xml:space="preserve">). </w:t>
      </w:r>
    </w:p>
    <w:p w14:paraId="42C4F596" w14:textId="77777777" w:rsidR="003F2A83" w:rsidRPr="00076646" w:rsidRDefault="00215E27" w:rsidP="004B697F">
      <w:pPr>
        <w:spacing w:after="60" w:line="240" w:lineRule="auto"/>
        <w:ind w:right="-2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Financial </w:t>
      </w:r>
      <w:r w:rsidRPr="00076646">
        <w:rPr>
          <w:rFonts w:ascii="Times New Roman" w:eastAsia="Times New Roman" w:hAnsi="Times New Roman" w:cs="Times New Roman"/>
          <w:b/>
          <w:bCs/>
          <w:spacing w:val="-2"/>
          <w:sz w:val="24"/>
          <w:szCs w:val="24"/>
        </w:rPr>
        <w:t>A</w:t>
      </w:r>
      <w:r w:rsidRPr="00076646">
        <w:rPr>
          <w:rFonts w:ascii="Times New Roman" w:eastAsia="Times New Roman" w:hAnsi="Times New Roman" w:cs="Times New Roman"/>
          <w:b/>
          <w:bCs/>
          <w:sz w:val="24"/>
          <w:szCs w:val="24"/>
        </w:rPr>
        <w:t>udit –</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i/>
          <w:sz w:val="24"/>
          <w:szCs w:val="24"/>
        </w:rPr>
        <w:t>Optional Category</w:t>
      </w:r>
      <w:r w:rsidR="001442AB" w:rsidRPr="00076646">
        <w:rPr>
          <w:rFonts w:ascii="Times New Roman" w:eastAsia="Times New Roman" w:hAnsi="Times New Roman" w:cs="Times New Roman"/>
          <w:i/>
          <w:sz w:val="24"/>
          <w:szCs w:val="24"/>
        </w:rPr>
        <w:t xml:space="preserve"> (Recommended)</w:t>
      </w:r>
    </w:p>
    <w:p w14:paraId="190E49CC" w14:textId="77777777" w:rsidR="003F2A83" w:rsidRPr="00076646" w:rsidRDefault="00215E27" w:rsidP="004B697F">
      <w:pPr>
        <w:spacing w:after="60" w:line="240" w:lineRule="auto"/>
        <w:ind w:right="7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financial audits are required </w:t>
      </w:r>
      <w:r w:rsidR="00653EE3" w:rsidRPr="00076646">
        <w:rPr>
          <w:rFonts w:ascii="Times New Roman" w:eastAsia="Times New Roman" w:hAnsi="Times New Roman" w:cs="Times New Roman"/>
          <w:sz w:val="24"/>
          <w:szCs w:val="24"/>
        </w:rPr>
        <w:t xml:space="preserve">annually </w:t>
      </w:r>
      <w:r w:rsidRPr="00076646">
        <w:rPr>
          <w:rFonts w:ascii="Times New Roman" w:eastAsia="Times New Roman" w:hAnsi="Times New Roman" w:cs="Times New Roman"/>
          <w:sz w:val="24"/>
          <w:szCs w:val="24"/>
        </w:rPr>
        <w:t xml:space="preserve">by </w:t>
      </w:r>
      <w:hyperlink r:id="rId83" w:history="1">
        <w:r w:rsidR="00A3422C" w:rsidRPr="00076646">
          <w:rPr>
            <w:rStyle w:val="Hyperlink"/>
            <w:rFonts w:ascii="Times New Roman" w:eastAsia="Times New Roman" w:hAnsi="Times New Roman" w:cs="Times New Roman"/>
            <w:sz w:val="24"/>
            <w:szCs w:val="24"/>
          </w:rPr>
          <w:t>10 CFR 440.23(d)</w:t>
        </w:r>
      </w:hyperlink>
      <w:r w:rsidRPr="00076646">
        <w:rPr>
          <w:rFonts w:ascii="Times New Roman" w:eastAsia="Times New Roman" w:hAnsi="Times New Roman" w:cs="Times New Roman"/>
          <w:sz w:val="24"/>
          <w:szCs w:val="24"/>
        </w:rPr>
        <w:t xml:space="preserve"> and are allowable as either an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expense or as a separate Budget Category</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in the </w:t>
      </w:r>
      <w:r w:rsidR="001E77C8"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z w:val="24"/>
          <w:szCs w:val="24"/>
        </w:rPr>
        <w:t>Plan. In the past, the cost of these audits was charged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 the already o</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er-burdened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cost 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tego</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y and so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 resulted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 less than adequate financial audits. Grantees are encouraged to provide reli</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f through the creation of a Financial Audit Budget Category, thus allowing these charges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be covered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 xml:space="preserve">hen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eet the threshold contained in </w:t>
      </w:r>
      <w:hyperlink r:id="rId84" w:history="1">
        <w:r w:rsidR="00530797" w:rsidRPr="00076646">
          <w:rPr>
            <w:rStyle w:val="Hyperlink"/>
            <w:rFonts w:ascii="Times New Roman" w:eastAsia="Times New Roman" w:hAnsi="Times New Roman" w:cs="Times New Roman"/>
            <w:sz w:val="24"/>
            <w:szCs w:val="24"/>
          </w:rPr>
          <w:t>2 CFR 200 Subpart F – Audit Requirements</w:t>
        </w:r>
      </w:hyperlink>
      <w:r w:rsidRPr="00076646">
        <w:rPr>
          <w:rFonts w:ascii="Times New Roman" w:eastAsia="Times New Roman" w:hAnsi="Times New Roman" w:cs="Times New Roman"/>
          <w:sz w:val="24"/>
          <w:szCs w:val="24"/>
        </w:rPr>
        <w:t>. If weatherizat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on is one of several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within an agency being audited, only the fair-share proportion of the overall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financial audit costs should be charged to the DOE award.</w:t>
      </w:r>
    </w:p>
    <w:p w14:paraId="5431C377" w14:textId="68D95645" w:rsidR="003F2A83" w:rsidRPr="00076646" w:rsidRDefault="00215E27" w:rsidP="004B697F">
      <w:pPr>
        <w:spacing w:after="0" w:line="240" w:lineRule="auto"/>
        <w:ind w:left="720"/>
        <w:rPr>
          <w:rFonts w:ascii="Times New Roman" w:eastAsia="Times New Roman" w:hAnsi="Times New Roman" w:cs="Times New Roman"/>
          <w:sz w:val="24"/>
          <w:szCs w:val="24"/>
        </w:rPr>
      </w:pPr>
      <w:r w:rsidRPr="00076646">
        <w:rPr>
          <w:rFonts w:ascii="Times New Roman" w:eastAsia="Times New Roman" w:hAnsi="Times New Roman" w:cs="Times New Roman"/>
          <w:i/>
          <w:sz w:val="24"/>
          <w:szCs w:val="24"/>
        </w:rPr>
        <w:t xml:space="preserve">NOTE: </w:t>
      </w:r>
      <w:hyperlink r:id="rId85" w:history="1">
        <w:r w:rsidR="008A11B7" w:rsidRPr="00076646">
          <w:rPr>
            <w:rStyle w:val="Hyperlink"/>
            <w:rFonts w:ascii="Times New Roman" w:eastAsia="Times New Roman" w:hAnsi="Times New Roman" w:cs="Times New Roman"/>
            <w:i/>
            <w:sz w:val="24"/>
            <w:szCs w:val="24"/>
          </w:rPr>
          <w:t>2 CFR 200 Subpart F</w:t>
        </w:r>
      </w:hyperlink>
      <w:r w:rsidR="00BD2342" w:rsidRPr="00076646">
        <w:rPr>
          <w:rStyle w:val="Hyperlink"/>
          <w:rFonts w:ascii="Times New Roman" w:eastAsia="Times New Roman" w:hAnsi="Times New Roman" w:cs="Times New Roman"/>
          <w:i/>
          <w:sz w:val="24"/>
          <w:szCs w:val="24"/>
        </w:rPr>
        <w:t>-Audit Requirements</w:t>
      </w:r>
      <w:r w:rsidR="008A11B7" w:rsidRPr="00076646">
        <w:rPr>
          <w:rFonts w:ascii="Times New Roman" w:eastAsia="Times New Roman" w:hAnsi="Times New Roman" w:cs="Times New Roman"/>
          <w:i/>
          <w:sz w:val="24"/>
          <w:szCs w:val="24"/>
        </w:rPr>
        <w:t xml:space="preserve"> </w:t>
      </w:r>
      <w:r w:rsidR="00012399" w:rsidRPr="00076646">
        <w:rPr>
          <w:rFonts w:ascii="Times New Roman" w:eastAsia="Times New Roman" w:hAnsi="Times New Roman" w:cs="Times New Roman"/>
          <w:i/>
          <w:sz w:val="24"/>
          <w:szCs w:val="24"/>
        </w:rPr>
        <w:t xml:space="preserve">(State and local governments and non-profits) </w:t>
      </w:r>
      <w:r w:rsidR="008A11B7" w:rsidRPr="00076646">
        <w:rPr>
          <w:rFonts w:ascii="Times New Roman" w:eastAsia="Times New Roman" w:hAnsi="Times New Roman" w:cs="Times New Roman"/>
          <w:i/>
          <w:sz w:val="24"/>
          <w:szCs w:val="24"/>
        </w:rPr>
        <w:t>and</w:t>
      </w:r>
      <w:r w:rsidR="00012399" w:rsidRPr="00076646">
        <w:rPr>
          <w:rFonts w:ascii="Times New Roman" w:eastAsia="Times New Roman" w:hAnsi="Times New Roman" w:cs="Times New Roman"/>
          <w:i/>
          <w:sz w:val="24"/>
          <w:szCs w:val="24"/>
        </w:rPr>
        <w:t xml:space="preserve"> </w:t>
      </w:r>
      <w:hyperlink r:id="rId86" w:anchor="sp2.1.910.f" w:history="1">
        <w:r w:rsidR="00C516DA" w:rsidRPr="00076646">
          <w:rPr>
            <w:rStyle w:val="Hyperlink"/>
            <w:rFonts w:ascii="Times New Roman" w:eastAsia="Times New Roman" w:hAnsi="Times New Roman" w:cs="Times New Roman"/>
            <w:i/>
            <w:sz w:val="24"/>
            <w:szCs w:val="24"/>
          </w:rPr>
          <w:t>2 CFR 910 Subpart F</w:t>
        </w:r>
      </w:hyperlink>
      <w:r w:rsidR="00012399" w:rsidRPr="00076646">
        <w:rPr>
          <w:rFonts w:ascii="Times New Roman" w:eastAsia="Times New Roman" w:hAnsi="Times New Roman" w:cs="Times New Roman"/>
          <w:i/>
          <w:sz w:val="24"/>
          <w:szCs w:val="24"/>
        </w:rPr>
        <w:t xml:space="preserve"> (for-profit entities)</w:t>
      </w:r>
      <w:r w:rsidRPr="00076646">
        <w:rPr>
          <w:rFonts w:ascii="Times New Roman" w:eastAsia="Times New Roman" w:hAnsi="Times New Roman" w:cs="Times New Roman"/>
          <w:i/>
          <w:sz w:val="24"/>
          <w:szCs w:val="24"/>
        </w:rPr>
        <w:t xml:space="preserve">, should be consulted for thresholds, etc. and additional questions should be directed to the </w:t>
      </w:r>
      <w:r w:rsidR="00FE2064" w:rsidRPr="00076646">
        <w:rPr>
          <w:rFonts w:ascii="Times New Roman" w:eastAsia="Times New Roman" w:hAnsi="Times New Roman" w:cs="Times New Roman"/>
          <w:i/>
          <w:sz w:val="24"/>
          <w:szCs w:val="24"/>
        </w:rPr>
        <w:t xml:space="preserve">DOE </w:t>
      </w:r>
      <w:r w:rsidRPr="00076646">
        <w:rPr>
          <w:rFonts w:ascii="Times New Roman" w:eastAsia="Times New Roman" w:hAnsi="Times New Roman" w:cs="Times New Roman"/>
          <w:i/>
          <w:sz w:val="24"/>
          <w:szCs w:val="24"/>
        </w:rPr>
        <w:t>Contracting</w:t>
      </w:r>
      <w:r w:rsidRPr="00076646">
        <w:rPr>
          <w:rFonts w:ascii="Times New Roman" w:eastAsia="Times New Roman" w:hAnsi="Times New Roman" w:cs="Times New Roman"/>
          <w:i/>
          <w:spacing w:val="-1"/>
          <w:sz w:val="24"/>
          <w:szCs w:val="24"/>
        </w:rPr>
        <w:t xml:space="preserve"> </w:t>
      </w:r>
      <w:r w:rsidRPr="00076646">
        <w:rPr>
          <w:rFonts w:ascii="Times New Roman" w:eastAsia="Times New Roman" w:hAnsi="Times New Roman" w:cs="Times New Roman"/>
          <w:i/>
          <w:sz w:val="24"/>
          <w:szCs w:val="24"/>
        </w:rPr>
        <w:t>Officer</w:t>
      </w:r>
      <w:r w:rsidR="00A52359" w:rsidRPr="00076646">
        <w:rPr>
          <w:rFonts w:ascii="Times New Roman" w:eastAsia="Times New Roman" w:hAnsi="Times New Roman" w:cs="Times New Roman"/>
          <w:i/>
          <w:sz w:val="24"/>
          <w:szCs w:val="24"/>
        </w:rPr>
        <w:t xml:space="preserve"> (CO)</w:t>
      </w:r>
      <w:r w:rsidRPr="00076646">
        <w:rPr>
          <w:rFonts w:ascii="Times New Roman" w:eastAsia="Times New Roman" w:hAnsi="Times New Roman" w:cs="Times New Roman"/>
          <w:i/>
          <w:sz w:val="24"/>
          <w:szCs w:val="24"/>
        </w:rPr>
        <w:t>.</w:t>
      </w:r>
    </w:p>
    <w:p w14:paraId="14249A74" w14:textId="77777777" w:rsidR="00257789" w:rsidRPr="00076646" w:rsidRDefault="00257789" w:rsidP="004B697F">
      <w:pPr>
        <w:spacing w:after="0" w:line="240" w:lineRule="auto"/>
        <w:rPr>
          <w:rFonts w:ascii="Times New Roman" w:eastAsia="Times New Roman" w:hAnsi="Times New Roman" w:cs="Times New Roman"/>
          <w:sz w:val="24"/>
          <w:szCs w:val="24"/>
        </w:rPr>
      </w:pPr>
    </w:p>
    <w:p w14:paraId="5B460F08" w14:textId="77777777"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III.3 Budget Justification</w:t>
      </w:r>
    </w:p>
    <w:p w14:paraId="29BB9D4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w:t>
      </w:r>
      <w:r w:rsidR="00A52359" w:rsidRPr="00076646">
        <w:rPr>
          <w:rFonts w:ascii="Times New Roman" w:eastAsia="Times New Roman" w:hAnsi="Times New Roman" w:cs="Times New Roman"/>
          <w:sz w:val="24"/>
          <w:szCs w:val="24"/>
        </w:rPr>
        <w:t>POs</w:t>
      </w:r>
      <w:r w:rsidRPr="00076646">
        <w:rPr>
          <w:rFonts w:ascii="Times New Roman" w:eastAsia="Times New Roman" w:hAnsi="Times New Roman" w:cs="Times New Roman"/>
          <w:sz w:val="24"/>
          <w:szCs w:val="24"/>
        </w:rPr>
        <w:t xml:space="preserve"> commonly focus on the information in the Budget Categories (columns) of Section B of the Budget SF-424A in relation to the scope of work proposed in the Annual and Master File. The Financial Assistance Office (FAO) staff at DOE responsible for reviewing and approving the budget commonly focuses on whether the Grantee has included sufficient detail and support for the information for the Object Class categories (</w:t>
      </w:r>
      <w:r w:rsidR="00163BE6" w:rsidRPr="00076646">
        <w:rPr>
          <w:rFonts w:ascii="Times New Roman" w:eastAsia="Times New Roman" w:hAnsi="Times New Roman" w:cs="Times New Roman"/>
          <w:sz w:val="24"/>
          <w:szCs w:val="24"/>
        </w:rPr>
        <w:t>rows</w:t>
      </w:r>
      <w:r w:rsidRPr="00076646">
        <w:rPr>
          <w:rFonts w:ascii="Times New Roman" w:eastAsia="Times New Roman" w:hAnsi="Times New Roman" w:cs="Times New Roman"/>
          <w:sz w:val="24"/>
          <w:szCs w:val="24"/>
        </w:rPr>
        <w:t xml:space="preserve">) in Section B of the budget. Clicking on the Section B </w:t>
      </w:r>
      <w:r w:rsidR="00163BE6" w:rsidRPr="00076646">
        <w:rPr>
          <w:rFonts w:ascii="Times New Roman" w:eastAsia="Times New Roman" w:hAnsi="Times New Roman" w:cs="Times New Roman"/>
          <w:sz w:val="24"/>
          <w:szCs w:val="24"/>
        </w:rPr>
        <w:t xml:space="preserve">row </w:t>
      </w:r>
      <w:r w:rsidRPr="00076646">
        <w:rPr>
          <w:rFonts w:ascii="Times New Roman" w:eastAsia="Times New Roman" w:hAnsi="Times New Roman" w:cs="Times New Roman"/>
          <w:sz w:val="24"/>
          <w:szCs w:val="24"/>
        </w:rPr>
        <w:t>labels in PAGE (Personnel, Fringe Benefits, Travel, etc.) accesses the budget justification detail.</w:t>
      </w:r>
      <w:r w:rsidR="007A6223" w:rsidRPr="00076646">
        <w:rPr>
          <w:rFonts w:ascii="Times New Roman" w:eastAsia="Times New Roman" w:hAnsi="Times New Roman" w:cs="Times New Roman"/>
          <w:sz w:val="24"/>
          <w:szCs w:val="24"/>
        </w:rPr>
        <w:br/>
      </w:r>
    </w:p>
    <w:p w14:paraId="1D8D211B" w14:textId="77777777" w:rsidR="00882ECB"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An updated budget justification is required with each new budget proposed. Please note that the total amount of funding for each Object Class category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Personnel) in the budget justification screens needs to equal the total for that corresponding object class category in Section B of the</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SF-424A budget</w:t>
      </w:r>
      <w:r w:rsidR="00A572E5" w:rsidRPr="00076646">
        <w:rPr>
          <w:rFonts w:ascii="Times New Roman" w:eastAsia="Times New Roman" w:hAnsi="Times New Roman" w:cs="Times New Roman"/>
          <w:sz w:val="24"/>
          <w:szCs w:val="24"/>
        </w:rPr>
        <w:t xml:space="preserve"> and the budget categories </w:t>
      </w:r>
      <w:r w:rsidR="00A572E5" w:rsidRPr="00076646">
        <w:rPr>
          <w:rFonts w:ascii="Times New Roman" w:eastAsia="Times New Roman" w:hAnsi="Times New Roman" w:cs="Times New Roman"/>
          <w:b/>
          <w:bCs/>
          <w:sz w:val="24"/>
          <w:szCs w:val="24"/>
        </w:rPr>
        <w:t xml:space="preserve">shall have whole dollar </w:t>
      </w:r>
      <w:r w:rsidR="00367922" w:rsidRPr="00076646">
        <w:rPr>
          <w:rFonts w:ascii="Times New Roman" w:eastAsia="Times New Roman" w:hAnsi="Times New Roman" w:cs="Times New Roman"/>
          <w:b/>
          <w:bCs/>
          <w:sz w:val="24"/>
          <w:szCs w:val="24"/>
        </w:rPr>
        <w:t>values in each cell</w:t>
      </w:r>
      <w:r w:rsidR="00A572E5" w:rsidRPr="00076646">
        <w:rPr>
          <w:rFonts w:ascii="Times New Roman" w:eastAsia="Times New Roman" w:hAnsi="Times New Roman" w:cs="Times New Roman"/>
          <w:sz w:val="24"/>
          <w:szCs w:val="24"/>
        </w:rPr>
        <w:t xml:space="preserve">. </w:t>
      </w:r>
      <w:r w:rsidR="00721180" w:rsidRPr="00076646">
        <w:rPr>
          <w:rFonts w:ascii="Times New Roman" w:eastAsia="Times New Roman" w:hAnsi="Times New Roman" w:cs="Times New Roman"/>
          <w:sz w:val="24"/>
          <w:szCs w:val="24"/>
        </w:rPr>
        <w:t xml:space="preserve">To address feedback received from Grantees, DOE enhanced the PAGE system to provide an “Auto Calculate” option that will adjust the multipliers for each entry to achieve whole dollar values for Personnel, Fringe and Indirect Costs categories. </w:t>
      </w:r>
    </w:p>
    <w:p w14:paraId="4A3BD5C2" w14:textId="77777777" w:rsidR="00BD2342" w:rsidRPr="00076646" w:rsidRDefault="00BD2342" w:rsidP="004B697F">
      <w:pPr>
        <w:spacing w:after="0" w:line="240" w:lineRule="auto"/>
        <w:rPr>
          <w:rFonts w:ascii="Times New Roman" w:eastAsia="Times New Roman" w:hAnsi="Times New Roman" w:cs="Times New Roman"/>
          <w:sz w:val="24"/>
          <w:szCs w:val="24"/>
        </w:rPr>
      </w:pPr>
    </w:p>
    <w:p w14:paraId="74846238" w14:textId="77777777" w:rsidR="00BD2342" w:rsidRPr="00076646" w:rsidRDefault="00BD2342"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When a Grantee proposes using non-DOE resources not included in the budget to meet a DOE WAP requirement (e.g., personnel costs for a required function, travel to a national DOE meeting)</w:t>
      </w:r>
      <w:r w:rsidR="00E23BFF"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then the Grantee </w:t>
      </w:r>
      <w:r w:rsidR="00E23BFF" w:rsidRPr="00076646">
        <w:rPr>
          <w:rFonts w:ascii="Times New Roman" w:eastAsia="Times New Roman" w:hAnsi="Times New Roman" w:cs="Times New Roman"/>
          <w:sz w:val="24"/>
          <w:szCs w:val="24"/>
        </w:rPr>
        <w:t xml:space="preserve">must include a note </w:t>
      </w:r>
      <w:r w:rsidRPr="00076646">
        <w:rPr>
          <w:rFonts w:ascii="Times New Roman" w:eastAsia="Times New Roman" w:hAnsi="Times New Roman" w:cs="Times New Roman"/>
          <w:sz w:val="24"/>
          <w:szCs w:val="24"/>
        </w:rPr>
        <w:t xml:space="preserve">acknowledging commitment to the DOE requirement </w:t>
      </w:r>
      <w:r w:rsidR="00E23BFF" w:rsidRPr="00076646">
        <w:rPr>
          <w:rFonts w:ascii="Times New Roman" w:eastAsia="Times New Roman" w:hAnsi="Times New Roman" w:cs="Times New Roman"/>
          <w:sz w:val="24"/>
          <w:szCs w:val="24"/>
        </w:rPr>
        <w:t>within</w:t>
      </w:r>
      <w:r w:rsidRPr="00076646">
        <w:rPr>
          <w:rFonts w:ascii="Times New Roman" w:eastAsia="Times New Roman" w:hAnsi="Times New Roman" w:cs="Times New Roman"/>
          <w:sz w:val="24"/>
          <w:szCs w:val="24"/>
        </w:rPr>
        <w:t xml:space="preserve"> the corresponding Object Class Category of the Budget Justification. If comments cannot be entered in the Budget Justification, then </w:t>
      </w:r>
      <w:r w:rsidR="00E23BFF" w:rsidRPr="00076646">
        <w:rPr>
          <w:rFonts w:ascii="Times New Roman" w:eastAsia="Times New Roman" w:hAnsi="Times New Roman" w:cs="Times New Roman"/>
          <w:sz w:val="24"/>
          <w:szCs w:val="24"/>
        </w:rPr>
        <w:t xml:space="preserve">enter </w:t>
      </w:r>
      <w:r w:rsidRPr="00076646">
        <w:rPr>
          <w:rFonts w:ascii="Times New Roman" w:eastAsia="Times New Roman" w:hAnsi="Times New Roman" w:cs="Times New Roman"/>
          <w:sz w:val="24"/>
          <w:szCs w:val="24"/>
        </w:rPr>
        <w:t>the information in Section B of the SF-424A Budget is acceptable.</w:t>
      </w:r>
    </w:p>
    <w:p w14:paraId="15B8EA0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must provide their best and current estimate of each budget category at the time of submittal.</w:t>
      </w:r>
    </w:p>
    <w:p w14:paraId="71F6760A" w14:textId="77777777" w:rsidR="003F2A83" w:rsidRPr="00076646" w:rsidRDefault="003F2A83" w:rsidP="004B697F">
      <w:pPr>
        <w:spacing w:after="0" w:line="240" w:lineRule="auto"/>
        <w:rPr>
          <w:rFonts w:ascii="Times New Roman" w:hAnsi="Times New Roman" w:cs="Times New Roman"/>
          <w:sz w:val="24"/>
          <w:szCs w:val="24"/>
        </w:rPr>
      </w:pPr>
    </w:p>
    <w:p w14:paraId="171B4EA1"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Personnel</w:t>
      </w:r>
    </w:p>
    <w:p w14:paraId="0DA426AC"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shall review and adjust staffing, description of responsibilities, salaries, hours or percentage proposed over the next budget p</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riod to assure sufficient and appropriate stewardship of the DOE funds. The listed costs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are solely for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ployees of the Grantee.</w:t>
      </w:r>
    </w:p>
    <w:p w14:paraId="6D6C4017" w14:textId="77777777" w:rsidR="003F2A83" w:rsidRPr="00076646" w:rsidRDefault="003F2A83" w:rsidP="004B697F">
      <w:pPr>
        <w:spacing w:after="0" w:line="240" w:lineRule="auto"/>
        <w:rPr>
          <w:rFonts w:ascii="Times New Roman" w:hAnsi="Times New Roman" w:cs="Times New Roman"/>
          <w:sz w:val="24"/>
          <w:szCs w:val="24"/>
        </w:rPr>
      </w:pPr>
    </w:p>
    <w:p w14:paraId="6CE3A79E" w14:textId="74BA86FF"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Applicants </w:t>
      </w:r>
      <w:r w:rsidR="008F4D73" w:rsidRPr="00076646">
        <w:rPr>
          <w:rFonts w:ascii="Times New Roman" w:eastAsia="Times New Roman" w:hAnsi="Times New Roman" w:cs="Times New Roman"/>
          <w:spacing w:val="-1"/>
          <w:sz w:val="24"/>
          <w:szCs w:val="24"/>
        </w:rPr>
        <w:t>must</w:t>
      </w:r>
      <w:r w:rsidRPr="00076646">
        <w:rPr>
          <w:rFonts w:ascii="Times New Roman" w:eastAsia="Times New Roman" w:hAnsi="Times New Roman" w:cs="Times New Roman"/>
          <w:sz w:val="24"/>
          <w:szCs w:val="24"/>
        </w:rPr>
        <w:t xml:space="preserve"> identify positio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 to 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supported and any key personnel</w:t>
      </w:r>
      <w:r w:rsidR="00E23BF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identified by title. All other personnel </w:t>
      </w:r>
      <w:r w:rsidR="00E23BFF" w:rsidRPr="00076646">
        <w:rPr>
          <w:rFonts w:ascii="Times New Roman" w:eastAsia="Times New Roman" w:hAnsi="Times New Roman" w:cs="Times New Roman"/>
          <w:sz w:val="24"/>
          <w:szCs w:val="24"/>
        </w:rPr>
        <w:t>must be</w:t>
      </w:r>
      <w:r w:rsidRPr="00076646">
        <w:rPr>
          <w:rFonts w:ascii="Times New Roman" w:eastAsia="Times New Roman" w:hAnsi="Times New Roman" w:cs="Times New Roman"/>
          <w:sz w:val="24"/>
          <w:szCs w:val="24"/>
        </w:rPr>
        <w:t xml:space="preserve"> identified either by title or a group category. State the amount of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t>
      </w:r>
      <w:r w:rsidR="003E2164" w:rsidRPr="00076646">
        <w:rPr>
          <w:rFonts w:ascii="Times New Roman" w:eastAsia="Times New Roman" w:hAnsi="Times New Roman" w:cs="Times New Roman"/>
          <w:sz w:val="24"/>
          <w:szCs w:val="24"/>
        </w:rPr>
        <w:t>e.g.,</w:t>
      </w:r>
      <w:r w:rsidR="00A52359" w:rsidRPr="00076646">
        <w:rPr>
          <w:rFonts w:ascii="Times New Roman" w:eastAsia="Times New Roman" w:hAnsi="Times New Roman" w:cs="Times New Roman"/>
          <w:sz w:val="24"/>
          <w:szCs w:val="24"/>
        </w:rPr>
        <w:t xml:space="preserve"> hours or percent</w:t>
      </w:r>
      <w:r w:rsidRPr="00076646">
        <w:rPr>
          <w:rFonts w:ascii="Times New Roman" w:eastAsia="Times New Roman" w:hAnsi="Times New Roman" w:cs="Times New Roman"/>
          <w:sz w:val="24"/>
          <w:szCs w:val="24"/>
        </w:rPr>
        <w:t xml:space="preserve"> of ti</w:t>
      </w:r>
      <w:r w:rsidRPr="00076646">
        <w:rPr>
          <w:rFonts w:ascii="Times New Roman" w:eastAsia="Times New Roman" w:hAnsi="Times New Roman" w:cs="Times New Roman"/>
          <w:spacing w:val="-3"/>
          <w:sz w:val="24"/>
          <w:szCs w:val="24"/>
        </w:rPr>
        <w:t>m</w:t>
      </w:r>
      <w:r w:rsidRPr="00076646">
        <w:rPr>
          <w:rFonts w:ascii="Times New Roman" w:eastAsia="Times New Roman" w:hAnsi="Times New Roman" w:cs="Times New Roman"/>
          <w:sz w:val="24"/>
          <w:szCs w:val="24"/>
        </w:rPr>
        <w:t>e) to be expended, the composite base pay rate, total direct personnel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pensation and </w:t>
      </w:r>
      <w:r w:rsidRPr="00076646">
        <w:rPr>
          <w:rFonts w:ascii="Times New Roman" w:eastAsia="Times New Roman" w:hAnsi="Times New Roman" w:cs="Times New Roman"/>
          <w:sz w:val="24"/>
          <w:szCs w:val="24"/>
        </w:rPr>
        <w:lastRenderedPageBreak/>
        <w:t>identify the rate basis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actual salary, labor distribution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report,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technical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est</w:t>
      </w:r>
      <w:r w:rsidRPr="00076646">
        <w:rPr>
          <w:rFonts w:ascii="Times New Roman" w:eastAsia="Times New Roman" w:hAnsi="Times New Roman" w:cs="Times New Roman"/>
          <w:spacing w:val="3"/>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 state ci</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 xml:space="preserve">il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ervi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e 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etc.).</w:t>
      </w:r>
      <w:r w:rsidR="00361E3C" w:rsidRPr="00076646">
        <w:rPr>
          <w:rFonts w:ascii="Times New Roman" w:eastAsia="Times New Roman" w:hAnsi="Times New Roman" w:cs="Times New Roman"/>
          <w:sz w:val="24"/>
          <w:szCs w:val="24"/>
        </w:rPr>
        <w:t xml:space="preserve"> </w:t>
      </w:r>
      <w:r w:rsidR="00361E3C" w:rsidRPr="00076646">
        <w:rPr>
          <w:rFonts w:ascii="Times New Roman" w:hAnsi="Times New Roman" w:cs="Times New Roman"/>
          <w:sz w:val="24"/>
          <w:szCs w:val="24"/>
        </w:rPr>
        <w:t xml:space="preserve">Identify each staff position (or a Full Time Equivalent) that will be funded by DOE. Include the percentage of the salary that will be covered by DOE, and </w:t>
      </w:r>
      <w:r w:rsidR="006217D0" w:rsidRPr="00076646">
        <w:rPr>
          <w:rFonts w:ascii="Times New Roman" w:hAnsi="Times New Roman" w:cs="Times New Roman"/>
          <w:sz w:val="24"/>
          <w:szCs w:val="24"/>
        </w:rPr>
        <w:t>specify the source of funding for staff time that is not covered by DOE.</w:t>
      </w:r>
      <w:r w:rsidR="006217D0" w:rsidRPr="00076646">
        <w:t xml:space="preserve"> </w:t>
      </w:r>
      <w:r w:rsidRPr="00076646">
        <w:rPr>
          <w:rFonts w:ascii="Times New Roman" w:eastAsia="Times New Roman" w:hAnsi="Times New Roman" w:cs="Times New Roman"/>
          <w:sz w:val="24"/>
          <w:szCs w:val="24"/>
        </w:rPr>
        <w:t>Identify the nu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 of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ployees (on a Full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Equivalent)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will be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ployed in each p</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sition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 gr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up categ</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ry.</w:t>
      </w:r>
      <w:r w:rsidR="00680437" w:rsidRPr="00076646">
        <w:rPr>
          <w:rFonts w:ascii="Times New Roman" w:eastAsia="Times New Roman" w:hAnsi="Times New Roman" w:cs="Times New Roman"/>
          <w:sz w:val="24"/>
          <w:szCs w:val="24"/>
        </w:rPr>
        <w:t xml:space="preserve"> </w:t>
      </w:r>
      <w:r w:rsidR="00680437" w:rsidRPr="00076646">
        <w:rPr>
          <w:rFonts w:ascii="Times New Roman" w:hAnsi="Times New Roman" w:cs="Times New Roman"/>
          <w:sz w:val="24"/>
          <w:szCs w:val="24"/>
        </w:rPr>
        <w:t>Explain when st</w:t>
      </w:r>
      <w:r w:rsidR="00A52359" w:rsidRPr="00076646">
        <w:rPr>
          <w:rFonts w:ascii="Times New Roman" w:hAnsi="Times New Roman" w:cs="Times New Roman"/>
          <w:sz w:val="24"/>
          <w:szCs w:val="24"/>
        </w:rPr>
        <w:t>aff time does not add up to 100 percent</w:t>
      </w:r>
      <w:r w:rsidR="00680437" w:rsidRPr="00076646">
        <w:rPr>
          <w:rFonts w:ascii="Times New Roman" w:hAnsi="Times New Roman" w:cs="Times New Roman"/>
          <w:sz w:val="24"/>
          <w:szCs w:val="24"/>
        </w:rPr>
        <w:t xml:space="preserve"> and indicate when other funding will pay for time spent on DOE work.</w:t>
      </w:r>
    </w:p>
    <w:p w14:paraId="74A23C93" w14:textId="77777777" w:rsidR="00361E3C" w:rsidRPr="00076646" w:rsidRDefault="00361E3C" w:rsidP="004B697F">
      <w:pPr>
        <w:spacing w:after="60" w:line="240" w:lineRule="auto"/>
        <w:rPr>
          <w:rFonts w:ascii="Times New Roman" w:eastAsia="Times New Roman" w:hAnsi="Times New Roman" w:cs="Times New Roman"/>
          <w:b/>
          <w:bCs/>
          <w:sz w:val="24"/>
          <w:szCs w:val="24"/>
        </w:rPr>
      </w:pPr>
    </w:p>
    <w:p w14:paraId="0EFACE10"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Fringe</w:t>
      </w:r>
      <w:r w:rsidR="001D7F31" w:rsidRPr="00076646">
        <w:rPr>
          <w:rFonts w:ascii="Times New Roman" w:eastAsia="Times New Roman" w:hAnsi="Times New Roman" w:cs="Times New Roman"/>
          <w:b/>
          <w:bCs/>
          <w:sz w:val="24"/>
          <w:szCs w:val="24"/>
        </w:rPr>
        <w:t xml:space="preserve"> Benefits</w:t>
      </w:r>
    </w:p>
    <w:p w14:paraId="46BFFCA0" w14:textId="77777777"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 federally</w:t>
      </w:r>
      <w:r w:rsidR="008F4D73"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approved fringe benefit 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or a proposed rate supported and agreed upon by DOE for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ating purposes</w:t>
      </w:r>
      <w:r w:rsidR="00EF0E6D"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is required if rei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burse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for fringe benefits is requested. If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 fringe benefit rate has been</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negotiated with, or approved by, a federal 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agency, a copy of the latest 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included with this application. If there is not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 current,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ederally</w:t>
      </w:r>
      <w:r w:rsidR="008F4D73"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approved 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negotiated and available, provide a copy of the </w:t>
      </w:r>
      <w:r w:rsidR="00F15877" w:rsidRPr="00076646">
        <w:rPr>
          <w:rFonts w:ascii="Times New Roman" w:eastAsia="Times New Roman" w:hAnsi="Times New Roman" w:cs="Times New Roman"/>
          <w:sz w:val="24"/>
          <w:szCs w:val="24"/>
        </w:rPr>
        <w:t xml:space="preserve">rate </w:t>
      </w:r>
      <w:r w:rsidRPr="00076646">
        <w:rPr>
          <w:rFonts w:ascii="Times New Roman" w:eastAsia="Times New Roman" w:hAnsi="Times New Roman" w:cs="Times New Roman"/>
          <w:sz w:val="24"/>
          <w:szCs w:val="24"/>
        </w:rPr>
        <w:t xml:space="preserve">proposal </w:t>
      </w:r>
      <w:r w:rsidR="00C61D20" w:rsidRPr="00076646">
        <w:rPr>
          <w:rFonts w:ascii="Times New Roman" w:eastAsia="Times New Roman" w:hAnsi="Times New Roman" w:cs="Times New Roman"/>
          <w:sz w:val="24"/>
          <w:szCs w:val="24"/>
        </w:rPr>
        <w:t xml:space="preserve">and an explanation why there is not an existing federally-approved rate agreement </w:t>
      </w:r>
      <w:r w:rsidRPr="00076646">
        <w:rPr>
          <w:rFonts w:ascii="Times New Roman" w:eastAsia="Times New Roman" w:hAnsi="Times New Roman" w:cs="Times New Roman"/>
          <w:sz w:val="24"/>
          <w:szCs w:val="24"/>
        </w:rPr>
        <w:t xml:space="preserve">with the application. If </w:t>
      </w:r>
      <w:r w:rsidR="00D04D05" w:rsidRPr="00076646">
        <w:rPr>
          <w:rFonts w:ascii="Times New Roman" w:eastAsia="Times New Roman" w:hAnsi="Times New Roman" w:cs="Times New Roman"/>
          <w:sz w:val="24"/>
          <w:szCs w:val="24"/>
        </w:rPr>
        <w:t xml:space="preserve">DOE determines it will be the </w:t>
      </w:r>
      <w:r w:rsidR="0098261A" w:rsidRPr="00076646">
        <w:rPr>
          <w:rFonts w:ascii="Times New Roman" w:eastAsia="Times New Roman" w:hAnsi="Times New Roman" w:cs="Times New Roman"/>
          <w:sz w:val="24"/>
          <w:szCs w:val="24"/>
        </w:rPr>
        <w:t>G</w:t>
      </w:r>
      <w:r w:rsidR="00D04D05" w:rsidRPr="00076646">
        <w:rPr>
          <w:rFonts w:ascii="Times New Roman" w:eastAsia="Times New Roman" w:hAnsi="Times New Roman" w:cs="Times New Roman"/>
          <w:sz w:val="24"/>
          <w:szCs w:val="24"/>
        </w:rPr>
        <w:t xml:space="preserve">rantee’s cognizant </w:t>
      </w:r>
      <w:r w:rsidR="009B6B22" w:rsidRPr="00076646">
        <w:rPr>
          <w:rFonts w:ascii="Times New Roman" w:eastAsia="Times New Roman" w:hAnsi="Times New Roman" w:cs="Times New Roman"/>
          <w:sz w:val="24"/>
          <w:szCs w:val="24"/>
        </w:rPr>
        <w:t>a</w:t>
      </w:r>
      <w:r w:rsidR="00D04D05" w:rsidRPr="00076646">
        <w:rPr>
          <w:rFonts w:ascii="Times New Roman" w:eastAsia="Times New Roman" w:hAnsi="Times New Roman" w:cs="Times New Roman"/>
          <w:sz w:val="24"/>
          <w:szCs w:val="24"/>
        </w:rPr>
        <w:t xml:space="preserve">gency for a </w:t>
      </w:r>
      <w:r w:rsidR="00414E34" w:rsidRPr="00076646">
        <w:rPr>
          <w:rFonts w:ascii="Times New Roman" w:eastAsia="Times New Roman" w:hAnsi="Times New Roman" w:cs="Times New Roman"/>
          <w:sz w:val="24"/>
          <w:szCs w:val="24"/>
        </w:rPr>
        <w:t xml:space="preserve">fringe </w:t>
      </w:r>
      <w:r w:rsidR="00D04D05" w:rsidRPr="00076646">
        <w:rPr>
          <w:rFonts w:ascii="Times New Roman" w:eastAsia="Times New Roman" w:hAnsi="Times New Roman" w:cs="Times New Roman"/>
          <w:sz w:val="24"/>
          <w:szCs w:val="24"/>
        </w:rPr>
        <w:t>rate agreement</w:t>
      </w:r>
      <w:r w:rsidRPr="00076646">
        <w:rPr>
          <w:rFonts w:ascii="Times New Roman" w:eastAsia="Times New Roman" w:hAnsi="Times New Roman" w:cs="Times New Roman"/>
          <w:sz w:val="24"/>
          <w:szCs w:val="24"/>
        </w:rPr>
        <w:t>, the rate agree</w:t>
      </w:r>
      <w:r w:rsidRPr="00076646">
        <w:rPr>
          <w:rFonts w:ascii="Times New Roman" w:eastAsia="Times New Roman" w:hAnsi="Times New Roman" w:cs="Times New Roman"/>
          <w:spacing w:val="-2"/>
          <w:sz w:val="24"/>
          <w:szCs w:val="24"/>
        </w:rPr>
        <w:t>m</w:t>
      </w:r>
      <w:r w:rsidR="00990F4D" w:rsidRPr="00076646">
        <w:rPr>
          <w:rFonts w:ascii="Times New Roman" w:eastAsia="Times New Roman" w:hAnsi="Times New Roman" w:cs="Times New Roman"/>
          <w:sz w:val="24"/>
          <w:szCs w:val="24"/>
        </w:rPr>
        <w:t xml:space="preserve">ent </w:t>
      </w:r>
      <w:r w:rsidRPr="00076646">
        <w:rPr>
          <w:rFonts w:ascii="Times New Roman" w:eastAsia="Times New Roman" w:hAnsi="Times New Roman" w:cs="Times New Roman"/>
          <w:sz w:val="24"/>
          <w:szCs w:val="24"/>
        </w:rPr>
        <w:t xml:space="preserve">will be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lized during </w:t>
      </w:r>
      <w:r w:rsidRPr="00076646">
        <w:rPr>
          <w:rFonts w:ascii="Times New Roman" w:eastAsia="Times New Roman" w:hAnsi="Times New Roman" w:cs="Times New Roman"/>
          <w:spacing w:val="-1"/>
          <w:sz w:val="24"/>
          <w:szCs w:val="24"/>
        </w:rPr>
        <w:t>aw</w:t>
      </w:r>
      <w:r w:rsidRPr="00076646">
        <w:rPr>
          <w:rFonts w:ascii="Times New Roman" w:eastAsia="Times New Roman" w:hAnsi="Times New Roman" w:cs="Times New Roman"/>
          <w:sz w:val="24"/>
          <w:szCs w:val="24"/>
        </w:rPr>
        <w:t>ard negotiations. 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ulate the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ri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ge rate and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nter the 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in Section B, line 6.b. (“Fri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ge Benefits”) of fo</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z w:val="24"/>
          <w:szCs w:val="24"/>
        </w:rPr>
        <w:t>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SF-424A.</w:t>
      </w:r>
    </w:p>
    <w:p w14:paraId="4E4B6489" w14:textId="77777777" w:rsidR="003F2A83" w:rsidRPr="00076646" w:rsidRDefault="00215E27" w:rsidP="004B697F">
      <w:pPr>
        <w:spacing w:after="0" w:line="240" w:lineRule="auto"/>
        <w:ind w:left="720"/>
        <w:rPr>
          <w:rFonts w:ascii="Times New Roman" w:eastAsia="Times New Roman" w:hAnsi="Times New Roman" w:cs="Times New Roman"/>
          <w:b/>
          <w:sz w:val="24"/>
          <w:szCs w:val="24"/>
        </w:rPr>
      </w:pPr>
      <w:r w:rsidRPr="00076646">
        <w:rPr>
          <w:rFonts w:ascii="Times New Roman" w:eastAsia="Times New Roman" w:hAnsi="Times New Roman" w:cs="Times New Roman"/>
          <w:b/>
          <w:bCs/>
          <w:sz w:val="24"/>
          <w:szCs w:val="24"/>
        </w:rPr>
        <w:t>IMPORTANT:</w:t>
      </w:r>
      <w:r w:rsidRPr="00076646">
        <w:rPr>
          <w:rFonts w:ascii="Times New Roman" w:eastAsia="Times New Roman" w:hAnsi="Times New Roman" w:cs="Times New Roman"/>
          <w:b/>
          <w:bCs/>
          <w:spacing w:val="1"/>
          <w:sz w:val="24"/>
          <w:szCs w:val="24"/>
        </w:rPr>
        <w:t xml:space="preserve"> </w:t>
      </w:r>
      <w:r w:rsidR="005F1FAC" w:rsidRPr="00076646">
        <w:rPr>
          <w:rFonts w:ascii="Times New Roman" w:eastAsia="Times New Roman" w:hAnsi="Times New Roman" w:cs="Times New Roman"/>
          <w:b/>
          <w:bCs/>
          <w:spacing w:val="1"/>
          <w:sz w:val="24"/>
          <w:szCs w:val="24"/>
        </w:rPr>
        <w:t xml:space="preserve">If </w:t>
      </w:r>
      <w:r w:rsidR="005F1FAC" w:rsidRPr="00076646">
        <w:rPr>
          <w:rFonts w:ascii="Times New Roman" w:eastAsia="Times New Roman" w:hAnsi="Times New Roman" w:cs="Times New Roman"/>
          <w:b/>
          <w:sz w:val="24"/>
          <w:szCs w:val="24"/>
        </w:rPr>
        <w:t>Grantee</w:t>
      </w:r>
      <w:r w:rsidR="00995292" w:rsidRPr="00076646">
        <w:rPr>
          <w:rFonts w:ascii="Times New Roman" w:eastAsia="Times New Roman" w:hAnsi="Times New Roman" w:cs="Times New Roman"/>
          <w:b/>
          <w:sz w:val="24"/>
          <w:szCs w:val="24"/>
        </w:rPr>
        <w:t>s</w:t>
      </w:r>
      <w:r w:rsidR="005F1FAC" w:rsidRPr="00076646">
        <w:rPr>
          <w:rFonts w:ascii="Times New Roman" w:eastAsia="Times New Roman" w:hAnsi="Times New Roman" w:cs="Times New Roman"/>
          <w:b/>
          <w:sz w:val="24"/>
          <w:szCs w:val="24"/>
        </w:rPr>
        <w:t xml:space="preserve"> propos</w:t>
      </w:r>
      <w:r w:rsidR="00995292" w:rsidRPr="00076646">
        <w:rPr>
          <w:rFonts w:ascii="Times New Roman" w:eastAsia="Times New Roman" w:hAnsi="Times New Roman" w:cs="Times New Roman"/>
          <w:b/>
          <w:sz w:val="24"/>
          <w:szCs w:val="24"/>
        </w:rPr>
        <w:t>e</w:t>
      </w:r>
      <w:r w:rsidR="005F1FAC" w:rsidRPr="00076646">
        <w:rPr>
          <w:rFonts w:ascii="Times New Roman" w:eastAsia="Times New Roman" w:hAnsi="Times New Roman" w:cs="Times New Roman"/>
          <w:b/>
          <w:sz w:val="24"/>
          <w:szCs w:val="24"/>
        </w:rPr>
        <w:t xml:space="preserve"> a fringe rate, </w:t>
      </w:r>
      <w:r w:rsidR="00506B62" w:rsidRPr="00076646">
        <w:rPr>
          <w:rFonts w:ascii="Times New Roman" w:eastAsia="Times New Roman" w:hAnsi="Times New Roman" w:cs="Times New Roman"/>
          <w:b/>
          <w:sz w:val="24"/>
          <w:szCs w:val="24"/>
        </w:rPr>
        <w:t xml:space="preserve">they </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ust provide a</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co</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pacing w:val="1"/>
          <w:sz w:val="24"/>
          <w:szCs w:val="24"/>
        </w:rPr>
        <w:t>p</w:t>
      </w:r>
      <w:r w:rsidRPr="00076646">
        <w:rPr>
          <w:rFonts w:ascii="Times New Roman" w:eastAsia="Times New Roman" w:hAnsi="Times New Roman" w:cs="Times New Roman"/>
          <w:b/>
          <w:sz w:val="24"/>
          <w:szCs w:val="24"/>
        </w:rPr>
        <w:t>lete</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explanation and the full calc</w:t>
      </w:r>
      <w:r w:rsidRPr="00076646">
        <w:rPr>
          <w:rFonts w:ascii="Times New Roman" w:eastAsia="Times New Roman" w:hAnsi="Times New Roman" w:cs="Times New Roman"/>
          <w:b/>
          <w:spacing w:val="-1"/>
          <w:sz w:val="24"/>
          <w:szCs w:val="24"/>
        </w:rPr>
        <w:t>u</w:t>
      </w:r>
      <w:r w:rsidRPr="00076646">
        <w:rPr>
          <w:rFonts w:ascii="Times New Roman" w:eastAsia="Times New Roman" w:hAnsi="Times New Roman" w:cs="Times New Roman"/>
          <w:b/>
          <w:sz w:val="24"/>
          <w:szCs w:val="24"/>
        </w:rPr>
        <w:t>lations used to de</w:t>
      </w:r>
      <w:r w:rsidRPr="00076646">
        <w:rPr>
          <w:rFonts w:ascii="Times New Roman" w:eastAsia="Times New Roman" w:hAnsi="Times New Roman" w:cs="Times New Roman"/>
          <w:b/>
          <w:spacing w:val="-1"/>
          <w:sz w:val="24"/>
          <w:szCs w:val="24"/>
        </w:rPr>
        <w:t>ri</w:t>
      </w:r>
      <w:r w:rsidRPr="00076646">
        <w:rPr>
          <w:rFonts w:ascii="Times New Roman" w:eastAsia="Times New Roman" w:hAnsi="Times New Roman" w:cs="Times New Roman"/>
          <w:b/>
          <w:sz w:val="24"/>
          <w:szCs w:val="24"/>
        </w:rPr>
        <w:t>ve the t</w:t>
      </w:r>
      <w:r w:rsidRPr="00076646">
        <w:rPr>
          <w:rFonts w:ascii="Times New Roman" w:eastAsia="Times New Roman" w:hAnsi="Times New Roman" w:cs="Times New Roman"/>
          <w:b/>
          <w:spacing w:val="-1"/>
          <w:sz w:val="24"/>
          <w:szCs w:val="24"/>
        </w:rPr>
        <w:t>o</w:t>
      </w:r>
      <w:r w:rsidRPr="00076646">
        <w:rPr>
          <w:rFonts w:ascii="Times New Roman" w:eastAsia="Times New Roman" w:hAnsi="Times New Roman" w:cs="Times New Roman"/>
          <w:b/>
          <w:sz w:val="24"/>
          <w:szCs w:val="24"/>
        </w:rPr>
        <w:t xml:space="preserve">tal </w:t>
      </w:r>
      <w:r w:rsidRPr="00076646">
        <w:rPr>
          <w:rFonts w:ascii="Times New Roman" w:eastAsia="Times New Roman" w:hAnsi="Times New Roman" w:cs="Times New Roman"/>
          <w:b/>
          <w:spacing w:val="-2"/>
          <w:sz w:val="24"/>
          <w:szCs w:val="24"/>
        </w:rPr>
        <w:t>f</w:t>
      </w:r>
      <w:r w:rsidRPr="00076646">
        <w:rPr>
          <w:rFonts w:ascii="Times New Roman" w:eastAsia="Times New Roman" w:hAnsi="Times New Roman" w:cs="Times New Roman"/>
          <w:b/>
          <w:sz w:val="24"/>
          <w:szCs w:val="24"/>
        </w:rPr>
        <w:t>ringe co</w:t>
      </w:r>
      <w:r w:rsidRPr="00076646">
        <w:rPr>
          <w:rFonts w:ascii="Times New Roman" w:eastAsia="Times New Roman" w:hAnsi="Times New Roman" w:cs="Times New Roman"/>
          <w:b/>
          <w:spacing w:val="-1"/>
          <w:sz w:val="24"/>
          <w:szCs w:val="24"/>
        </w:rPr>
        <w:t>s</w:t>
      </w:r>
      <w:r w:rsidRPr="00076646">
        <w:rPr>
          <w:rFonts w:ascii="Times New Roman" w:eastAsia="Times New Roman" w:hAnsi="Times New Roman" w:cs="Times New Roman"/>
          <w:b/>
          <w:spacing w:val="1"/>
          <w:sz w:val="24"/>
          <w:szCs w:val="24"/>
        </w:rPr>
        <w:t>t</w:t>
      </w:r>
      <w:r w:rsidRPr="00076646">
        <w:rPr>
          <w:rFonts w:ascii="Times New Roman" w:eastAsia="Times New Roman" w:hAnsi="Times New Roman" w:cs="Times New Roman"/>
          <w:b/>
          <w:sz w:val="24"/>
          <w:szCs w:val="24"/>
        </w:rPr>
        <w:t>s. If</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 xml:space="preserve">the total </w:t>
      </w:r>
      <w:r w:rsidRPr="00076646">
        <w:rPr>
          <w:rFonts w:ascii="Times New Roman" w:eastAsia="Times New Roman" w:hAnsi="Times New Roman" w:cs="Times New Roman"/>
          <w:b/>
          <w:spacing w:val="-1"/>
          <w:sz w:val="24"/>
          <w:szCs w:val="24"/>
        </w:rPr>
        <w:t>fr</w:t>
      </w:r>
      <w:r w:rsidRPr="00076646">
        <w:rPr>
          <w:rFonts w:ascii="Times New Roman" w:eastAsia="Times New Roman" w:hAnsi="Times New Roman" w:cs="Times New Roman"/>
          <w:b/>
          <w:spacing w:val="1"/>
          <w:sz w:val="24"/>
          <w:szCs w:val="24"/>
        </w:rPr>
        <w:t>i</w:t>
      </w:r>
      <w:r w:rsidRPr="00076646">
        <w:rPr>
          <w:rFonts w:ascii="Times New Roman" w:eastAsia="Times New Roman" w:hAnsi="Times New Roman" w:cs="Times New Roman"/>
          <w:b/>
          <w:sz w:val="24"/>
          <w:szCs w:val="24"/>
        </w:rPr>
        <w:t>nge co</w:t>
      </w:r>
      <w:r w:rsidRPr="00076646">
        <w:rPr>
          <w:rFonts w:ascii="Times New Roman" w:eastAsia="Times New Roman" w:hAnsi="Times New Roman" w:cs="Times New Roman"/>
          <w:b/>
          <w:spacing w:val="-1"/>
          <w:sz w:val="24"/>
          <w:szCs w:val="24"/>
        </w:rPr>
        <w:t>s</w:t>
      </w:r>
      <w:r w:rsidRPr="00076646">
        <w:rPr>
          <w:rFonts w:ascii="Times New Roman" w:eastAsia="Times New Roman" w:hAnsi="Times New Roman" w:cs="Times New Roman"/>
          <w:b/>
          <w:spacing w:val="1"/>
          <w:sz w:val="24"/>
          <w:szCs w:val="24"/>
        </w:rPr>
        <w:t>t</w:t>
      </w:r>
      <w:r w:rsidRPr="00076646">
        <w:rPr>
          <w:rFonts w:ascii="Times New Roman" w:eastAsia="Times New Roman" w:hAnsi="Times New Roman" w:cs="Times New Roman"/>
          <w:b/>
          <w:sz w:val="24"/>
          <w:szCs w:val="24"/>
        </w:rPr>
        <w:t>s a</w:t>
      </w:r>
      <w:r w:rsidRPr="00076646">
        <w:rPr>
          <w:rFonts w:ascii="Times New Roman" w:eastAsia="Times New Roman" w:hAnsi="Times New Roman" w:cs="Times New Roman"/>
          <w:b/>
          <w:spacing w:val="-1"/>
          <w:sz w:val="24"/>
          <w:szCs w:val="24"/>
        </w:rPr>
        <w:t>r</w:t>
      </w:r>
      <w:r w:rsidRPr="00076646">
        <w:rPr>
          <w:rFonts w:ascii="Times New Roman" w:eastAsia="Times New Roman" w:hAnsi="Times New Roman" w:cs="Times New Roman"/>
          <w:b/>
          <w:sz w:val="24"/>
          <w:szCs w:val="24"/>
        </w:rPr>
        <w:t>e a cu</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ulative a</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ount of more than one calculation or rate application, the explanation and calculations should identify all rates used, along with the base</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they were applied to (and how the base was derive</w:t>
      </w:r>
      <w:r w:rsidRPr="00076646">
        <w:rPr>
          <w:rFonts w:ascii="Times New Roman" w:eastAsia="Times New Roman" w:hAnsi="Times New Roman" w:cs="Times New Roman"/>
          <w:b/>
          <w:spacing w:val="-1"/>
          <w:sz w:val="24"/>
          <w:szCs w:val="24"/>
        </w:rPr>
        <w:t>d</w:t>
      </w:r>
      <w:r w:rsidRPr="00076646">
        <w:rPr>
          <w:rFonts w:ascii="Times New Roman" w:eastAsia="Times New Roman" w:hAnsi="Times New Roman" w:cs="Times New Roman"/>
          <w:b/>
          <w:sz w:val="24"/>
          <w:szCs w:val="24"/>
        </w:rPr>
        <w:t>), a</w:t>
      </w:r>
      <w:r w:rsidRPr="00076646">
        <w:rPr>
          <w:rFonts w:ascii="Times New Roman" w:eastAsia="Times New Roman" w:hAnsi="Times New Roman" w:cs="Times New Roman"/>
          <w:b/>
          <w:spacing w:val="-1"/>
          <w:sz w:val="24"/>
          <w:szCs w:val="24"/>
        </w:rPr>
        <w:t>n</w:t>
      </w:r>
      <w:r w:rsidRPr="00076646">
        <w:rPr>
          <w:rFonts w:ascii="Times New Roman" w:eastAsia="Times New Roman" w:hAnsi="Times New Roman" w:cs="Times New Roman"/>
          <w:b/>
          <w:sz w:val="24"/>
          <w:szCs w:val="24"/>
        </w:rPr>
        <w:t>d a total for each (along with grand total). The rates and how they are applied should not be avera</w:t>
      </w:r>
      <w:r w:rsidRPr="00076646">
        <w:rPr>
          <w:rFonts w:ascii="Times New Roman" w:eastAsia="Times New Roman" w:hAnsi="Times New Roman" w:cs="Times New Roman"/>
          <w:b/>
          <w:spacing w:val="-1"/>
          <w:sz w:val="24"/>
          <w:szCs w:val="24"/>
        </w:rPr>
        <w:t>g</w:t>
      </w:r>
      <w:r w:rsidRPr="00076646">
        <w:rPr>
          <w:rFonts w:ascii="Times New Roman" w:eastAsia="Times New Roman" w:hAnsi="Times New Roman" w:cs="Times New Roman"/>
          <w:b/>
          <w:sz w:val="24"/>
          <w:szCs w:val="24"/>
        </w:rPr>
        <w:t>ed to get one fringe rate.</w:t>
      </w:r>
    </w:p>
    <w:p w14:paraId="3D5CB084" w14:textId="77777777" w:rsidR="003F2A83" w:rsidRPr="00076646" w:rsidRDefault="003F2A83" w:rsidP="004B697F">
      <w:pPr>
        <w:spacing w:after="0" w:line="240" w:lineRule="auto"/>
        <w:rPr>
          <w:rFonts w:ascii="Times New Roman" w:hAnsi="Times New Roman" w:cs="Times New Roman"/>
          <w:sz w:val="24"/>
          <w:szCs w:val="24"/>
        </w:rPr>
      </w:pPr>
    </w:p>
    <w:p w14:paraId="27EC7C24"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Travel</w:t>
      </w:r>
    </w:p>
    <w:p w14:paraId="36632FCB" w14:textId="4D02F98D"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expects Grantees to budget adequate funds </w:t>
      </w:r>
      <w:r w:rsidR="005D6310" w:rsidRPr="00076646">
        <w:rPr>
          <w:rFonts w:ascii="Times New Roman" w:eastAsia="Times New Roman" w:hAnsi="Times New Roman" w:cs="Times New Roman"/>
          <w:sz w:val="24"/>
          <w:szCs w:val="24"/>
        </w:rPr>
        <w:t xml:space="preserve">to allow staff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participate in national and regional conferences, as well as particip</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on rel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ted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anning co</w:t>
      </w:r>
      <w:r w:rsidRPr="00076646">
        <w:rPr>
          <w:rFonts w:ascii="Times New Roman" w:eastAsia="Times New Roman" w:hAnsi="Times New Roman" w:cs="Times New Roman"/>
          <w:spacing w:val="-2"/>
          <w:sz w:val="24"/>
          <w:szCs w:val="24"/>
        </w:rPr>
        <w:t>mm</w:t>
      </w:r>
      <w:r w:rsidRPr="00076646">
        <w:rPr>
          <w:rFonts w:ascii="Times New Roman" w:eastAsia="Times New Roman" w:hAnsi="Times New Roman" w:cs="Times New Roman"/>
          <w:sz w:val="24"/>
          <w:szCs w:val="24"/>
        </w:rPr>
        <w:t>ittees, task</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forces, and other scheduled and related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eet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ngs</w:t>
      </w:r>
      <w:r w:rsidR="005F1FAC"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w:t>
      </w:r>
      <w:r w:rsidR="005F1FAC"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z w:val="24"/>
          <w:szCs w:val="24"/>
        </w:rPr>
        <w:t xml:space="preserve">hese </w:t>
      </w:r>
      <w:r w:rsidR="000A13C6" w:rsidRPr="00076646">
        <w:rPr>
          <w:rFonts w:ascii="Times New Roman" w:eastAsia="Times New Roman" w:hAnsi="Times New Roman" w:cs="Times New Roman"/>
          <w:spacing w:val="-2"/>
          <w:sz w:val="24"/>
          <w:szCs w:val="24"/>
        </w:rPr>
        <w:t>events</w:t>
      </w:r>
      <w:r w:rsidR="000A13C6" w:rsidRPr="00076646">
        <w:rPr>
          <w:rFonts w:ascii="Times New Roman" w:eastAsia="Times New Roman" w:hAnsi="Times New Roman" w:cs="Times New Roman"/>
          <w:sz w:val="24"/>
          <w:szCs w:val="24"/>
        </w:rPr>
        <w:t xml:space="preserve"> </w:t>
      </w:r>
      <w:r w:rsidR="005F1FAC" w:rsidRPr="00076646">
        <w:rPr>
          <w:rFonts w:ascii="Times New Roman" w:eastAsia="Times New Roman" w:hAnsi="Times New Roman" w:cs="Times New Roman"/>
          <w:sz w:val="24"/>
          <w:szCs w:val="24"/>
        </w:rPr>
        <w:t xml:space="preserve">are considered </w:t>
      </w:r>
      <w:r w:rsidRPr="00076646">
        <w:rPr>
          <w:rFonts w:ascii="Times New Roman" w:eastAsia="Times New Roman" w:hAnsi="Times New Roman" w:cs="Times New Roman"/>
          <w:sz w:val="24"/>
          <w:szCs w:val="24"/>
        </w:rPr>
        <w:t>high priorities</w:t>
      </w:r>
      <w:r w:rsidR="00414E34" w:rsidRPr="00076646">
        <w:rPr>
          <w:rFonts w:ascii="Times New Roman" w:eastAsia="Times New Roman" w:hAnsi="Times New Roman" w:cs="Times New Roman"/>
          <w:sz w:val="24"/>
          <w:szCs w:val="24"/>
        </w:rPr>
        <w:t xml:space="preserve">, but </w:t>
      </w:r>
      <w:r w:rsidRPr="00076646">
        <w:rPr>
          <w:rFonts w:ascii="Times New Roman" w:eastAsia="Times New Roman" w:hAnsi="Times New Roman" w:cs="Times New Roman"/>
          <w:spacing w:val="-2"/>
          <w:sz w:val="24"/>
          <w:szCs w:val="24"/>
        </w:rPr>
        <w:t>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E is aware that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any Grantees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have travel restrictions due to</w:t>
      </w:r>
      <w:r w:rsidR="00361E3C" w:rsidRPr="00076646">
        <w:rPr>
          <w:rFonts w:ascii="Times New Roman" w:eastAsia="Times New Roman" w:hAnsi="Times New Roman" w:cs="Times New Roman"/>
          <w:sz w:val="24"/>
          <w:szCs w:val="24"/>
        </w:rPr>
        <w:t xml:space="preserve"> </w:t>
      </w:r>
      <w:r w:rsidR="00BB4B18" w:rsidRPr="00076646">
        <w:rPr>
          <w:rFonts w:ascii="Times New Roman" w:eastAsia="Times New Roman" w:hAnsi="Times New Roman" w:cs="Times New Roman"/>
          <w:sz w:val="24"/>
          <w:szCs w:val="24"/>
        </w:rPr>
        <w:t>because of</w:t>
      </w:r>
      <w:r w:rsidRPr="00076646">
        <w:rPr>
          <w:rFonts w:ascii="Times New Roman" w:eastAsia="Times New Roman" w:hAnsi="Times New Roman" w:cs="Times New Roman"/>
          <w:sz w:val="24"/>
          <w:szCs w:val="24"/>
        </w:rPr>
        <w:t xml:space="preserve"> budgetary constraints</w:t>
      </w:r>
      <w:r w:rsidR="009B28D6" w:rsidRPr="00076646">
        <w:rPr>
          <w:rFonts w:ascii="Times New Roman" w:eastAsia="Times New Roman" w:hAnsi="Times New Roman" w:cs="Times New Roman"/>
          <w:sz w:val="24"/>
          <w:szCs w:val="24"/>
        </w:rPr>
        <w:t xml:space="preserve"> or government policies</w:t>
      </w:r>
      <w:r w:rsidR="00414E34" w:rsidRPr="00076646">
        <w:rPr>
          <w:rFonts w:ascii="Times New Roman" w:eastAsia="Times New Roman" w:hAnsi="Times New Roman" w:cs="Times New Roman"/>
          <w:sz w:val="24"/>
          <w:szCs w:val="24"/>
        </w:rPr>
        <w:t xml:space="preserve"> that may prevent attendance at these events</w:t>
      </w:r>
      <w:r w:rsidRPr="00076646">
        <w:rPr>
          <w:rFonts w:ascii="Times New Roman" w:eastAsia="Times New Roman" w:hAnsi="Times New Roman" w:cs="Times New Roman"/>
          <w:sz w:val="24"/>
          <w:szCs w:val="24"/>
        </w:rPr>
        <w:t xml:space="preserve">. Funds for Grantee and </w:t>
      </w:r>
      <w:proofErr w:type="spellStart"/>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ubgrant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w:t>
      </w:r>
      <w:proofErr w:type="spellEnd"/>
      <w:r w:rsidRPr="00076646">
        <w:rPr>
          <w:rFonts w:ascii="Times New Roman" w:eastAsia="Times New Roman" w:hAnsi="Times New Roman" w:cs="Times New Roman"/>
          <w:sz w:val="24"/>
          <w:szCs w:val="24"/>
        </w:rPr>
        <w:t xml:space="preserve"> tra</w:t>
      </w:r>
      <w:r w:rsidR="00432D71" w:rsidRPr="00076646">
        <w:rPr>
          <w:rFonts w:ascii="Times New Roman" w:eastAsia="Times New Roman" w:hAnsi="Times New Roman" w:cs="Times New Roman"/>
          <w:sz w:val="24"/>
          <w:szCs w:val="24"/>
        </w:rPr>
        <w:t xml:space="preserve">vel are provided as part of the </w:t>
      </w:r>
      <w:r w:rsidRPr="00076646">
        <w:rPr>
          <w:rFonts w:ascii="Times New Roman" w:eastAsia="Times New Roman" w:hAnsi="Times New Roman" w:cs="Times New Roman"/>
          <w:sz w:val="24"/>
          <w:szCs w:val="24"/>
        </w:rPr>
        <w:t>Weatherization grant a</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ard and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per usage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these funds will be closely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onitored by DOE to ensure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pliance with</w:t>
      </w:r>
      <w:r w:rsidR="00485B00" w:rsidRPr="00076646">
        <w:rPr>
          <w:rFonts w:ascii="Times New Roman" w:eastAsia="Times New Roman" w:hAnsi="Times New Roman" w:cs="Times New Roman"/>
          <w:sz w:val="24"/>
          <w:szCs w:val="24"/>
        </w:rPr>
        <w:t xml:space="preserve">in </w:t>
      </w:r>
      <w:r w:rsidR="009B28D6" w:rsidRPr="00076646">
        <w:rPr>
          <w:rFonts w:ascii="Times New Roman" w:eastAsia="Times New Roman" w:hAnsi="Times New Roman" w:cs="Times New Roman"/>
          <w:sz w:val="24"/>
          <w:szCs w:val="24"/>
        </w:rPr>
        <w:t>the</w:t>
      </w:r>
      <w:r w:rsidR="009B28D6" w:rsidRPr="00076646">
        <w:rPr>
          <w:rFonts w:ascii="Times New Roman" w:eastAsia="Times New Roman" w:hAnsi="Times New Roman" w:cs="Times New Roman"/>
          <w:spacing w:val="-1"/>
          <w:sz w:val="24"/>
          <w:szCs w:val="24"/>
        </w:rPr>
        <w:t xml:space="preserve"> travel budgets included in the</w:t>
      </w:r>
      <w:r w:rsidRPr="00076646">
        <w:rPr>
          <w:rFonts w:ascii="Times New Roman" w:eastAsia="Times New Roman" w:hAnsi="Times New Roman" w:cs="Times New Roman"/>
          <w:sz w:val="24"/>
          <w:szCs w:val="24"/>
        </w:rPr>
        <w:t xml:space="preserve"> Grantee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 Annual Plans. </w:t>
      </w:r>
      <w:r w:rsidRPr="00076646">
        <w:rPr>
          <w:rFonts w:ascii="Times New Roman" w:eastAsia="Times New Roman" w:hAnsi="Times New Roman" w:cs="Times New Roman"/>
          <w:spacing w:val="-2"/>
          <w:sz w:val="24"/>
          <w:szCs w:val="24"/>
        </w:rPr>
        <w:t>A</w:t>
      </w:r>
      <w:r w:rsidRPr="00076646">
        <w:rPr>
          <w:rFonts w:ascii="Times New Roman" w:eastAsia="Times New Roman" w:hAnsi="Times New Roman" w:cs="Times New Roman"/>
          <w:sz w:val="24"/>
          <w:szCs w:val="24"/>
        </w:rPr>
        <w:t>dditio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al travel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also be budgeted for in-state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eetings,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f</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nancial and technical monitoring of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etc. </w:t>
      </w:r>
      <w:r w:rsidR="000A13C6" w:rsidRPr="00076646">
        <w:rPr>
          <w:rFonts w:ascii="Times New Roman" w:eastAsia="Times New Roman" w:hAnsi="Times New Roman" w:cs="Times New Roman"/>
          <w:sz w:val="24"/>
          <w:szCs w:val="24"/>
        </w:rPr>
        <w:t>Grantee Annual Plans must detail</w:t>
      </w:r>
      <w:r w:rsidRPr="00076646">
        <w:rPr>
          <w:rFonts w:ascii="Times New Roman" w:eastAsia="Times New Roman" w:hAnsi="Times New Roman" w:cs="Times New Roman"/>
          <w:sz w:val="24"/>
          <w:szCs w:val="24"/>
        </w:rPr>
        <w:t xml:space="preserve"> the nu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ber of travelers,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 cost per trav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er, d</w:t>
      </w:r>
      <w:r w:rsidRPr="00076646">
        <w:rPr>
          <w:rFonts w:ascii="Times New Roman" w:eastAsia="Times New Roman" w:hAnsi="Times New Roman" w:cs="Times New Roman"/>
          <w:spacing w:val="-1"/>
          <w:sz w:val="24"/>
          <w:szCs w:val="24"/>
        </w:rPr>
        <w:t>ur</w:t>
      </w:r>
      <w:r w:rsidRPr="00076646">
        <w:rPr>
          <w:rFonts w:ascii="Times New Roman" w:eastAsia="Times New Roman" w:hAnsi="Times New Roman" w:cs="Times New Roman"/>
          <w:sz w:val="24"/>
          <w:szCs w:val="24"/>
        </w:rPr>
        <w:t>ation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ip,</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 tot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 per t</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ip.</w:t>
      </w:r>
    </w:p>
    <w:p w14:paraId="162D59DD" w14:textId="77777777" w:rsidR="003F2A83" w:rsidRPr="00076646" w:rsidRDefault="003F2A83" w:rsidP="004B697F">
      <w:pPr>
        <w:spacing w:after="0" w:line="240" w:lineRule="auto"/>
        <w:rPr>
          <w:rFonts w:ascii="Times New Roman" w:hAnsi="Times New Roman" w:cs="Times New Roman"/>
          <w:sz w:val="24"/>
          <w:szCs w:val="24"/>
        </w:rPr>
      </w:pPr>
    </w:p>
    <w:p w14:paraId="64DD21F7" w14:textId="326C8F23"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Proposed travel needs to clearly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identify proposed acti</w:t>
      </w:r>
      <w:r w:rsidRPr="00076646">
        <w:rPr>
          <w:rFonts w:ascii="Times New Roman" w:eastAsia="Times New Roman" w:hAnsi="Times New Roman" w:cs="Times New Roman"/>
          <w:spacing w:val="-2"/>
          <w:sz w:val="24"/>
          <w:szCs w:val="24"/>
        </w:rPr>
        <w:t>v</w:t>
      </w:r>
      <w:r w:rsidRPr="00076646">
        <w:rPr>
          <w:rFonts w:ascii="Times New Roman" w:eastAsia="Times New Roman" w:hAnsi="Times New Roman" w:cs="Times New Roman"/>
          <w:sz w:val="24"/>
          <w:szCs w:val="24"/>
        </w:rPr>
        <w:t xml:space="preserve">ities and reflect sufficient resources. DOE recognizes that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any events and activities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require more than one person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each </w:t>
      </w:r>
      <w:r w:rsidR="000A13C6" w:rsidRPr="00076646">
        <w:rPr>
          <w:rFonts w:ascii="Times New Roman" w:eastAsia="Times New Roman" w:hAnsi="Times New Roman" w:cs="Times New Roman"/>
          <w:sz w:val="24"/>
          <w:szCs w:val="24"/>
        </w:rPr>
        <w:t xml:space="preserve">Grantee and </w:t>
      </w:r>
      <w:proofErr w:type="spellStart"/>
      <w:r w:rsidR="000A13C6" w:rsidRPr="00076646">
        <w:rPr>
          <w:rFonts w:ascii="Times New Roman" w:eastAsia="Times New Roman" w:hAnsi="Times New Roman" w:cs="Times New Roman"/>
          <w:sz w:val="24"/>
          <w:szCs w:val="24"/>
        </w:rPr>
        <w:t>Subgrantee</w:t>
      </w:r>
      <w:proofErr w:type="spellEnd"/>
      <w:r w:rsidR="000A13C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to cover the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new 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being disse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nated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a conference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have multi</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le trac</w:t>
      </w:r>
      <w:r w:rsidRPr="00076646">
        <w:rPr>
          <w:rFonts w:ascii="Times New Roman" w:eastAsia="Times New Roman" w:hAnsi="Times New Roman" w:cs="Times New Roman"/>
          <w:spacing w:val="-1"/>
          <w:sz w:val="24"/>
          <w:szCs w:val="24"/>
        </w:rPr>
        <w:t>k</w:t>
      </w:r>
      <w:r w:rsidRPr="00076646">
        <w:rPr>
          <w:rFonts w:ascii="Times New Roman" w:eastAsia="Times New Roman" w:hAnsi="Times New Roman" w:cs="Times New Roman"/>
          <w:sz w:val="24"/>
          <w:szCs w:val="24"/>
        </w:rPr>
        <w:t>s) and/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have sufficient exper</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ise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a single staff</w:t>
      </w:r>
      <w:r w:rsidR="00484F0E"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person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not have the skills to a</w:t>
      </w:r>
      <w:r w:rsidRPr="00076646">
        <w:rPr>
          <w:rFonts w:ascii="Times New Roman" w:eastAsia="Times New Roman" w:hAnsi="Times New Roman" w:cs="Times New Roman"/>
          <w:spacing w:val="-1"/>
          <w:sz w:val="24"/>
          <w:szCs w:val="24"/>
        </w:rPr>
        <w:t>de</w:t>
      </w:r>
      <w:r w:rsidRPr="00076646">
        <w:rPr>
          <w:rFonts w:ascii="Times New Roman" w:eastAsia="Times New Roman" w:hAnsi="Times New Roman" w:cs="Times New Roman"/>
          <w:sz w:val="24"/>
          <w:szCs w:val="24"/>
        </w:rPr>
        <w:t xml:space="preserve">quately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onitor technical functions and the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nistrative/financial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p>
    <w:p w14:paraId="126CE0CB" w14:textId="77777777" w:rsidR="003F2A83" w:rsidRPr="00076646" w:rsidRDefault="003F2A83" w:rsidP="004B697F">
      <w:pPr>
        <w:spacing w:after="0" w:line="240" w:lineRule="auto"/>
        <w:rPr>
          <w:rFonts w:ascii="Times New Roman" w:hAnsi="Times New Roman" w:cs="Times New Roman"/>
          <w:sz w:val="24"/>
          <w:szCs w:val="24"/>
        </w:rPr>
      </w:pPr>
    </w:p>
    <w:p w14:paraId="75F879F9"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should cite appropri</w:t>
      </w:r>
      <w:r w:rsidRPr="00076646">
        <w:rPr>
          <w:rFonts w:ascii="Times New Roman" w:eastAsia="Times New Roman" w:hAnsi="Times New Roman" w:cs="Times New Roman"/>
          <w:spacing w:val="-2"/>
          <w:sz w:val="24"/>
          <w:szCs w:val="24"/>
        </w:rPr>
        <w:t>a</w:t>
      </w:r>
      <w:r w:rsidRPr="00076646">
        <w:rPr>
          <w:rFonts w:ascii="Times New Roman" w:eastAsia="Times New Roman" w:hAnsi="Times New Roman" w:cs="Times New Roman"/>
          <w:sz w:val="24"/>
          <w:szCs w:val="24"/>
        </w:rPr>
        <w:t>te law, regulation or policy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governing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Grantee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travel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 if an appropriate Grantee web</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link in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tes per die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and process, indicate </w:t>
      </w:r>
      <w:r w:rsidR="00485B00" w:rsidRPr="00076646">
        <w:rPr>
          <w:rFonts w:ascii="Times New Roman" w:eastAsia="Times New Roman" w:hAnsi="Times New Roman" w:cs="Times New Roman"/>
          <w:sz w:val="24"/>
          <w:szCs w:val="24"/>
        </w:rPr>
        <w:t xml:space="preserve">that </w:t>
      </w:r>
      <w:r w:rsidRPr="00076646">
        <w:rPr>
          <w:rFonts w:ascii="Times New Roman" w:eastAsia="Times New Roman" w:hAnsi="Times New Roman" w:cs="Times New Roman"/>
          <w:sz w:val="24"/>
          <w:szCs w:val="24"/>
        </w:rPr>
        <w:t>in the narrative description.</w:t>
      </w:r>
    </w:p>
    <w:p w14:paraId="586C486E" w14:textId="77777777" w:rsidR="003F2A83" w:rsidRPr="00076646" w:rsidRDefault="003F2A83" w:rsidP="004B697F">
      <w:pPr>
        <w:spacing w:after="0" w:line="240" w:lineRule="auto"/>
        <w:rPr>
          <w:rFonts w:ascii="Times New Roman" w:hAnsi="Times New Roman" w:cs="Times New Roman"/>
          <w:sz w:val="24"/>
          <w:szCs w:val="24"/>
        </w:rPr>
      </w:pPr>
    </w:p>
    <w:p w14:paraId="4D239148"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Equipment</w:t>
      </w:r>
    </w:p>
    <w:p w14:paraId="68895185" w14:textId="09BC10E1"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This category only covers equip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purchases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at the Grantee level, not </w:t>
      </w:r>
      <w:proofErr w:type="spellStart"/>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ubgrantee</w:t>
      </w:r>
      <w:proofErr w:type="spellEnd"/>
      <w:r w:rsidRPr="00076646">
        <w:rPr>
          <w:rFonts w:ascii="Times New Roman" w:eastAsia="Times New Roman" w:hAnsi="Times New Roman" w:cs="Times New Roman"/>
          <w:sz w:val="24"/>
          <w:szCs w:val="24"/>
        </w:rPr>
        <w:t>/</w:t>
      </w:r>
      <w:r w:rsidR="006D3C82" w:rsidRPr="00076646">
        <w:rPr>
          <w:rFonts w:ascii="Times New Roman" w:eastAsia="Times New Roman" w:hAnsi="Times New Roman" w:cs="Times New Roman"/>
          <w:sz w:val="24"/>
          <w:szCs w:val="24"/>
        </w:rPr>
        <w:t xml:space="preserve">contractor </w:t>
      </w:r>
      <w:r w:rsidRPr="00076646">
        <w:rPr>
          <w:rFonts w:ascii="Times New Roman" w:eastAsia="Times New Roman" w:hAnsi="Times New Roman" w:cs="Times New Roman"/>
          <w:sz w:val="24"/>
          <w:szCs w:val="24"/>
        </w:rPr>
        <w:t>level. Vehicles and equip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eans tangib</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e, nonexpendable, personal property having a useful life of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ore </w:t>
      </w:r>
      <w:r w:rsidRPr="00076646">
        <w:rPr>
          <w:rFonts w:ascii="Times New Roman" w:eastAsia="Times New Roman" w:hAnsi="Times New Roman" w:cs="Times New Roman"/>
          <w:sz w:val="24"/>
          <w:szCs w:val="24"/>
        </w:rPr>
        <w:lastRenderedPageBreak/>
        <w:t>than one year and an</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acquisition cost of $5,000 or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ore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per unit. A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use its o</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n definition of vehicles and equip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 provided that such definition would at least include all equip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defined above.</w:t>
      </w:r>
      <w:r w:rsidR="00EF31B0" w:rsidRPr="00076646">
        <w:rPr>
          <w:rFonts w:ascii="Times New Roman" w:eastAsia="Times New Roman" w:hAnsi="Times New Roman" w:cs="Times New Roman"/>
          <w:sz w:val="24"/>
          <w:szCs w:val="24"/>
        </w:rPr>
        <w:t xml:space="preserve"> Further definitions can be found in </w:t>
      </w:r>
      <w:hyperlink r:id="rId87" w:history="1">
        <w:r w:rsidR="00EF31B0" w:rsidRPr="00076646">
          <w:rPr>
            <w:rStyle w:val="Hyperlink"/>
            <w:rFonts w:ascii="Times New Roman" w:eastAsia="Times New Roman" w:hAnsi="Times New Roman" w:cs="Times New Roman"/>
            <w:sz w:val="24"/>
            <w:szCs w:val="24"/>
          </w:rPr>
          <w:t>2 CFR 200.33</w:t>
        </w:r>
      </w:hyperlink>
      <w:r w:rsidR="00EF31B0" w:rsidRPr="00076646">
        <w:rPr>
          <w:rFonts w:ascii="Times New Roman" w:eastAsia="Times New Roman" w:hAnsi="Times New Roman" w:cs="Times New Roman"/>
          <w:sz w:val="24"/>
          <w:szCs w:val="24"/>
        </w:rPr>
        <w:t>.</w:t>
      </w:r>
    </w:p>
    <w:p w14:paraId="77093766" w14:textId="77777777" w:rsidR="003F2A83" w:rsidRPr="00076646" w:rsidRDefault="003F2A83" w:rsidP="004B697F">
      <w:pPr>
        <w:spacing w:after="0" w:line="240" w:lineRule="auto"/>
        <w:rPr>
          <w:rFonts w:ascii="Times New Roman" w:hAnsi="Times New Roman" w:cs="Times New Roman"/>
          <w:sz w:val="24"/>
          <w:szCs w:val="24"/>
        </w:rPr>
      </w:pPr>
    </w:p>
    <w:p w14:paraId="379F4D53" w14:textId="497AD39A" w:rsidR="003F2A83" w:rsidRPr="00076646" w:rsidRDefault="00BB4B18"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In accordance with </w:t>
      </w:r>
      <w:hyperlink r:id="rId88" w:history="1">
        <w:r w:rsidRPr="00076646">
          <w:rPr>
            <w:rStyle w:val="Hyperlink"/>
            <w:rFonts w:ascii="Times New Roman" w:eastAsia="Times New Roman" w:hAnsi="Times New Roman" w:cs="Times New Roman"/>
            <w:sz w:val="24"/>
            <w:szCs w:val="24"/>
          </w:rPr>
          <w:t>WPN 17-6</w:t>
        </w:r>
      </w:hyperlink>
      <w:r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 xml:space="preserve"> proposed equip</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 should be identified, providing a basis of cost such as vendor</w:t>
      </w:r>
      <w:r w:rsidR="003B64F4"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quotes, catalog prices, prior invoices, etc., and briefly j</w:t>
      </w:r>
      <w:r w:rsidR="00215E27" w:rsidRPr="00076646">
        <w:rPr>
          <w:rFonts w:ascii="Times New Roman" w:eastAsia="Times New Roman" w:hAnsi="Times New Roman" w:cs="Times New Roman"/>
          <w:spacing w:val="-1"/>
          <w:sz w:val="24"/>
          <w:szCs w:val="24"/>
        </w:rPr>
        <w:t>u</w:t>
      </w:r>
      <w:r w:rsidR="00215E27" w:rsidRPr="00076646">
        <w:rPr>
          <w:rFonts w:ascii="Times New Roman" w:eastAsia="Times New Roman" w:hAnsi="Times New Roman" w:cs="Times New Roman"/>
          <w:sz w:val="24"/>
          <w:szCs w:val="24"/>
        </w:rPr>
        <w:t>sti</w:t>
      </w:r>
      <w:r w:rsidR="00215E27" w:rsidRPr="00076646">
        <w:rPr>
          <w:rFonts w:ascii="Times New Roman" w:eastAsia="Times New Roman" w:hAnsi="Times New Roman" w:cs="Times New Roman"/>
          <w:spacing w:val="-1"/>
          <w:sz w:val="24"/>
          <w:szCs w:val="24"/>
        </w:rPr>
        <w:t>f</w:t>
      </w:r>
      <w:r w:rsidR="00215E27" w:rsidRPr="00076646">
        <w:rPr>
          <w:rFonts w:ascii="Times New Roman" w:eastAsia="Times New Roman" w:hAnsi="Times New Roman" w:cs="Times New Roman"/>
          <w:sz w:val="24"/>
          <w:szCs w:val="24"/>
        </w:rPr>
        <w:t xml:space="preserve">ying its </w:t>
      </w:r>
      <w:r w:rsidR="00215E27" w:rsidRPr="00076646">
        <w:rPr>
          <w:rFonts w:ascii="Times New Roman" w:eastAsia="Times New Roman" w:hAnsi="Times New Roman" w:cs="Times New Roman"/>
          <w:spacing w:val="-1"/>
          <w:sz w:val="24"/>
          <w:szCs w:val="24"/>
        </w:rPr>
        <w:t>n</w:t>
      </w:r>
      <w:r w:rsidR="00215E27" w:rsidRPr="00076646">
        <w:rPr>
          <w:rFonts w:ascii="Times New Roman" w:eastAsia="Times New Roman" w:hAnsi="Times New Roman" w:cs="Times New Roman"/>
          <w:sz w:val="24"/>
          <w:szCs w:val="24"/>
        </w:rPr>
        <w:t>eed</w:t>
      </w:r>
      <w:r w:rsidR="007363D0" w:rsidRPr="00076646">
        <w:rPr>
          <w:rFonts w:ascii="Times New Roman" w:eastAsia="Times New Roman" w:hAnsi="Times New Roman" w:cs="Times New Roman"/>
          <w:sz w:val="24"/>
          <w:szCs w:val="24"/>
        </w:rPr>
        <w:t>. Also</w:t>
      </w:r>
      <w:r w:rsidR="00215E27"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 xml:space="preserve">ndicate whether the </w:t>
      </w:r>
      <w:r w:rsidR="00E8352C" w:rsidRPr="00076646">
        <w:rPr>
          <w:rFonts w:ascii="Times New Roman" w:eastAsia="Times New Roman" w:hAnsi="Times New Roman" w:cs="Times New Roman"/>
          <w:sz w:val="24"/>
          <w:szCs w:val="24"/>
        </w:rPr>
        <w:t>e</w:t>
      </w:r>
      <w:r w:rsidR="00215E27" w:rsidRPr="00076646">
        <w:rPr>
          <w:rFonts w:ascii="Times New Roman" w:eastAsia="Times New Roman" w:hAnsi="Times New Roman" w:cs="Times New Roman"/>
          <w:sz w:val="24"/>
          <w:szCs w:val="24"/>
        </w:rPr>
        <w:t>quip</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ent is </w:t>
      </w:r>
      <w:r w:rsidR="001710E5" w:rsidRPr="00076646">
        <w:rPr>
          <w:rFonts w:ascii="Times New Roman" w:eastAsia="Times New Roman" w:hAnsi="Times New Roman" w:cs="Times New Roman"/>
          <w:sz w:val="24"/>
          <w:szCs w:val="24"/>
        </w:rPr>
        <w:t xml:space="preserve">proposed to be </w:t>
      </w:r>
      <w:r w:rsidR="00215E27" w:rsidRPr="00076646">
        <w:rPr>
          <w:rFonts w:ascii="Times New Roman" w:eastAsia="Times New Roman" w:hAnsi="Times New Roman" w:cs="Times New Roman"/>
          <w:sz w:val="24"/>
          <w:szCs w:val="24"/>
        </w:rPr>
        <w:t>use</w:t>
      </w:r>
      <w:r w:rsidR="001710E5" w:rsidRPr="00076646">
        <w:rPr>
          <w:rFonts w:ascii="Times New Roman" w:eastAsia="Times New Roman" w:hAnsi="Times New Roman" w:cs="Times New Roman"/>
          <w:sz w:val="24"/>
          <w:szCs w:val="24"/>
        </w:rPr>
        <w:t>d</w:t>
      </w:r>
      <w:r w:rsidR="00916608" w:rsidRPr="00076646">
        <w:rPr>
          <w:rFonts w:ascii="Times New Roman" w:eastAsia="Times New Roman" w:hAnsi="Times New Roman" w:cs="Times New Roman"/>
          <w:sz w:val="24"/>
          <w:szCs w:val="24"/>
        </w:rPr>
        <w:t xml:space="preserve"> on other projects or is 100 percent</w:t>
      </w:r>
      <w:r w:rsidR="00215E27" w:rsidRPr="00076646">
        <w:rPr>
          <w:rFonts w:ascii="Times New Roman" w:eastAsia="Times New Roman" w:hAnsi="Times New Roman" w:cs="Times New Roman"/>
          <w:sz w:val="24"/>
          <w:szCs w:val="24"/>
        </w:rPr>
        <w:t xml:space="preserve"> dedicated to</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the DOE project.</w:t>
      </w:r>
    </w:p>
    <w:p w14:paraId="756639FF" w14:textId="77777777" w:rsidR="003F2A83" w:rsidRPr="00076646" w:rsidRDefault="003F2A83" w:rsidP="004B697F">
      <w:pPr>
        <w:spacing w:after="0" w:line="240" w:lineRule="auto"/>
        <w:rPr>
          <w:rFonts w:ascii="Times New Roman" w:hAnsi="Times New Roman" w:cs="Times New Roman"/>
          <w:sz w:val="24"/>
          <w:szCs w:val="24"/>
        </w:rPr>
      </w:pPr>
    </w:p>
    <w:p w14:paraId="6DCBEB76"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Materials and Supplies</w:t>
      </w:r>
    </w:p>
    <w:p w14:paraId="43150993"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Supplies are generally defined as an item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with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 acquisition cost of less than $5,000 and in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any, but not all </w:t>
      </w:r>
      <w:r w:rsidR="00681A4D" w:rsidRPr="00076646">
        <w:rPr>
          <w:rFonts w:ascii="Times New Roman" w:eastAsia="Times New Roman" w:hAnsi="Times New Roman" w:cs="Times New Roman"/>
          <w:sz w:val="24"/>
          <w:szCs w:val="24"/>
        </w:rPr>
        <w:t>situations,</w:t>
      </w:r>
      <w:r w:rsidRPr="00076646">
        <w:rPr>
          <w:rFonts w:ascii="Times New Roman" w:eastAsia="Times New Roman" w:hAnsi="Times New Roman" w:cs="Times New Roman"/>
          <w:sz w:val="24"/>
          <w:szCs w:val="24"/>
        </w:rPr>
        <w:t xml:space="preserve"> </w:t>
      </w:r>
      <w:r w:rsidR="009B28D6" w:rsidRPr="00076646">
        <w:rPr>
          <w:rFonts w:ascii="Times New Roman" w:eastAsia="Times New Roman" w:hAnsi="Times New Roman" w:cs="Times New Roman"/>
          <w:sz w:val="24"/>
          <w:szCs w:val="24"/>
        </w:rPr>
        <w:t xml:space="preserve">supplies </w:t>
      </w:r>
      <w:r w:rsidRPr="00076646">
        <w:rPr>
          <w:rFonts w:ascii="Times New Roman" w:eastAsia="Times New Roman" w:hAnsi="Times New Roman" w:cs="Times New Roman"/>
          <w:sz w:val="24"/>
          <w:szCs w:val="24"/>
        </w:rPr>
        <w:t>have a useful life exp</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ctancy of less than one year. Supplies are generally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nsu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ed during the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1"/>
          <w:sz w:val="24"/>
          <w:szCs w:val="24"/>
        </w:rPr>
        <w:t>j</w:t>
      </w:r>
      <w:r w:rsidRPr="00076646">
        <w:rPr>
          <w:rFonts w:ascii="Times New Roman" w:eastAsia="Times New Roman" w:hAnsi="Times New Roman" w:cs="Times New Roman"/>
          <w:sz w:val="24"/>
          <w:szCs w:val="24"/>
        </w:rPr>
        <w:t>ect perfor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nce. Further definitio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s can be found in </w:t>
      </w:r>
      <w:hyperlink r:id="rId89" w:history="1">
        <w:r w:rsidR="00BC0DD0" w:rsidRPr="00076646">
          <w:rPr>
            <w:rStyle w:val="Hyperlink"/>
            <w:rFonts w:ascii="Times New Roman" w:eastAsia="Times New Roman" w:hAnsi="Times New Roman" w:cs="Times New Roman"/>
            <w:sz w:val="24"/>
            <w:szCs w:val="24"/>
          </w:rPr>
          <w:t>2 CFR 200</w:t>
        </w:r>
        <w:r w:rsidR="009351BE" w:rsidRPr="00076646">
          <w:rPr>
            <w:rStyle w:val="Hyperlink"/>
            <w:rFonts w:ascii="Times New Roman" w:eastAsia="Times New Roman" w:hAnsi="Times New Roman" w:cs="Times New Roman"/>
            <w:sz w:val="24"/>
            <w:szCs w:val="24"/>
          </w:rPr>
          <w:t>.94</w:t>
        </w:r>
      </w:hyperlink>
      <w:r w:rsidRPr="00076646">
        <w:rPr>
          <w:rFonts w:ascii="Times New Roman" w:eastAsia="Times New Roman" w:hAnsi="Times New Roman" w:cs="Times New Roman"/>
          <w:sz w:val="24"/>
          <w:szCs w:val="24"/>
        </w:rPr>
        <w:t>.</w:t>
      </w:r>
    </w:p>
    <w:p w14:paraId="191D220C" w14:textId="77777777" w:rsidR="003F2A83" w:rsidRPr="00076646" w:rsidRDefault="003F2A83" w:rsidP="004B697F">
      <w:pPr>
        <w:spacing w:after="0" w:line="240" w:lineRule="auto"/>
        <w:rPr>
          <w:rFonts w:ascii="Times New Roman" w:hAnsi="Times New Roman" w:cs="Times New Roman"/>
          <w:sz w:val="24"/>
          <w:szCs w:val="24"/>
        </w:rPr>
      </w:pPr>
    </w:p>
    <w:p w14:paraId="0DAFF171" w14:textId="100B11B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Proposed supplies should be identified</w:t>
      </w:r>
      <w:r w:rsidR="009B28D6" w:rsidRPr="00076646">
        <w:rPr>
          <w:rFonts w:ascii="Times New Roman" w:eastAsia="Times New Roman" w:hAnsi="Times New Roman" w:cs="Times New Roman"/>
          <w:sz w:val="24"/>
          <w:szCs w:val="24"/>
        </w:rPr>
        <w:t xml:space="preserve">. Cost of the supplies should be supported by </w:t>
      </w:r>
      <w:r w:rsidRPr="00076646">
        <w:rPr>
          <w:rFonts w:ascii="Times New Roman" w:eastAsia="Times New Roman" w:hAnsi="Times New Roman" w:cs="Times New Roman"/>
          <w:sz w:val="24"/>
          <w:szCs w:val="24"/>
        </w:rPr>
        <w:t>vendor</w:t>
      </w:r>
      <w:r w:rsidR="003B64F4"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quotes, catalog prices, prior invoices, etc</w:t>
      </w:r>
      <w:r w:rsidR="00CC522C" w:rsidRPr="00076646">
        <w:rPr>
          <w:rFonts w:ascii="Times New Roman" w:eastAsia="Times New Roman" w:hAnsi="Times New Roman" w:cs="Times New Roman"/>
          <w:sz w:val="24"/>
          <w:szCs w:val="24"/>
        </w:rPr>
        <w:t xml:space="preserve">. Justification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 xml:space="preserve">or the </w:t>
      </w:r>
      <w:r w:rsidR="006217D0" w:rsidRPr="00076646">
        <w:rPr>
          <w:rFonts w:ascii="Times New Roman" w:eastAsia="Times New Roman" w:hAnsi="Times New Roman" w:cs="Times New Roman"/>
          <w:sz w:val="24"/>
          <w:szCs w:val="24"/>
        </w:rPr>
        <w:t>supplies</w:t>
      </w:r>
      <w:r w:rsidRPr="00076646">
        <w:rPr>
          <w:rFonts w:ascii="Times New Roman" w:eastAsia="Times New Roman" w:hAnsi="Times New Roman" w:cs="Times New Roman"/>
          <w:sz w:val="24"/>
          <w:szCs w:val="24"/>
        </w:rPr>
        <w:t xml:space="preserve"> </w:t>
      </w:r>
      <w:r w:rsidR="00CC522C" w:rsidRPr="00076646">
        <w:rPr>
          <w:rFonts w:ascii="Times New Roman" w:eastAsia="Times New Roman" w:hAnsi="Times New Roman" w:cs="Times New Roman"/>
          <w:sz w:val="24"/>
          <w:szCs w:val="24"/>
        </w:rPr>
        <w:t>to meet</w:t>
      </w:r>
      <w:r w:rsidRPr="00076646">
        <w:rPr>
          <w:rFonts w:ascii="Times New Roman" w:eastAsia="Times New Roman" w:hAnsi="Times New Roman" w:cs="Times New Roman"/>
          <w:sz w:val="24"/>
          <w:szCs w:val="24"/>
        </w:rPr>
        <w:t xml:space="preserve"> objectives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the </w:t>
      </w:r>
      <w:r w:rsidR="00CC522C" w:rsidRPr="00076646">
        <w:rPr>
          <w:rFonts w:ascii="Times New Roman" w:eastAsia="Times New Roman" w:hAnsi="Times New Roman" w:cs="Times New Roman"/>
          <w:sz w:val="24"/>
          <w:szCs w:val="24"/>
        </w:rPr>
        <w:t>grant should also be provided</w:t>
      </w:r>
      <w:r w:rsidRPr="00076646">
        <w:rPr>
          <w:rFonts w:ascii="Times New Roman" w:eastAsia="Times New Roman" w:hAnsi="Times New Roman" w:cs="Times New Roman"/>
          <w:sz w:val="24"/>
          <w:szCs w:val="24"/>
        </w:rPr>
        <w:t>. Note that 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pply costs </w:t>
      </w:r>
      <w:r w:rsidR="00484F0E" w:rsidRPr="00076646">
        <w:rPr>
          <w:rFonts w:ascii="Times New Roman" w:eastAsia="Times New Roman" w:hAnsi="Times New Roman" w:cs="Times New Roman"/>
          <w:sz w:val="24"/>
          <w:szCs w:val="24"/>
        </w:rPr>
        <w:t>i</w:t>
      </w:r>
      <w:r w:rsidR="00484F0E" w:rsidRPr="00076646">
        <w:rPr>
          <w:rFonts w:ascii="Times New Roman" w:eastAsia="Times New Roman" w:hAnsi="Times New Roman" w:cs="Times New Roman"/>
          <w:spacing w:val="-1"/>
          <w:sz w:val="24"/>
          <w:szCs w:val="24"/>
        </w:rPr>
        <w:t>d</w:t>
      </w:r>
      <w:r w:rsidR="00484F0E" w:rsidRPr="00076646">
        <w:rPr>
          <w:rFonts w:ascii="Times New Roman" w:eastAsia="Times New Roman" w:hAnsi="Times New Roman" w:cs="Times New Roman"/>
          <w:sz w:val="24"/>
          <w:szCs w:val="24"/>
        </w:rPr>
        <w:t>enti</w:t>
      </w:r>
      <w:r w:rsidR="00484F0E" w:rsidRPr="00076646">
        <w:rPr>
          <w:rFonts w:ascii="Times New Roman" w:eastAsia="Times New Roman" w:hAnsi="Times New Roman" w:cs="Times New Roman"/>
          <w:spacing w:val="-1"/>
          <w:sz w:val="24"/>
          <w:szCs w:val="24"/>
        </w:rPr>
        <w:t>f</w:t>
      </w:r>
      <w:r w:rsidR="00484F0E" w:rsidRPr="00076646">
        <w:rPr>
          <w:rFonts w:ascii="Times New Roman" w:eastAsia="Times New Roman" w:hAnsi="Times New Roman" w:cs="Times New Roman"/>
          <w:sz w:val="24"/>
          <w:szCs w:val="24"/>
        </w:rPr>
        <w:t>ied</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s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re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t co</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s in</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the budget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not be duplicative of supply costs includ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in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re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t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ate ap</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lied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 xml:space="preserve">or this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roj</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ct.</w:t>
      </w:r>
    </w:p>
    <w:p w14:paraId="31CE2FAD" w14:textId="77777777" w:rsidR="003F2A83" w:rsidRPr="00076646" w:rsidRDefault="003F2A83" w:rsidP="004B697F">
      <w:pPr>
        <w:spacing w:after="0" w:line="240" w:lineRule="auto"/>
        <w:ind w:right="720"/>
        <w:rPr>
          <w:rFonts w:ascii="Times New Roman" w:hAnsi="Times New Roman" w:cs="Times New Roman"/>
          <w:sz w:val="24"/>
          <w:szCs w:val="24"/>
        </w:rPr>
      </w:pPr>
    </w:p>
    <w:p w14:paraId="4E07DF75"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w</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o propose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sa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copier and sa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server each year create a perce</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tion that these ite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are placeholders as opposed to what the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truly needs and expects to acquire in the upco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ing budget period. Therefore,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if a Grantee has a r</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tating IT replace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type policy, provide supporting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entation as an attach</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 to the SF-424 Application and/or provide a web link</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 support the basis.</w:t>
      </w:r>
    </w:p>
    <w:p w14:paraId="1F145CA7" w14:textId="77777777" w:rsidR="00484F0E"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i/>
          <w:sz w:val="24"/>
          <w:szCs w:val="24"/>
        </w:rPr>
        <w:t xml:space="preserve">For Grantees with </w:t>
      </w:r>
      <w:proofErr w:type="spellStart"/>
      <w:r w:rsidRPr="00076646">
        <w:rPr>
          <w:rFonts w:ascii="Times New Roman" w:eastAsia="Times New Roman" w:hAnsi="Times New Roman" w:cs="Times New Roman"/>
          <w:i/>
          <w:sz w:val="24"/>
          <w:szCs w:val="24"/>
        </w:rPr>
        <w:t>Subgrantees</w:t>
      </w:r>
      <w:proofErr w:type="spellEnd"/>
      <w:r w:rsidRPr="00076646">
        <w:rPr>
          <w:rFonts w:ascii="Times New Roman" w:eastAsia="Times New Roman" w:hAnsi="Times New Roman" w:cs="Times New Roman"/>
          <w:i/>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e are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aterials and supplies purchased for use </w:t>
      </w:r>
      <w:r w:rsidRPr="00076646">
        <w:rPr>
          <w:rFonts w:ascii="Times New Roman" w:eastAsia="Times New Roman" w:hAnsi="Times New Roman" w:cs="Times New Roman"/>
          <w:i/>
          <w:sz w:val="24"/>
          <w:szCs w:val="24"/>
        </w:rPr>
        <w:t xml:space="preserve">by </w:t>
      </w:r>
      <w:r w:rsidRPr="00076646">
        <w:rPr>
          <w:rFonts w:ascii="Times New Roman" w:eastAsia="Times New Roman" w:hAnsi="Times New Roman" w:cs="Times New Roman"/>
          <w:sz w:val="24"/>
          <w:szCs w:val="24"/>
        </w:rPr>
        <w:t xml:space="preserve">the </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 xml:space="preserve">rantee </w:t>
      </w:r>
      <w:r w:rsidRPr="00076646">
        <w:rPr>
          <w:rFonts w:ascii="Times New Roman" w:eastAsia="Times New Roman" w:hAnsi="Times New Roman" w:cs="Times New Roman"/>
          <w:i/>
          <w:sz w:val="24"/>
          <w:szCs w:val="24"/>
        </w:rPr>
        <w:t xml:space="preserve">at </w:t>
      </w:r>
      <w:r w:rsidRPr="00076646">
        <w:rPr>
          <w:rFonts w:ascii="Times New Roman" w:eastAsia="Times New Roman" w:hAnsi="Times New Roman" w:cs="Times New Roman"/>
          <w:sz w:val="24"/>
          <w:szCs w:val="24"/>
        </w:rPr>
        <w:t>the Grantee level</w:t>
      </w:r>
      <w:r w:rsidR="00681A4D"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and Gran</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ees should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ake certain to update annually</w:t>
      </w:r>
      <w:r w:rsidR="00681A4D"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based on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needs.</w:t>
      </w:r>
    </w:p>
    <w:p w14:paraId="6B3341A4" w14:textId="75CF7DD2"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i/>
          <w:sz w:val="24"/>
          <w:szCs w:val="24"/>
        </w:rPr>
        <w:t>For direct service provider Grantees (</w:t>
      </w:r>
      <w:r w:rsidR="000A13C6" w:rsidRPr="00076646">
        <w:rPr>
          <w:rFonts w:ascii="Times New Roman" w:eastAsia="Times New Roman" w:hAnsi="Times New Roman" w:cs="Times New Roman"/>
          <w:i/>
          <w:sz w:val="24"/>
          <w:szCs w:val="24"/>
        </w:rPr>
        <w:t xml:space="preserve">e.g., </w:t>
      </w:r>
      <w:r w:rsidRPr="00076646">
        <w:rPr>
          <w:rFonts w:ascii="Times New Roman" w:eastAsia="Times New Roman" w:hAnsi="Times New Roman" w:cs="Times New Roman"/>
          <w:i/>
          <w:sz w:val="24"/>
          <w:szCs w:val="24"/>
        </w:rPr>
        <w:t>trib</w:t>
      </w:r>
      <w:r w:rsidR="000A13C6" w:rsidRPr="00076646">
        <w:rPr>
          <w:rFonts w:ascii="Times New Roman" w:eastAsia="Times New Roman" w:hAnsi="Times New Roman" w:cs="Times New Roman"/>
          <w:i/>
          <w:sz w:val="24"/>
          <w:szCs w:val="24"/>
        </w:rPr>
        <w:t>al organizations</w:t>
      </w:r>
      <w:r w:rsidR="000A13C6" w:rsidRPr="00076646">
        <w:rPr>
          <w:rFonts w:ascii="Times New Roman" w:eastAsia="Times New Roman" w:hAnsi="Times New Roman" w:cs="Times New Roman"/>
          <w:i/>
          <w:spacing w:val="-1"/>
          <w:sz w:val="24"/>
          <w:szCs w:val="24"/>
        </w:rPr>
        <w:t>, territories</w:t>
      </w:r>
      <w:r w:rsidRPr="00076646">
        <w:rPr>
          <w:rFonts w:ascii="Times New Roman" w:eastAsia="Times New Roman" w:hAnsi="Times New Roman" w:cs="Times New Roman"/>
          <w:i/>
          <w:spacing w:val="-3"/>
          <w:sz w:val="24"/>
          <w:szCs w:val="24"/>
        </w:rPr>
        <w:t>)</w:t>
      </w:r>
      <w:r w:rsidRPr="00076646">
        <w:rPr>
          <w:rFonts w:ascii="Times New Roman" w:eastAsia="Times New Roman" w:hAnsi="Times New Roman" w:cs="Times New Roman"/>
          <w:sz w:val="24"/>
          <w:szCs w:val="24"/>
        </w:rPr>
        <w:t xml:space="preserve">: This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ategory will be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pacing w:val="-1"/>
          <w:sz w:val="24"/>
          <w:szCs w:val="24"/>
        </w:rPr>
        <w:t>ff</w:t>
      </w:r>
      <w:r w:rsidRPr="00076646">
        <w:rPr>
          <w:rFonts w:ascii="Times New Roman" w:eastAsia="Times New Roman" w:hAnsi="Times New Roman" w:cs="Times New Roman"/>
          <w:sz w:val="24"/>
          <w:szCs w:val="24"/>
        </w:rPr>
        <w:t>erent ba</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ed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 how the 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ovider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res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ateri</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Grantees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at a</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w:t>
      </w:r>
      <w:r w:rsidR="00484F0E" w:rsidRPr="00076646">
        <w:rPr>
          <w:rFonts w:ascii="Times New Roman" w:eastAsia="Times New Roman" w:hAnsi="Times New Roman" w:cs="Times New Roman"/>
          <w:sz w:val="24"/>
          <w:szCs w:val="24"/>
        </w:rPr>
        <w:t xml:space="preserve"> </w:t>
      </w:r>
      <w:r w:rsidRPr="00076646">
        <w:rPr>
          <w:rFonts w:ascii="Times New Roman" w:hAnsi="Times New Roman" w:cs="Times New Roman"/>
          <w:sz w:val="24"/>
          <w:szCs w:val="24"/>
        </w:rPr>
        <w:t xml:space="preserve">direct service providers </w:t>
      </w:r>
      <w:r w:rsidRPr="00076646">
        <w:rPr>
          <w:rFonts w:ascii="Times New Roman" w:hAnsi="Times New Roman" w:cs="Times New Roman"/>
          <w:spacing w:val="-1"/>
          <w:sz w:val="24"/>
          <w:szCs w:val="24"/>
        </w:rPr>
        <w:t>s</w:t>
      </w:r>
      <w:r w:rsidRPr="00076646">
        <w:rPr>
          <w:rFonts w:ascii="Times New Roman" w:hAnsi="Times New Roman" w:cs="Times New Roman"/>
          <w:sz w:val="24"/>
          <w:szCs w:val="24"/>
        </w:rPr>
        <w:t xml:space="preserve">hould consult with their </w:t>
      </w:r>
      <w:r w:rsidR="0014529F" w:rsidRPr="00076646">
        <w:rPr>
          <w:rFonts w:ascii="Times New Roman" w:hAnsi="Times New Roman" w:cs="Times New Roman"/>
          <w:sz w:val="24"/>
          <w:szCs w:val="24"/>
        </w:rPr>
        <w:t xml:space="preserve">DOE </w:t>
      </w:r>
      <w:r w:rsidR="00916608" w:rsidRPr="00076646">
        <w:rPr>
          <w:rFonts w:ascii="Times New Roman" w:hAnsi="Times New Roman" w:cs="Times New Roman"/>
          <w:sz w:val="24"/>
          <w:szCs w:val="24"/>
        </w:rPr>
        <w:t>PO</w:t>
      </w:r>
      <w:r w:rsidRPr="00076646">
        <w:rPr>
          <w:rFonts w:ascii="Times New Roman" w:hAnsi="Times New Roman" w:cs="Times New Roman"/>
          <w:sz w:val="24"/>
          <w:szCs w:val="24"/>
        </w:rPr>
        <w:t xml:space="preserve"> to deter</w:t>
      </w:r>
      <w:r w:rsidRPr="00076646">
        <w:rPr>
          <w:rFonts w:ascii="Times New Roman" w:hAnsi="Times New Roman" w:cs="Times New Roman"/>
          <w:spacing w:val="-2"/>
          <w:sz w:val="24"/>
          <w:szCs w:val="24"/>
        </w:rPr>
        <w:t>m</w:t>
      </w:r>
      <w:r w:rsidRPr="00076646">
        <w:rPr>
          <w:rFonts w:ascii="Times New Roman" w:hAnsi="Times New Roman" w:cs="Times New Roman"/>
          <w:sz w:val="24"/>
          <w:szCs w:val="24"/>
        </w:rPr>
        <w:t>ine appropriate cost category.</w:t>
      </w:r>
    </w:p>
    <w:p w14:paraId="286A1BA7" w14:textId="77777777" w:rsidR="003F2A83" w:rsidRPr="00076646" w:rsidRDefault="003F2A83" w:rsidP="004B697F">
      <w:pPr>
        <w:spacing w:after="0" w:line="240" w:lineRule="auto"/>
        <w:rPr>
          <w:rFonts w:ascii="Times New Roman" w:hAnsi="Times New Roman" w:cs="Times New Roman"/>
          <w:sz w:val="24"/>
          <w:szCs w:val="24"/>
        </w:rPr>
      </w:pPr>
    </w:p>
    <w:p w14:paraId="09B39EE0"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Contractual</w:t>
      </w:r>
    </w:p>
    <w:p w14:paraId="4AE2BC9C" w14:textId="341AD415"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provide</w:t>
      </w:r>
      <w:r w:rsidR="000A13C6" w:rsidRPr="00076646">
        <w:rPr>
          <w:rFonts w:ascii="Times New Roman" w:eastAsia="Times New Roman" w:hAnsi="Times New Roman" w:cs="Times New Roman"/>
          <w:sz w:val="24"/>
          <w:szCs w:val="24"/>
        </w:rPr>
        <w:t xml:space="preserve"> detailed descriptions</w:t>
      </w:r>
      <w:r w:rsidRPr="00076646">
        <w:rPr>
          <w:rFonts w:ascii="Times New Roman" w:eastAsia="Times New Roman" w:hAnsi="Times New Roman" w:cs="Times New Roman"/>
          <w:sz w:val="24"/>
          <w:szCs w:val="24"/>
        </w:rPr>
        <w:t xml:space="preserve"> and justify all costs related to </w:t>
      </w:r>
      <w:proofErr w:type="spellStart"/>
      <w:r w:rsidRPr="00076646">
        <w:rPr>
          <w:rFonts w:ascii="Times New Roman" w:eastAsia="Times New Roman" w:hAnsi="Times New Roman" w:cs="Times New Roman"/>
          <w:sz w:val="24"/>
          <w:szCs w:val="24"/>
        </w:rPr>
        <w:t>Subgrante</w:t>
      </w:r>
      <w:r w:rsidRPr="00076646">
        <w:rPr>
          <w:rFonts w:ascii="Times New Roman" w:eastAsia="Times New Roman" w:hAnsi="Times New Roman" w:cs="Times New Roman"/>
          <w:spacing w:val="1"/>
          <w:sz w:val="24"/>
          <w:szCs w:val="24"/>
        </w:rPr>
        <w:t>e</w:t>
      </w:r>
      <w:r w:rsidR="003B64F4" w:rsidRPr="00076646">
        <w:rPr>
          <w:rFonts w:ascii="Times New Roman" w:eastAsia="Times New Roman" w:hAnsi="Times New Roman" w:cs="Times New Roman"/>
          <w:sz w:val="24"/>
          <w:szCs w:val="24"/>
        </w:rPr>
        <w:t>s</w:t>
      </w:r>
      <w:proofErr w:type="spellEnd"/>
      <w:r w:rsidR="003B64F4"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including contractors,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consultan</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s).</w:t>
      </w:r>
    </w:p>
    <w:p w14:paraId="776A8037"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proofErr w:type="spellStart"/>
      <w:r w:rsidRPr="00076646">
        <w:rPr>
          <w:rFonts w:ascii="Times New Roman" w:eastAsia="Times New Roman" w:hAnsi="Times New Roman" w:cs="Times New Roman"/>
          <w:b/>
          <w:bCs/>
          <w:sz w:val="24"/>
          <w:szCs w:val="24"/>
        </w:rPr>
        <w:t>Subgrantees</w:t>
      </w:r>
      <w:proofErr w:type="spellEnd"/>
      <w:r w:rsidRPr="00076646">
        <w:rPr>
          <w:rFonts w:ascii="Times New Roman" w:eastAsia="Times New Roman" w:hAnsi="Times New Roman" w:cs="Times New Roman"/>
          <w:b/>
          <w:bCs/>
          <w:sz w:val="24"/>
          <w:szCs w:val="24"/>
        </w:rPr>
        <w:t xml:space="preserve">: </w:t>
      </w:r>
      <w:r w:rsidR="00CC522C" w:rsidRPr="00076646">
        <w:rPr>
          <w:rFonts w:ascii="Times New Roman" w:eastAsia="Times New Roman" w:hAnsi="Times New Roman" w:cs="Times New Roman"/>
          <w:sz w:val="24"/>
          <w:szCs w:val="24"/>
        </w:rPr>
        <w:t>This</w:t>
      </w:r>
      <w:r w:rsidRPr="00076646">
        <w:rPr>
          <w:rFonts w:ascii="Times New Roman" w:eastAsia="Times New Roman" w:hAnsi="Times New Roman" w:cs="Times New Roman"/>
          <w:sz w:val="24"/>
          <w:szCs w:val="24"/>
        </w:rPr>
        <w:t xml:space="preserve"> is a sin</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le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line item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that re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ers to and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u w:val="single"/>
        </w:rPr>
        <w:t xml:space="preserve">is consistent </w:t>
      </w:r>
      <w:r w:rsidRPr="00076646">
        <w:rPr>
          <w:rFonts w:ascii="Times New Roman" w:eastAsia="Times New Roman" w:hAnsi="Times New Roman" w:cs="Times New Roman"/>
          <w:spacing w:val="-2"/>
          <w:sz w:val="24"/>
          <w:szCs w:val="24"/>
          <w:u w:val="single"/>
        </w:rPr>
        <w:t>w</w:t>
      </w:r>
      <w:r w:rsidRPr="00076646">
        <w:rPr>
          <w:rFonts w:ascii="Times New Roman" w:eastAsia="Times New Roman" w:hAnsi="Times New Roman" w:cs="Times New Roman"/>
          <w:sz w:val="24"/>
          <w:szCs w:val="24"/>
          <w:u w:val="single"/>
        </w:rPr>
        <w:t xml:space="preserve">ith the </w:t>
      </w:r>
      <w:proofErr w:type="spellStart"/>
      <w:r w:rsidRPr="00076646">
        <w:rPr>
          <w:rFonts w:ascii="Times New Roman" w:eastAsia="Times New Roman" w:hAnsi="Times New Roman" w:cs="Times New Roman"/>
          <w:sz w:val="24"/>
          <w:szCs w:val="24"/>
          <w:u w:val="single"/>
        </w:rPr>
        <w:t>Subgrantee</w:t>
      </w:r>
      <w:proofErr w:type="spellEnd"/>
      <w:r w:rsidRPr="00076646">
        <w:rPr>
          <w:rFonts w:ascii="Times New Roman" w:eastAsia="Times New Roman" w:hAnsi="Times New Roman" w:cs="Times New Roman"/>
          <w:sz w:val="24"/>
          <w:szCs w:val="24"/>
          <w:u w:val="single"/>
        </w:rPr>
        <w:t xml:space="preserve"> Allocation t</w:t>
      </w:r>
      <w:r w:rsidRPr="00076646">
        <w:rPr>
          <w:rFonts w:ascii="Times New Roman" w:eastAsia="Times New Roman" w:hAnsi="Times New Roman" w:cs="Times New Roman"/>
          <w:spacing w:val="-1"/>
          <w:sz w:val="24"/>
          <w:szCs w:val="24"/>
          <w:u w:val="single"/>
        </w:rPr>
        <w:t>a</w:t>
      </w:r>
      <w:r w:rsidRPr="00076646">
        <w:rPr>
          <w:rFonts w:ascii="Times New Roman" w:eastAsia="Times New Roman" w:hAnsi="Times New Roman" w:cs="Times New Roman"/>
          <w:sz w:val="24"/>
          <w:szCs w:val="24"/>
          <w:u w:val="single"/>
        </w:rPr>
        <w:t>ble</w:t>
      </w:r>
      <w:r w:rsidRPr="00076646">
        <w:rPr>
          <w:rFonts w:ascii="Times New Roman" w:eastAsia="Times New Roman" w:hAnsi="Times New Roman" w:cs="Times New Roman"/>
          <w:sz w:val="24"/>
          <w:szCs w:val="24"/>
        </w:rPr>
        <w:t xml:space="preserve"> in Section IV.1 of the Annual File.</w:t>
      </w:r>
    </w:p>
    <w:p w14:paraId="4BC5AC20" w14:textId="01E5E215"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Vendors (includes contractors and consultants): </w:t>
      </w:r>
      <w:r w:rsidRPr="00076646">
        <w:rPr>
          <w:rFonts w:ascii="Times New Roman" w:eastAsia="Times New Roman" w:hAnsi="Times New Roman" w:cs="Times New Roman"/>
          <w:sz w:val="24"/>
          <w:szCs w:val="24"/>
        </w:rPr>
        <w:t xml:space="preserve">The </w:t>
      </w:r>
      <w:r w:rsidR="00CC522C" w:rsidRPr="00076646">
        <w:rPr>
          <w:rFonts w:ascii="Times New Roman" w:eastAsia="Times New Roman" w:hAnsi="Times New Roman" w:cs="Times New Roman"/>
          <w:sz w:val="24"/>
          <w:szCs w:val="24"/>
        </w:rPr>
        <w:t>Grantee must</w:t>
      </w:r>
      <w:r w:rsidRPr="00076646">
        <w:rPr>
          <w:rFonts w:ascii="Times New Roman" w:eastAsia="Times New Roman" w:hAnsi="Times New Roman" w:cs="Times New Roman"/>
          <w:sz w:val="24"/>
          <w:szCs w:val="24"/>
        </w:rPr>
        <w:t xml:space="preserve"> identify each training center, training contractor, other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delivery</w:t>
      </w:r>
      <w:r w:rsidR="00C36903"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contracted services such as database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develop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along with the proposed budget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ount. </w:t>
      </w:r>
      <w:r w:rsidR="00CC522C" w:rsidRPr="00076646">
        <w:rPr>
          <w:rFonts w:ascii="Times New Roman" w:eastAsia="Times New Roman" w:hAnsi="Times New Roman" w:cs="Times New Roman"/>
          <w:sz w:val="24"/>
          <w:szCs w:val="24"/>
        </w:rPr>
        <w:t>Justification of</w:t>
      </w:r>
      <w:r w:rsidRPr="00076646">
        <w:rPr>
          <w:rFonts w:ascii="Times New Roman" w:eastAsia="Times New Roman" w:hAnsi="Times New Roman" w:cs="Times New Roman"/>
          <w:sz w:val="24"/>
          <w:szCs w:val="24"/>
        </w:rPr>
        <w:t xml:space="preserve"> vendor</w:t>
      </w:r>
      <w:r w:rsidR="00FB5CD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costs (in any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ount) should </w:t>
      </w:r>
      <w:r w:rsidR="00CC522C" w:rsidRPr="00076646">
        <w:rPr>
          <w:rFonts w:ascii="Times New Roman" w:eastAsia="Times New Roman" w:hAnsi="Times New Roman" w:cs="Times New Roman"/>
          <w:sz w:val="24"/>
          <w:szCs w:val="24"/>
        </w:rPr>
        <w:t xml:space="preserve">include </w:t>
      </w:r>
      <w:r w:rsidRPr="00076646">
        <w:rPr>
          <w:rFonts w:ascii="Times New Roman" w:eastAsia="Times New Roman" w:hAnsi="Times New Roman" w:cs="Times New Roman"/>
          <w:sz w:val="24"/>
          <w:szCs w:val="24"/>
        </w:rPr>
        <w:t>the purpose for the products or services and</w:t>
      </w:r>
      <w:r w:rsidR="00D80177" w:rsidRPr="00076646">
        <w:rPr>
          <w:rFonts w:ascii="Times New Roman" w:eastAsia="Times New Roman" w:hAnsi="Times New Roman" w:cs="Times New Roman"/>
          <w:sz w:val="24"/>
          <w:szCs w:val="24"/>
        </w:rPr>
        <w:t xml:space="preserve"> support for</w:t>
      </w:r>
      <w:r w:rsidRPr="00076646">
        <w:rPr>
          <w:rFonts w:ascii="Times New Roman" w:eastAsia="Times New Roman" w:hAnsi="Times New Roman" w:cs="Times New Roman"/>
          <w:sz w:val="24"/>
          <w:szCs w:val="24"/>
        </w:rPr>
        <w:t xml:space="preserve"> the</w:t>
      </w:r>
      <w:r w:rsidR="00C36903"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 costs that is conside</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ed sufficient for </w:t>
      </w:r>
      <w:r w:rsidRPr="00076646">
        <w:rPr>
          <w:rFonts w:ascii="Times New Roman" w:eastAsia="Times New Roman" w:hAnsi="Times New Roman" w:cs="Times New Roman"/>
          <w:spacing w:val="-2"/>
          <w:sz w:val="24"/>
          <w:szCs w:val="24"/>
        </w:rPr>
        <w:t>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E evaluation.</w:t>
      </w:r>
    </w:p>
    <w:p w14:paraId="7969220F" w14:textId="77777777" w:rsidR="007C2D8A" w:rsidRPr="00076646" w:rsidRDefault="007C2D8A" w:rsidP="004B697F">
      <w:pPr>
        <w:pStyle w:val="ListParagraph"/>
        <w:spacing w:after="0" w:line="240" w:lineRule="auto"/>
        <w:contextualSpacing w:val="0"/>
        <w:rPr>
          <w:rFonts w:ascii="Times New Roman" w:eastAsia="Times New Roman" w:hAnsi="Times New Roman" w:cs="Times New Roman"/>
          <w:sz w:val="24"/>
          <w:szCs w:val="24"/>
        </w:rPr>
      </w:pPr>
    </w:p>
    <w:p w14:paraId="514CA2DE" w14:textId="110CB369" w:rsidR="003F2A83" w:rsidRPr="00076646" w:rsidRDefault="00D80177" w:rsidP="004B697F">
      <w:pPr>
        <w:spacing w:after="0" w:line="240" w:lineRule="auto"/>
        <w:ind w:left="720" w:right="7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If a vendor</w:t>
      </w:r>
      <w:r w:rsidR="00FB5CD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has not been selected</w:t>
      </w:r>
      <w:r w:rsidR="009333AF" w:rsidRPr="00076646">
        <w:rPr>
          <w:rFonts w:ascii="Times New Roman" w:eastAsia="Times New Roman" w:hAnsi="Times New Roman" w:cs="Times New Roman"/>
          <w:sz w:val="24"/>
          <w:szCs w:val="24"/>
        </w:rPr>
        <w:t xml:space="preserve"> or procured</w:t>
      </w:r>
      <w:r w:rsidR="00215E27" w:rsidRPr="00076646">
        <w:rPr>
          <w:rFonts w:ascii="Times New Roman" w:eastAsia="Times New Roman" w:hAnsi="Times New Roman" w:cs="Times New Roman"/>
          <w:sz w:val="24"/>
          <w:szCs w:val="24"/>
        </w:rPr>
        <w:t>, the vendor</w:t>
      </w:r>
      <w:r w:rsidR="00FB5CD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should </w:t>
      </w:r>
      <w:r w:rsidR="00215E27" w:rsidRPr="00076646">
        <w:rPr>
          <w:rFonts w:ascii="Times New Roman" w:eastAsia="Times New Roman" w:hAnsi="Times New Roman" w:cs="Times New Roman"/>
          <w:sz w:val="24"/>
          <w:szCs w:val="24"/>
        </w:rPr>
        <w:t>be listed as To Be Deter</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ined (TBD). </w:t>
      </w:r>
      <w:r w:rsidRPr="00076646">
        <w:rPr>
          <w:rFonts w:ascii="Times New Roman" w:eastAsia="Times New Roman" w:hAnsi="Times New Roman" w:cs="Times New Roman"/>
          <w:sz w:val="24"/>
          <w:szCs w:val="24"/>
        </w:rPr>
        <w:t>Please indicate if it is a</w:t>
      </w:r>
      <w:r w:rsidR="00215E27"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ngl</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-year contract</w:t>
      </w:r>
      <w:r w:rsidR="00215E27" w:rsidRPr="00076646">
        <w:rPr>
          <w:rFonts w:ascii="Times New Roman" w:eastAsia="Times New Roman" w:hAnsi="Times New Roman" w:cs="Times New Roman"/>
          <w:spacing w:val="1"/>
          <w:sz w:val="24"/>
          <w:szCs w:val="24"/>
        </w:rPr>
        <w:t>/</w:t>
      </w:r>
      <w:r w:rsidR="00215E27" w:rsidRPr="00076646">
        <w:rPr>
          <w:rFonts w:ascii="Times New Roman" w:eastAsia="Times New Roman" w:hAnsi="Times New Roman" w:cs="Times New Roman"/>
          <w:sz w:val="24"/>
          <w:szCs w:val="24"/>
        </w:rPr>
        <w:t>p</w:t>
      </w:r>
      <w:r w:rsidR="00215E27" w:rsidRPr="00076646">
        <w:rPr>
          <w:rFonts w:ascii="Times New Roman" w:eastAsia="Times New Roman" w:hAnsi="Times New Roman" w:cs="Times New Roman"/>
          <w:spacing w:val="-1"/>
          <w:sz w:val="24"/>
          <w:szCs w:val="24"/>
        </w:rPr>
        <w:t>u</w:t>
      </w:r>
      <w:r w:rsidR="00215E27" w:rsidRPr="00076646">
        <w:rPr>
          <w:rFonts w:ascii="Times New Roman" w:eastAsia="Times New Roman" w:hAnsi="Times New Roman" w:cs="Times New Roman"/>
          <w:sz w:val="24"/>
          <w:szCs w:val="24"/>
        </w:rPr>
        <w:t xml:space="preserve">rchase </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 xml:space="preserve">rder, </w:t>
      </w:r>
      <w:r w:rsidRPr="00076646">
        <w:rPr>
          <w:rFonts w:ascii="Times New Roman" w:eastAsia="Times New Roman" w:hAnsi="Times New Roman" w:cs="Times New Roman"/>
          <w:sz w:val="24"/>
          <w:szCs w:val="24"/>
        </w:rPr>
        <w:t xml:space="preserve">a </w:t>
      </w:r>
      <w:r w:rsidR="00215E27" w:rsidRPr="00076646">
        <w:rPr>
          <w:rFonts w:ascii="Times New Roman" w:eastAsia="Times New Roman" w:hAnsi="Times New Roman" w:cs="Times New Roman"/>
          <w:sz w:val="24"/>
          <w:szCs w:val="24"/>
        </w:rPr>
        <w:t>contin</w:t>
      </w:r>
      <w:r w:rsidR="00215E27" w:rsidRPr="00076646">
        <w:rPr>
          <w:rFonts w:ascii="Times New Roman" w:eastAsia="Times New Roman" w:hAnsi="Times New Roman" w:cs="Times New Roman"/>
          <w:spacing w:val="-1"/>
          <w:sz w:val="24"/>
          <w:szCs w:val="24"/>
        </w:rPr>
        <w:t>u</w:t>
      </w:r>
      <w:r w:rsidR="00215E27" w:rsidRPr="00076646">
        <w:rPr>
          <w:rFonts w:ascii="Times New Roman" w:eastAsia="Times New Roman" w:hAnsi="Times New Roman" w:cs="Times New Roman"/>
          <w:sz w:val="24"/>
          <w:szCs w:val="24"/>
        </w:rPr>
        <w:t xml:space="preserve">ation, </w:t>
      </w:r>
      <w:r w:rsidRPr="00076646">
        <w:rPr>
          <w:rFonts w:ascii="Times New Roman" w:eastAsia="Times New Roman" w:hAnsi="Times New Roman" w:cs="Times New Roman"/>
          <w:sz w:val="24"/>
          <w:szCs w:val="24"/>
        </w:rPr>
        <w:t xml:space="preserve">an </w:t>
      </w:r>
      <w:r w:rsidR="00215E27" w:rsidRPr="00076646">
        <w:rPr>
          <w:rFonts w:ascii="Times New Roman" w:eastAsia="Times New Roman" w:hAnsi="Times New Roman" w:cs="Times New Roman"/>
          <w:sz w:val="24"/>
          <w:szCs w:val="24"/>
        </w:rPr>
        <w:t xml:space="preserve">option </w:t>
      </w:r>
      <w:r w:rsidR="00215E27" w:rsidRPr="00076646">
        <w:rPr>
          <w:rFonts w:ascii="Times New Roman" w:eastAsia="Times New Roman" w:hAnsi="Times New Roman" w:cs="Times New Roman"/>
          <w:spacing w:val="-1"/>
          <w:sz w:val="24"/>
          <w:szCs w:val="24"/>
        </w:rPr>
        <w:t>y</w:t>
      </w:r>
      <w:r w:rsidR="00215E27" w:rsidRPr="00076646">
        <w:rPr>
          <w:rFonts w:ascii="Times New Roman" w:eastAsia="Times New Roman" w:hAnsi="Times New Roman" w:cs="Times New Roman"/>
          <w:sz w:val="24"/>
          <w:szCs w:val="24"/>
        </w:rPr>
        <w:t xml:space="preserve">ear of a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ultiple year procure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 effort or otherwise.</w:t>
      </w:r>
    </w:p>
    <w:p w14:paraId="0410FD96" w14:textId="77777777" w:rsidR="003F2A83" w:rsidRPr="00076646" w:rsidRDefault="003F2A83" w:rsidP="004B697F">
      <w:pPr>
        <w:spacing w:after="0" w:line="240" w:lineRule="auto"/>
        <w:rPr>
          <w:rFonts w:ascii="Times New Roman" w:hAnsi="Times New Roman" w:cs="Times New Roman"/>
          <w:sz w:val="24"/>
          <w:szCs w:val="24"/>
        </w:rPr>
      </w:pPr>
    </w:p>
    <w:p w14:paraId="1ADD1C4A"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Other Direct Costs</w:t>
      </w:r>
    </w:p>
    <w:p w14:paraId="2F931096" w14:textId="2F4B72E0"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Other direct costs </w:t>
      </w:r>
      <w:r w:rsidR="00D80177" w:rsidRPr="00076646">
        <w:rPr>
          <w:rFonts w:ascii="Times New Roman" w:eastAsia="Times New Roman" w:hAnsi="Times New Roman" w:cs="Times New Roman"/>
          <w:sz w:val="24"/>
          <w:szCs w:val="24"/>
        </w:rPr>
        <w:t xml:space="preserve">include </w:t>
      </w:r>
      <w:r w:rsidRPr="00076646">
        <w:rPr>
          <w:rFonts w:ascii="Times New Roman" w:eastAsia="Times New Roman" w:hAnsi="Times New Roman" w:cs="Times New Roman"/>
          <w:sz w:val="24"/>
          <w:szCs w:val="24"/>
        </w:rPr>
        <w:t>co</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t items required for the project which</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b/>
          <w:bCs/>
          <w:sz w:val="24"/>
          <w:szCs w:val="24"/>
        </w:rPr>
        <w:t xml:space="preserve">do not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it clea</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y into other </w:t>
      </w:r>
      <w:r w:rsidRPr="00076646">
        <w:rPr>
          <w:rFonts w:ascii="Times New Roman" w:eastAsia="Times New Roman" w:hAnsi="Times New Roman" w:cs="Times New Roman"/>
          <w:sz w:val="24"/>
          <w:szCs w:val="24"/>
        </w:rPr>
        <w:lastRenderedPageBreak/>
        <w:t xml:space="preserve">categories and are </w:t>
      </w:r>
      <w:r w:rsidRPr="00076646">
        <w:rPr>
          <w:rFonts w:ascii="Times New Roman" w:eastAsia="Times New Roman" w:hAnsi="Times New Roman" w:cs="Times New Roman"/>
          <w:b/>
          <w:sz w:val="24"/>
          <w:szCs w:val="24"/>
        </w:rPr>
        <w:t>not</w:t>
      </w:r>
      <w:r w:rsidRPr="00076646">
        <w:rPr>
          <w:rFonts w:ascii="Times New Roman" w:eastAsia="Times New Roman" w:hAnsi="Times New Roman" w:cs="Times New Roman"/>
          <w:sz w:val="24"/>
          <w:szCs w:val="24"/>
        </w:rPr>
        <w:t xml:space="preserve"> included in the indirect pool for which the indirect rate is being applied to this project. </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his category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w:t>
      </w:r>
      <w:r w:rsidRPr="00076646">
        <w:rPr>
          <w:rFonts w:ascii="Times New Roman" w:eastAsia="Times New Roman" w:hAnsi="Times New Roman" w:cs="Times New Roman"/>
          <w:spacing w:val="2"/>
          <w:sz w:val="24"/>
          <w:szCs w:val="24"/>
        </w:rPr>
        <w:t>l</w:t>
      </w:r>
      <w:r w:rsidRPr="00076646">
        <w:rPr>
          <w:rFonts w:ascii="Times New Roman" w:eastAsia="Times New Roman" w:hAnsi="Times New Roman" w:cs="Times New Roman"/>
          <w:sz w:val="24"/>
          <w:szCs w:val="24"/>
        </w:rPr>
        <w:t xml:space="preserve">y </w:t>
      </w:r>
      <w:r w:rsidR="00D80177" w:rsidRPr="00076646">
        <w:rPr>
          <w:rFonts w:ascii="Times New Roman" w:eastAsia="Times New Roman" w:hAnsi="Times New Roman" w:cs="Times New Roman"/>
          <w:sz w:val="24"/>
          <w:szCs w:val="24"/>
        </w:rPr>
        <w:t>covers</w:t>
      </w:r>
      <w:r w:rsidRPr="00076646">
        <w:rPr>
          <w:rFonts w:ascii="Times New Roman" w:eastAsia="Times New Roman" w:hAnsi="Times New Roman" w:cs="Times New Roman"/>
          <w:sz w:val="24"/>
          <w:szCs w:val="24"/>
        </w:rPr>
        <w:t xml:space="preserve"> rent, utilities, phones, postage, subscriptions,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etc.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at are weatherization-s</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ecific</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dire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t charges to the award and that would not be appropriately catego</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ized in other object class categories above. Include a </w:t>
      </w:r>
      <w:r w:rsidR="00D80177" w:rsidRPr="00076646">
        <w:rPr>
          <w:rFonts w:ascii="Times New Roman" w:eastAsia="Times New Roman" w:hAnsi="Times New Roman" w:cs="Times New Roman"/>
          <w:sz w:val="24"/>
          <w:szCs w:val="24"/>
        </w:rPr>
        <w:t>justification for the</w:t>
      </w:r>
      <w:r w:rsidRPr="00076646">
        <w:rPr>
          <w:rFonts w:ascii="Times New Roman" w:eastAsia="Times New Roman" w:hAnsi="Times New Roman" w:cs="Times New Roman"/>
          <w:sz w:val="24"/>
          <w:szCs w:val="24"/>
        </w:rPr>
        <w:t xml:space="preserve">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 such as vendor</w:t>
      </w:r>
      <w:r w:rsidR="00B05AD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quotes, prior purchases of si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ilar or like ite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s, published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e li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t, etc.</w:t>
      </w:r>
    </w:p>
    <w:p w14:paraId="20D2BCA9" w14:textId="77777777" w:rsidR="004B697F" w:rsidRPr="00076646" w:rsidRDefault="004B697F" w:rsidP="004B697F">
      <w:pPr>
        <w:spacing w:after="60" w:line="240" w:lineRule="auto"/>
        <w:rPr>
          <w:rFonts w:ascii="Times New Roman" w:hAnsi="Times New Roman" w:cs="Times New Roman"/>
          <w:sz w:val="24"/>
          <w:szCs w:val="24"/>
        </w:rPr>
      </w:pPr>
    </w:p>
    <w:p w14:paraId="37F00BD5" w14:textId="77777777" w:rsidR="00506AF0" w:rsidRPr="00076646" w:rsidRDefault="00506AF0" w:rsidP="004B697F">
      <w:pPr>
        <w:spacing w:after="60" w:line="240" w:lineRule="auto"/>
        <w:rPr>
          <w:rFonts w:ascii="Times New Roman" w:hAnsi="Times New Roman" w:cs="Times New Roman"/>
          <w:sz w:val="24"/>
          <w:szCs w:val="24"/>
        </w:rPr>
      </w:pPr>
      <w:r w:rsidRPr="00076646">
        <w:rPr>
          <w:rFonts w:ascii="Times New Roman" w:hAnsi="Times New Roman" w:cs="Times New Roman"/>
          <w:sz w:val="24"/>
          <w:szCs w:val="24"/>
        </w:rPr>
        <w:t xml:space="preserve">Grantees </w:t>
      </w:r>
      <w:r w:rsidR="00CF2CCA" w:rsidRPr="00076646">
        <w:rPr>
          <w:rFonts w:ascii="Times New Roman" w:hAnsi="Times New Roman" w:cs="Times New Roman"/>
          <w:sz w:val="24"/>
          <w:szCs w:val="24"/>
        </w:rPr>
        <w:t>must</w:t>
      </w:r>
      <w:r w:rsidRPr="00076646">
        <w:rPr>
          <w:rFonts w:ascii="Times New Roman" w:hAnsi="Times New Roman" w:cs="Times New Roman"/>
          <w:sz w:val="24"/>
          <w:szCs w:val="24"/>
        </w:rPr>
        <w:t xml:space="preserve"> include two specific statements </w:t>
      </w:r>
      <w:r w:rsidR="00D80177" w:rsidRPr="00076646">
        <w:rPr>
          <w:rFonts w:ascii="Times New Roman" w:hAnsi="Times New Roman" w:cs="Times New Roman"/>
          <w:sz w:val="24"/>
          <w:szCs w:val="24"/>
        </w:rPr>
        <w:t>as a part of the justification for</w:t>
      </w:r>
      <w:r w:rsidRPr="00076646">
        <w:rPr>
          <w:rFonts w:ascii="Times New Roman" w:hAnsi="Times New Roman" w:cs="Times New Roman"/>
          <w:sz w:val="24"/>
          <w:szCs w:val="24"/>
        </w:rPr>
        <w:t xml:space="preserve"> all Other Direct Cost items:</w:t>
      </w:r>
    </w:p>
    <w:p w14:paraId="0F02ACD8" w14:textId="77777777" w:rsidR="00506AF0" w:rsidRPr="00076646" w:rsidRDefault="00506AF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All costs included in Other Direct Costs are properly </w:t>
      </w:r>
      <w:r w:rsidR="00D80177" w:rsidRPr="00076646">
        <w:rPr>
          <w:rFonts w:ascii="Times New Roman" w:hAnsi="Times New Roman" w:cs="Times New Roman"/>
          <w:sz w:val="24"/>
          <w:szCs w:val="24"/>
        </w:rPr>
        <w:t xml:space="preserve">excluded </w:t>
      </w:r>
      <w:r w:rsidRPr="00076646">
        <w:rPr>
          <w:rFonts w:ascii="Times New Roman" w:hAnsi="Times New Roman" w:cs="Times New Roman"/>
          <w:sz w:val="24"/>
          <w:szCs w:val="24"/>
        </w:rPr>
        <w:t>from indirect costs to ensure there are not duplicate charges.</w:t>
      </w:r>
    </w:p>
    <w:p w14:paraId="74AD925D" w14:textId="77777777" w:rsidR="00506AF0" w:rsidRPr="00076646" w:rsidRDefault="00506AF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All costs proposed are only being used in support of the WAP program.</w:t>
      </w:r>
    </w:p>
    <w:p w14:paraId="41D4E6F5" w14:textId="77777777" w:rsidR="003F2A83" w:rsidRPr="00076646" w:rsidRDefault="003F2A83" w:rsidP="004B697F">
      <w:pPr>
        <w:spacing w:after="0" w:line="240" w:lineRule="auto"/>
        <w:ind w:right="614"/>
        <w:rPr>
          <w:rFonts w:ascii="Times New Roman" w:hAnsi="Times New Roman" w:cs="Times New Roman"/>
          <w:sz w:val="24"/>
          <w:szCs w:val="24"/>
        </w:rPr>
      </w:pPr>
    </w:p>
    <w:p w14:paraId="1FAD1182"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Indirect C</w:t>
      </w:r>
      <w:r w:rsidRPr="00076646">
        <w:rPr>
          <w:rFonts w:ascii="Times New Roman" w:eastAsia="Times New Roman" w:hAnsi="Times New Roman" w:cs="Times New Roman"/>
          <w:b/>
          <w:bCs/>
          <w:spacing w:val="-1"/>
          <w:sz w:val="24"/>
          <w:szCs w:val="24"/>
        </w:rPr>
        <w:t>o</w:t>
      </w:r>
      <w:r w:rsidRPr="00076646">
        <w:rPr>
          <w:rFonts w:ascii="Times New Roman" w:eastAsia="Times New Roman" w:hAnsi="Times New Roman" w:cs="Times New Roman"/>
          <w:b/>
          <w:bCs/>
          <w:sz w:val="24"/>
          <w:szCs w:val="24"/>
        </w:rPr>
        <w:t>sts</w:t>
      </w:r>
    </w:p>
    <w:p w14:paraId="4D856D29" w14:textId="77777777" w:rsidR="003F2A83" w:rsidRPr="00076646" w:rsidRDefault="00215E27" w:rsidP="004B697F">
      <w:pPr>
        <w:spacing w:after="24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Indirect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sts are co</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s incurred for a common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purpose, benefiting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ore than one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and not readily allocable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ong individual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based 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their proportionate shares of benefits derived. A</w:t>
      </w:r>
      <w:r w:rsidR="00FE38CE"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z w:val="24"/>
          <w:szCs w:val="24"/>
        </w:rPr>
        <w:t xml:space="preserve"> indirect 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00FE38CE" w:rsidRPr="00076646">
        <w:rPr>
          <w:rFonts w:ascii="Times New Roman" w:eastAsia="Times New Roman" w:hAnsi="Times New Roman" w:cs="Times New Roman"/>
          <w:sz w:val="24"/>
          <w:szCs w:val="24"/>
        </w:rPr>
        <w:t xml:space="preserve"> approved by another federal entity</w:t>
      </w:r>
      <w:r w:rsidRPr="00076646">
        <w:rPr>
          <w:rFonts w:ascii="Times New Roman" w:eastAsia="Times New Roman" w:hAnsi="Times New Roman" w:cs="Times New Roman"/>
          <w:sz w:val="24"/>
          <w:szCs w:val="24"/>
        </w:rPr>
        <w:t xml:space="preserve">, or rate proposal supported and agreed </w:t>
      </w:r>
      <w:r w:rsidR="00D80177" w:rsidRPr="00076646">
        <w:rPr>
          <w:rFonts w:ascii="Times New Roman" w:eastAsia="Times New Roman" w:hAnsi="Times New Roman" w:cs="Times New Roman"/>
          <w:sz w:val="24"/>
          <w:szCs w:val="24"/>
        </w:rPr>
        <w:t xml:space="preserve">to </w:t>
      </w:r>
      <w:r w:rsidRPr="00076646">
        <w:rPr>
          <w:rFonts w:ascii="Times New Roman" w:eastAsia="Times New Roman" w:hAnsi="Times New Roman" w:cs="Times New Roman"/>
          <w:sz w:val="24"/>
          <w:szCs w:val="24"/>
        </w:rPr>
        <w:t>by DOE for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ating purposes, is required if rei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burse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of ind</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 xml:space="preserve">rect benefits is requested. If there is a federally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pproved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indirect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rate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 copy must be provided with this application. If there is no current fed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rally</w:t>
      </w:r>
      <w:r w:rsidR="001841A2"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approved indirect rate</w:t>
      </w:r>
      <w:r w:rsidR="00432D71"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or if the federally</w:t>
      </w:r>
      <w:r w:rsidR="002C3CAB"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approved indirect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has been changed or updated, a rate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roposal </w:t>
      </w:r>
      <w:r w:rsidR="005841B6" w:rsidRPr="00076646">
        <w:rPr>
          <w:rFonts w:ascii="Times New Roman" w:eastAsia="Times New Roman" w:hAnsi="Times New Roman" w:cs="Times New Roman"/>
          <w:sz w:val="24"/>
          <w:szCs w:val="24"/>
        </w:rPr>
        <w:t xml:space="preserve">and an explanation why there is not a federally-approved rate agreement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be included with the application. </w:t>
      </w:r>
      <w:r w:rsidR="005841B6" w:rsidRPr="00076646">
        <w:rPr>
          <w:rFonts w:ascii="Times New Roman" w:eastAsia="Times New Roman" w:hAnsi="Times New Roman" w:cs="Times New Roman"/>
          <w:sz w:val="24"/>
          <w:szCs w:val="24"/>
        </w:rPr>
        <w:t xml:space="preserve">If DOE determines it will be the </w:t>
      </w:r>
      <w:r w:rsidR="00E8352C" w:rsidRPr="00076646">
        <w:rPr>
          <w:rFonts w:ascii="Times New Roman" w:eastAsia="Times New Roman" w:hAnsi="Times New Roman" w:cs="Times New Roman"/>
          <w:sz w:val="24"/>
          <w:szCs w:val="24"/>
        </w:rPr>
        <w:t>G</w:t>
      </w:r>
      <w:r w:rsidR="005841B6" w:rsidRPr="00076646">
        <w:rPr>
          <w:rFonts w:ascii="Times New Roman" w:eastAsia="Times New Roman" w:hAnsi="Times New Roman" w:cs="Times New Roman"/>
          <w:sz w:val="24"/>
          <w:szCs w:val="24"/>
        </w:rPr>
        <w:t xml:space="preserve">rantee’s cognizant </w:t>
      </w:r>
      <w:r w:rsidR="009B6B22" w:rsidRPr="00076646">
        <w:rPr>
          <w:rFonts w:ascii="Times New Roman" w:eastAsia="Times New Roman" w:hAnsi="Times New Roman" w:cs="Times New Roman"/>
          <w:sz w:val="24"/>
          <w:szCs w:val="24"/>
        </w:rPr>
        <w:t>agency for an i</w:t>
      </w:r>
      <w:r w:rsidR="005841B6" w:rsidRPr="00076646">
        <w:rPr>
          <w:rFonts w:ascii="Times New Roman" w:eastAsia="Times New Roman" w:hAnsi="Times New Roman" w:cs="Times New Roman"/>
          <w:sz w:val="24"/>
          <w:szCs w:val="24"/>
        </w:rPr>
        <w:t>ndirect rate agreement, t</w:t>
      </w:r>
      <w:r w:rsidRPr="00076646">
        <w:rPr>
          <w:rFonts w:ascii="Times New Roman" w:eastAsia="Times New Roman" w:hAnsi="Times New Roman" w:cs="Times New Roman"/>
          <w:sz w:val="24"/>
          <w:szCs w:val="24"/>
        </w:rPr>
        <w:t>he rate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will be finalized during award negotiations. Calcul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e</w:t>
      </w:r>
      <w:r w:rsidR="00AD6E8F"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w:t>
      </w:r>
      <w:r w:rsidR="00AD6E8F" w:rsidRPr="00076646">
        <w:rPr>
          <w:rFonts w:ascii="Times New Roman" w:eastAsia="Times New Roman" w:hAnsi="Times New Roman" w:cs="Times New Roman"/>
          <w:sz w:val="24"/>
          <w:szCs w:val="24"/>
        </w:rPr>
        <w:t xml:space="preserve">in whole dollars,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indirect rate doll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rs </w:t>
      </w:r>
      <w:r w:rsidR="00FE38CE" w:rsidRPr="00076646">
        <w:rPr>
          <w:rFonts w:ascii="Times New Roman" w:eastAsia="Times New Roman" w:hAnsi="Times New Roman" w:cs="Times New Roman"/>
          <w:sz w:val="24"/>
          <w:szCs w:val="24"/>
        </w:rPr>
        <w:t xml:space="preserve">using the approved rate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enter the 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 in</w:t>
      </w:r>
      <w:r w:rsidR="00432D71"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the Section B., line 6.j. (Indir</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ct Charges) of form SF-424A.</w:t>
      </w:r>
    </w:p>
    <w:p w14:paraId="12B99BEF" w14:textId="77777777" w:rsidR="002D52A5" w:rsidRPr="00076646" w:rsidRDefault="00215E27" w:rsidP="004B697F">
      <w:pPr>
        <w:spacing w:after="0" w:line="240" w:lineRule="auto"/>
        <w:ind w:left="720" w:right="720"/>
        <w:rPr>
          <w:rFonts w:ascii="Times New Roman" w:eastAsia="Times New Roman" w:hAnsi="Times New Roman" w:cs="Times New Roman"/>
          <w:b/>
          <w:sz w:val="24"/>
          <w:szCs w:val="24"/>
        </w:rPr>
      </w:pPr>
      <w:r w:rsidRPr="00076646">
        <w:rPr>
          <w:rFonts w:ascii="Times New Roman" w:eastAsia="Times New Roman" w:hAnsi="Times New Roman" w:cs="Times New Roman"/>
          <w:b/>
          <w:bCs/>
          <w:sz w:val="24"/>
          <w:szCs w:val="24"/>
        </w:rPr>
        <w:t xml:space="preserve">IMPORTANT: </w:t>
      </w:r>
      <w:r w:rsidRPr="00076646">
        <w:rPr>
          <w:rFonts w:ascii="Times New Roman" w:eastAsia="Times New Roman" w:hAnsi="Times New Roman" w:cs="Times New Roman"/>
          <w:b/>
          <w:sz w:val="24"/>
          <w:szCs w:val="24"/>
        </w:rPr>
        <w:t>Provide a co</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plete explanation and the full calculations used to derive the total indirect costs. If the total indirect costs are a cu</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pacing w:val="-1"/>
          <w:sz w:val="24"/>
          <w:szCs w:val="24"/>
        </w:rPr>
        <w:t>u</w:t>
      </w:r>
      <w:r w:rsidRPr="00076646">
        <w:rPr>
          <w:rFonts w:ascii="Times New Roman" w:eastAsia="Times New Roman" w:hAnsi="Times New Roman" w:cs="Times New Roman"/>
          <w:b/>
          <w:sz w:val="24"/>
          <w:szCs w:val="24"/>
        </w:rPr>
        <w:t>lative a</w:t>
      </w:r>
      <w:r w:rsidRPr="00076646">
        <w:rPr>
          <w:rFonts w:ascii="Times New Roman" w:eastAsia="Times New Roman" w:hAnsi="Times New Roman" w:cs="Times New Roman"/>
          <w:b/>
          <w:spacing w:val="-2"/>
          <w:sz w:val="24"/>
          <w:szCs w:val="24"/>
        </w:rPr>
        <w:t>m</w:t>
      </w:r>
      <w:r w:rsidRPr="00076646">
        <w:rPr>
          <w:rFonts w:ascii="Times New Roman" w:eastAsia="Times New Roman" w:hAnsi="Times New Roman" w:cs="Times New Roman"/>
          <w:b/>
          <w:sz w:val="24"/>
          <w:szCs w:val="24"/>
        </w:rPr>
        <w:t>ount of more than one calculation or rate application,</w:t>
      </w:r>
      <w:r w:rsidRPr="00076646">
        <w:rPr>
          <w:rFonts w:ascii="Times New Roman" w:eastAsia="Times New Roman" w:hAnsi="Times New Roman" w:cs="Times New Roman"/>
          <w:b/>
          <w:spacing w:val="-3"/>
          <w:sz w:val="24"/>
          <w:szCs w:val="24"/>
        </w:rPr>
        <w:t xml:space="preserve"> </w:t>
      </w:r>
      <w:r w:rsidRPr="00076646">
        <w:rPr>
          <w:rFonts w:ascii="Times New Roman" w:eastAsia="Times New Roman" w:hAnsi="Times New Roman" w:cs="Times New Roman"/>
          <w:b/>
          <w:sz w:val="24"/>
          <w:szCs w:val="24"/>
        </w:rPr>
        <w:t>the explanation and calculations</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should identify all rates used, along with the base t</w:t>
      </w:r>
      <w:r w:rsidRPr="00076646">
        <w:rPr>
          <w:rFonts w:ascii="Times New Roman" w:eastAsia="Times New Roman" w:hAnsi="Times New Roman" w:cs="Times New Roman"/>
          <w:b/>
          <w:spacing w:val="-1"/>
          <w:sz w:val="24"/>
          <w:szCs w:val="24"/>
        </w:rPr>
        <w:t>h</w:t>
      </w:r>
      <w:r w:rsidRPr="00076646">
        <w:rPr>
          <w:rFonts w:ascii="Times New Roman" w:eastAsia="Times New Roman" w:hAnsi="Times New Roman" w:cs="Times New Roman"/>
          <w:b/>
          <w:sz w:val="24"/>
          <w:szCs w:val="24"/>
        </w:rPr>
        <w:t>ey</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were applied to (and</w:t>
      </w:r>
      <w:r w:rsidRPr="00076646">
        <w:rPr>
          <w:rFonts w:ascii="Times New Roman" w:eastAsia="Times New Roman" w:hAnsi="Times New Roman" w:cs="Times New Roman"/>
          <w:b/>
          <w:spacing w:val="1"/>
          <w:sz w:val="24"/>
          <w:szCs w:val="24"/>
        </w:rPr>
        <w:t xml:space="preserve"> </w:t>
      </w:r>
      <w:r w:rsidRPr="00076646">
        <w:rPr>
          <w:rFonts w:ascii="Times New Roman" w:eastAsia="Times New Roman" w:hAnsi="Times New Roman" w:cs="Times New Roman"/>
          <w:b/>
          <w:sz w:val="24"/>
          <w:szCs w:val="24"/>
        </w:rPr>
        <w:t>h</w:t>
      </w:r>
      <w:r w:rsidRPr="00076646">
        <w:rPr>
          <w:rFonts w:ascii="Times New Roman" w:eastAsia="Times New Roman" w:hAnsi="Times New Roman" w:cs="Times New Roman"/>
          <w:b/>
          <w:spacing w:val="-1"/>
          <w:sz w:val="24"/>
          <w:szCs w:val="24"/>
        </w:rPr>
        <w:t>o</w:t>
      </w:r>
      <w:r w:rsidRPr="00076646">
        <w:rPr>
          <w:rFonts w:ascii="Times New Roman" w:eastAsia="Times New Roman" w:hAnsi="Times New Roman" w:cs="Times New Roman"/>
          <w:b/>
          <w:sz w:val="24"/>
          <w:szCs w:val="24"/>
        </w:rPr>
        <w:t>w the base was derive</w:t>
      </w:r>
      <w:r w:rsidRPr="00076646">
        <w:rPr>
          <w:rFonts w:ascii="Times New Roman" w:eastAsia="Times New Roman" w:hAnsi="Times New Roman" w:cs="Times New Roman"/>
          <w:b/>
          <w:spacing w:val="-1"/>
          <w:sz w:val="24"/>
          <w:szCs w:val="24"/>
        </w:rPr>
        <w:t>d</w:t>
      </w:r>
      <w:r w:rsidRPr="00076646">
        <w:rPr>
          <w:rFonts w:ascii="Times New Roman" w:eastAsia="Times New Roman" w:hAnsi="Times New Roman" w:cs="Times New Roman"/>
          <w:b/>
          <w:sz w:val="24"/>
          <w:szCs w:val="24"/>
        </w:rPr>
        <w:t>), and a t</w:t>
      </w:r>
      <w:r w:rsidRPr="00076646">
        <w:rPr>
          <w:rFonts w:ascii="Times New Roman" w:eastAsia="Times New Roman" w:hAnsi="Times New Roman" w:cs="Times New Roman"/>
          <w:b/>
          <w:spacing w:val="-1"/>
          <w:sz w:val="24"/>
          <w:szCs w:val="24"/>
        </w:rPr>
        <w:t>o</w:t>
      </w:r>
      <w:r w:rsidRPr="00076646">
        <w:rPr>
          <w:rFonts w:ascii="Times New Roman" w:eastAsia="Times New Roman" w:hAnsi="Times New Roman" w:cs="Times New Roman"/>
          <w:b/>
          <w:sz w:val="24"/>
          <w:szCs w:val="24"/>
        </w:rPr>
        <w:t>tal for each (along with grand total). The r</w:t>
      </w:r>
      <w:r w:rsidRPr="00076646">
        <w:rPr>
          <w:rFonts w:ascii="Times New Roman" w:eastAsia="Times New Roman" w:hAnsi="Times New Roman" w:cs="Times New Roman"/>
          <w:b/>
          <w:spacing w:val="1"/>
          <w:sz w:val="24"/>
          <w:szCs w:val="24"/>
        </w:rPr>
        <w:t>a</w:t>
      </w:r>
      <w:r w:rsidRPr="00076646">
        <w:rPr>
          <w:rFonts w:ascii="Times New Roman" w:eastAsia="Times New Roman" w:hAnsi="Times New Roman" w:cs="Times New Roman"/>
          <w:b/>
          <w:sz w:val="24"/>
          <w:szCs w:val="24"/>
        </w:rPr>
        <w:t>tes and how they are applied should not be averaged to get</w:t>
      </w:r>
      <w:r w:rsidR="00432D71" w:rsidRPr="00076646">
        <w:rPr>
          <w:rFonts w:ascii="Times New Roman" w:eastAsia="Times New Roman" w:hAnsi="Times New Roman" w:cs="Times New Roman"/>
          <w:b/>
          <w:sz w:val="24"/>
          <w:szCs w:val="24"/>
        </w:rPr>
        <w:t xml:space="preserve"> </w:t>
      </w:r>
      <w:r w:rsidR="00621047" w:rsidRPr="00076646">
        <w:rPr>
          <w:rFonts w:ascii="Times New Roman" w:eastAsia="Times New Roman" w:hAnsi="Times New Roman" w:cs="Times New Roman"/>
          <w:b/>
          <w:sz w:val="24"/>
          <w:szCs w:val="24"/>
        </w:rPr>
        <w:t>one indirect cost percentage.</w:t>
      </w:r>
      <w:r w:rsidR="002D52A5" w:rsidRPr="00076646">
        <w:rPr>
          <w:rFonts w:ascii="Times New Roman" w:hAnsi="Times New Roman" w:cs="Times New Roman"/>
          <w:b/>
          <w:color w:val="18376A"/>
          <w:sz w:val="24"/>
          <w:szCs w:val="24"/>
        </w:rPr>
        <w:t> </w:t>
      </w:r>
    </w:p>
    <w:p w14:paraId="759FD1B9" w14:textId="77777777" w:rsidR="003F2A83" w:rsidRPr="00076646" w:rsidRDefault="003F2A83" w:rsidP="004B697F">
      <w:pPr>
        <w:spacing w:after="0" w:line="240" w:lineRule="auto"/>
        <w:rPr>
          <w:rFonts w:ascii="Times New Roman" w:hAnsi="Times New Roman" w:cs="Times New Roman"/>
          <w:sz w:val="24"/>
          <w:szCs w:val="24"/>
        </w:rPr>
      </w:pPr>
    </w:p>
    <w:p w14:paraId="0F3DA55D" w14:textId="366B946E" w:rsidR="002A4951" w:rsidRPr="00076646" w:rsidRDefault="002A4951"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III.4 Carryover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xplanation</w:t>
      </w:r>
    </w:p>
    <w:p w14:paraId="7E97CFB7" w14:textId="72B2BD1A" w:rsidR="00014778" w:rsidRPr="00076646" w:rsidRDefault="0091498E" w:rsidP="004B697F">
      <w:pPr>
        <w:spacing w:after="0" w:line="240" w:lineRule="auto"/>
        <w:rPr>
          <w:rFonts w:ascii="Times New Roman" w:eastAsia="Times New Roman" w:hAnsi="Times New Roman" w:cs="Times New Roman"/>
          <w:b/>
          <w:bCs/>
          <w:sz w:val="24"/>
          <w:szCs w:val="24"/>
        </w:rPr>
      </w:pPr>
      <w:r w:rsidRPr="002F5D46">
        <w:rPr>
          <w:rFonts w:ascii="Times New Roman" w:eastAsia="Times New Roman" w:hAnsi="Times New Roman" w:cs="Times New Roman"/>
          <w:sz w:val="24"/>
          <w:szCs w:val="24"/>
          <w:highlight w:val="yellow"/>
        </w:rPr>
        <w:t>There will be no carryover from the 2021 Program Year.</w:t>
      </w:r>
      <w:r w:rsidRPr="00076646">
        <w:rPr>
          <w:rFonts w:ascii="Times New Roman" w:eastAsia="Times New Roman" w:hAnsi="Times New Roman" w:cs="Times New Roman"/>
          <w:sz w:val="24"/>
          <w:szCs w:val="24"/>
        </w:rPr>
        <w:t xml:space="preserve"> </w:t>
      </w:r>
      <w:r w:rsidR="00FB42A6" w:rsidRPr="00076646">
        <w:rPr>
          <w:rFonts w:ascii="Times New Roman" w:eastAsia="Times New Roman" w:hAnsi="Times New Roman" w:cs="Times New Roman"/>
          <w:sz w:val="24"/>
          <w:szCs w:val="24"/>
        </w:rPr>
        <w:br/>
      </w:r>
    </w:p>
    <w:p w14:paraId="21088AB4" w14:textId="77777777" w:rsidR="00014778" w:rsidRPr="00076646" w:rsidRDefault="00014778" w:rsidP="00E7094D">
      <w:pPr>
        <w:spacing w:after="60" w:line="240" w:lineRule="auto"/>
        <w:rPr>
          <w:rFonts w:ascii="Times New Roman" w:eastAsia="Times New Roman" w:hAnsi="Times New Roman" w:cs="Times New Roman"/>
          <w:bCs/>
          <w:sz w:val="24"/>
          <w:szCs w:val="24"/>
        </w:rPr>
      </w:pPr>
      <w:r w:rsidRPr="00076646">
        <w:rPr>
          <w:rFonts w:ascii="Times New Roman" w:eastAsia="Times New Roman" w:hAnsi="Times New Roman" w:cs="Times New Roman"/>
          <w:bCs/>
          <w:sz w:val="24"/>
          <w:szCs w:val="24"/>
        </w:rPr>
        <w:t>III.5 Reprogramming Training and Technical Assistance Funds</w:t>
      </w:r>
    </w:p>
    <w:p w14:paraId="5FBDF288" w14:textId="15984920" w:rsidR="00014778" w:rsidRPr="00076646" w:rsidRDefault="004654F5"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If</w:t>
      </w:r>
      <w:r w:rsidR="00887AB3" w:rsidRPr="00076646">
        <w:rPr>
          <w:rFonts w:ascii="Times New Roman" w:hAnsi="Times New Roman" w:cs="Times New Roman"/>
          <w:sz w:val="24"/>
          <w:szCs w:val="24"/>
        </w:rPr>
        <w:t xml:space="preserve"> Grantees </w:t>
      </w:r>
      <w:r w:rsidR="00FF306D" w:rsidRPr="00076646">
        <w:rPr>
          <w:rFonts w:ascii="Times New Roman" w:hAnsi="Times New Roman" w:cs="Times New Roman"/>
          <w:sz w:val="24"/>
          <w:szCs w:val="24"/>
        </w:rPr>
        <w:t>identify their</w:t>
      </w:r>
      <w:r w:rsidR="00887AB3" w:rsidRPr="00076646">
        <w:rPr>
          <w:rFonts w:ascii="Times New Roman" w:hAnsi="Times New Roman" w:cs="Times New Roman"/>
          <w:sz w:val="24"/>
          <w:szCs w:val="24"/>
        </w:rPr>
        <w:t xml:space="preserve"> T&amp;TA needs</w:t>
      </w:r>
      <w:r w:rsidR="00822DAC" w:rsidRPr="00076646">
        <w:rPr>
          <w:rFonts w:ascii="Times New Roman" w:hAnsi="Times New Roman" w:cs="Times New Roman"/>
          <w:sz w:val="24"/>
          <w:szCs w:val="24"/>
        </w:rPr>
        <w:t xml:space="preserve"> are</w:t>
      </w:r>
      <w:r w:rsidR="0029463E" w:rsidRPr="00076646">
        <w:rPr>
          <w:rFonts w:ascii="Times New Roman" w:hAnsi="Times New Roman" w:cs="Times New Roman"/>
          <w:sz w:val="24"/>
          <w:szCs w:val="24"/>
        </w:rPr>
        <w:t xml:space="preserve"> not as extensive as originally</w:t>
      </w:r>
      <w:r w:rsidR="00FF306D" w:rsidRPr="00076646">
        <w:rPr>
          <w:rFonts w:ascii="Times New Roman" w:hAnsi="Times New Roman" w:cs="Times New Roman"/>
          <w:sz w:val="24"/>
          <w:szCs w:val="24"/>
        </w:rPr>
        <w:t xml:space="preserve"> planned</w:t>
      </w:r>
      <w:r w:rsidR="00887AB3" w:rsidRPr="00076646">
        <w:rPr>
          <w:rFonts w:ascii="Times New Roman" w:hAnsi="Times New Roman" w:cs="Times New Roman"/>
          <w:sz w:val="24"/>
          <w:szCs w:val="24"/>
        </w:rPr>
        <w:t xml:space="preserve"> and wish to transfer funds to Program Operations, Grantees should refer to </w:t>
      </w:r>
      <w:hyperlink r:id="rId90" w:history="1">
        <w:r w:rsidR="00014778" w:rsidRPr="00076646">
          <w:rPr>
            <w:rStyle w:val="Hyperlink"/>
            <w:rFonts w:ascii="Times New Roman" w:hAnsi="Times New Roman" w:cs="Times New Roman"/>
            <w:sz w:val="24"/>
            <w:szCs w:val="24"/>
          </w:rPr>
          <w:t>WPN 10-10, Reprogramming Training and Technical Assistance Funds</w:t>
        </w:r>
      </w:hyperlink>
      <w:r w:rsidR="00014778" w:rsidRPr="00076646">
        <w:rPr>
          <w:rFonts w:ascii="Times New Roman" w:hAnsi="Times New Roman" w:cs="Times New Roman"/>
          <w:sz w:val="24"/>
          <w:szCs w:val="24"/>
        </w:rPr>
        <w:t xml:space="preserve">, </w:t>
      </w:r>
      <w:r w:rsidR="00887AB3" w:rsidRPr="00076646">
        <w:rPr>
          <w:rFonts w:ascii="Times New Roman" w:hAnsi="Times New Roman" w:cs="Times New Roman"/>
          <w:sz w:val="24"/>
          <w:szCs w:val="24"/>
        </w:rPr>
        <w:t>for guidance. Grantees should be aware that once T&amp;TA funds are re-programmed into the Program Operations budget category</w:t>
      </w:r>
      <w:r w:rsidR="000537A5" w:rsidRPr="00076646">
        <w:rPr>
          <w:rFonts w:ascii="Times New Roman" w:hAnsi="Times New Roman" w:cs="Times New Roman"/>
          <w:sz w:val="24"/>
          <w:szCs w:val="24"/>
        </w:rPr>
        <w:t>,</w:t>
      </w:r>
      <w:r w:rsidR="00887AB3" w:rsidRPr="00076646">
        <w:rPr>
          <w:rFonts w:ascii="Times New Roman" w:hAnsi="Times New Roman" w:cs="Times New Roman"/>
          <w:sz w:val="24"/>
          <w:szCs w:val="24"/>
        </w:rPr>
        <w:t xml:space="preserve"> the</w:t>
      </w:r>
      <w:r w:rsidR="000537A5" w:rsidRPr="00076646">
        <w:rPr>
          <w:rFonts w:ascii="Times New Roman" w:hAnsi="Times New Roman" w:cs="Times New Roman"/>
          <w:sz w:val="24"/>
          <w:szCs w:val="24"/>
        </w:rPr>
        <w:t xml:space="preserve"> funds</w:t>
      </w:r>
      <w:r w:rsidR="00887AB3" w:rsidRPr="00076646">
        <w:rPr>
          <w:rFonts w:ascii="Times New Roman" w:hAnsi="Times New Roman" w:cs="Times New Roman"/>
          <w:sz w:val="24"/>
          <w:szCs w:val="24"/>
        </w:rPr>
        <w:t xml:space="preserve"> cannot be re-programmed back into T&amp;TA funds at a later date</w:t>
      </w:r>
      <w:r w:rsidR="006D3C82" w:rsidRPr="00076646">
        <w:rPr>
          <w:rFonts w:ascii="Times New Roman" w:hAnsi="Times New Roman" w:cs="Times New Roman"/>
          <w:sz w:val="24"/>
          <w:szCs w:val="24"/>
        </w:rPr>
        <w:t xml:space="preserve"> without</w:t>
      </w:r>
      <w:r w:rsidR="00FE2064" w:rsidRPr="00076646">
        <w:rPr>
          <w:rFonts w:ascii="Times New Roman" w:hAnsi="Times New Roman" w:cs="Times New Roman"/>
          <w:sz w:val="24"/>
          <w:szCs w:val="24"/>
        </w:rPr>
        <w:t xml:space="preserve"> the approval of the</w:t>
      </w:r>
      <w:r w:rsidR="006D3C82" w:rsidRPr="00076646">
        <w:rPr>
          <w:rFonts w:ascii="Times New Roman" w:hAnsi="Times New Roman" w:cs="Times New Roman"/>
          <w:sz w:val="24"/>
          <w:szCs w:val="24"/>
        </w:rPr>
        <w:t xml:space="preserve"> </w:t>
      </w:r>
      <w:r w:rsidR="00FE2064" w:rsidRPr="00076646">
        <w:rPr>
          <w:rFonts w:ascii="Times New Roman" w:hAnsi="Times New Roman" w:cs="Times New Roman"/>
          <w:sz w:val="24"/>
          <w:szCs w:val="24"/>
        </w:rPr>
        <w:t xml:space="preserve">DOE </w:t>
      </w:r>
      <w:r w:rsidR="00693F6D" w:rsidRPr="00076646">
        <w:rPr>
          <w:rFonts w:ascii="Times New Roman" w:hAnsi="Times New Roman" w:cs="Times New Roman"/>
          <w:sz w:val="24"/>
          <w:szCs w:val="24"/>
        </w:rPr>
        <w:t>C</w:t>
      </w:r>
      <w:r w:rsidR="006D3C82" w:rsidRPr="00076646">
        <w:rPr>
          <w:rFonts w:ascii="Times New Roman" w:hAnsi="Times New Roman" w:cs="Times New Roman"/>
          <w:sz w:val="24"/>
          <w:szCs w:val="24"/>
        </w:rPr>
        <w:t xml:space="preserve">ontracting </w:t>
      </w:r>
      <w:r w:rsidR="00693F6D" w:rsidRPr="00076646">
        <w:rPr>
          <w:rFonts w:ascii="Times New Roman" w:hAnsi="Times New Roman" w:cs="Times New Roman"/>
          <w:sz w:val="24"/>
          <w:szCs w:val="24"/>
        </w:rPr>
        <w:t>O</w:t>
      </w:r>
      <w:r w:rsidR="006D3C82" w:rsidRPr="00076646">
        <w:rPr>
          <w:rFonts w:ascii="Times New Roman" w:hAnsi="Times New Roman" w:cs="Times New Roman"/>
          <w:sz w:val="24"/>
          <w:szCs w:val="24"/>
        </w:rPr>
        <w:t>fficer</w:t>
      </w:r>
      <w:r w:rsidR="00887AB3" w:rsidRPr="00076646">
        <w:rPr>
          <w:rFonts w:ascii="Times New Roman" w:hAnsi="Times New Roman" w:cs="Times New Roman"/>
          <w:sz w:val="24"/>
          <w:szCs w:val="24"/>
        </w:rPr>
        <w:t xml:space="preserve">. For additional information on the process needed to request reprogramming funds, please contact your respective DOE </w:t>
      </w:r>
      <w:r w:rsidR="00916608" w:rsidRPr="00076646">
        <w:rPr>
          <w:rFonts w:ascii="Times New Roman" w:hAnsi="Times New Roman" w:cs="Times New Roman"/>
          <w:sz w:val="24"/>
          <w:szCs w:val="24"/>
        </w:rPr>
        <w:t>PO</w:t>
      </w:r>
      <w:r w:rsidR="00887AB3" w:rsidRPr="00076646">
        <w:rPr>
          <w:rFonts w:ascii="Times New Roman" w:hAnsi="Times New Roman" w:cs="Times New Roman"/>
          <w:sz w:val="24"/>
          <w:szCs w:val="24"/>
        </w:rPr>
        <w:t>.</w:t>
      </w:r>
    </w:p>
    <w:p w14:paraId="150E2EC4" w14:textId="77777777" w:rsidR="00E8352C" w:rsidRPr="00076646" w:rsidRDefault="00E8352C" w:rsidP="004B697F">
      <w:pPr>
        <w:pStyle w:val="ListParagraph"/>
        <w:spacing w:line="240" w:lineRule="auto"/>
        <w:rPr>
          <w:rFonts w:ascii="Times New Roman" w:eastAsia="Times New Roman" w:hAnsi="Times New Roman" w:cs="Times New Roman"/>
          <w:b/>
          <w:bCs/>
          <w:sz w:val="24"/>
          <w:szCs w:val="24"/>
        </w:rPr>
      </w:pPr>
    </w:p>
    <w:p w14:paraId="095ED675" w14:textId="09503FA4" w:rsidR="00D245C7" w:rsidRPr="00076646" w:rsidRDefault="00215E27" w:rsidP="00E369F5">
      <w:pPr>
        <w:pStyle w:val="ListParagraph"/>
        <w:spacing w:after="120" w:line="240" w:lineRule="auto"/>
        <w:ind w:left="0"/>
      </w:pPr>
      <w:r w:rsidRPr="00076646">
        <w:rPr>
          <w:rFonts w:ascii="Times New Roman" w:eastAsia="Times New Roman" w:hAnsi="Times New Roman" w:cs="Times New Roman"/>
          <w:b/>
          <w:bCs/>
          <w:sz w:val="24"/>
          <w:szCs w:val="24"/>
        </w:rPr>
        <w:t>IV.</w:t>
      </w:r>
      <w:r w:rsidRPr="00076646">
        <w:rPr>
          <w:rFonts w:ascii="Times New Roman" w:eastAsia="Times New Roman" w:hAnsi="Times New Roman" w:cs="Times New Roman"/>
          <w:b/>
          <w:bCs/>
          <w:sz w:val="24"/>
          <w:szCs w:val="24"/>
        </w:rPr>
        <w:tab/>
        <w:t>ANNUAL</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FILE</w:t>
      </w:r>
    </w:p>
    <w:p w14:paraId="1655F796" w14:textId="77777777" w:rsidR="005077BA" w:rsidRPr="00076646" w:rsidRDefault="005077BA"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IV.1 </w:t>
      </w:r>
      <w:proofErr w:type="spellStart"/>
      <w:r w:rsidRPr="00076646">
        <w:rPr>
          <w:rFonts w:ascii="Times New Roman" w:eastAsia="Times New Roman" w:hAnsi="Times New Roman" w:cs="Times New Roman"/>
          <w:sz w:val="24"/>
          <w:szCs w:val="24"/>
        </w:rPr>
        <w:t>Subgrantees</w:t>
      </w:r>
      <w:proofErr w:type="spellEnd"/>
    </w:p>
    <w:p w14:paraId="7B07E7FE" w14:textId="49837577" w:rsidR="001B074F" w:rsidRPr="00076646" w:rsidRDefault="00215E27" w:rsidP="004B697F">
      <w:pPr>
        <w:spacing w:after="0" w:line="240" w:lineRule="auto"/>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The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identify all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that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will carry out the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 </w:t>
      </w:r>
      <w:r w:rsidR="00680437" w:rsidRPr="00076646">
        <w:rPr>
          <w:rFonts w:ascii="Times New Roman" w:eastAsia="Times New Roman" w:hAnsi="Times New Roman" w:cs="Times New Roman"/>
          <w:sz w:val="24"/>
          <w:szCs w:val="24"/>
        </w:rPr>
        <w:t>Up-to-date i</w:t>
      </w:r>
      <w:r w:rsidRPr="00076646">
        <w:rPr>
          <w:rFonts w:ascii="Times New Roman" w:eastAsia="Times New Roman" w:hAnsi="Times New Roman" w:cs="Times New Roman"/>
          <w:sz w:val="24"/>
          <w:szCs w:val="24"/>
        </w:rPr>
        <w:t>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required includes: na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address, </w:t>
      </w:r>
      <w:r w:rsidR="001B5A4E" w:rsidRPr="002F5D46">
        <w:rPr>
          <w:rFonts w:ascii="Times New Roman" w:eastAsia="Times New Roman" w:hAnsi="Times New Roman" w:cs="Times New Roman"/>
          <w:sz w:val="24"/>
          <w:szCs w:val="24"/>
          <w:highlight w:val="yellow"/>
        </w:rPr>
        <w:t>UEI</w:t>
      </w:r>
      <w:r w:rsidR="00A91B5F" w:rsidRPr="002F5D46">
        <w:rPr>
          <w:rFonts w:ascii="Times New Roman" w:eastAsia="Times New Roman" w:hAnsi="Times New Roman" w:cs="Times New Roman"/>
          <w:sz w:val="24"/>
          <w:szCs w:val="24"/>
          <w:highlight w:val="yellow"/>
        </w:rPr>
        <w:t xml:space="preserve"> number</w:t>
      </w:r>
      <w:r w:rsidR="00CB300B" w:rsidRPr="00076646">
        <w:rPr>
          <w:rFonts w:ascii="Times New Roman" w:eastAsia="Times New Roman" w:hAnsi="Times New Roman" w:cs="Times New Roman"/>
          <w:sz w:val="24"/>
          <w:szCs w:val="24"/>
        </w:rPr>
        <w:t xml:space="preserve">, </w:t>
      </w:r>
      <w:r w:rsidR="00680437" w:rsidRPr="00076646">
        <w:rPr>
          <w:rFonts w:ascii="Times New Roman" w:eastAsia="Times New Roman" w:hAnsi="Times New Roman" w:cs="Times New Roman"/>
          <w:sz w:val="24"/>
          <w:szCs w:val="24"/>
        </w:rPr>
        <w:t xml:space="preserve">contact person, </w:t>
      </w:r>
      <w:r w:rsidRPr="00076646">
        <w:rPr>
          <w:rFonts w:ascii="Times New Roman" w:eastAsia="Times New Roman" w:hAnsi="Times New Roman" w:cs="Times New Roman"/>
          <w:sz w:val="24"/>
          <w:szCs w:val="24"/>
        </w:rPr>
        <w:t>type of organization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local acti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n </w:t>
      </w:r>
      <w:r w:rsidRPr="00076646">
        <w:rPr>
          <w:rFonts w:ascii="Times New Roman" w:eastAsia="Times New Roman" w:hAnsi="Times New Roman" w:cs="Times New Roman"/>
          <w:sz w:val="24"/>
          <w:szCs w:val="24"/>
        </w:rPr>
        <w:lastRenderedPageBreak/>
        <w:t>agency, non-profit, tribal organizatio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or unit of local gover</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ntative allocati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 nu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ber of dwelling </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nits </w:t>
      </w:r>
      <w:r w:rsidR="00680437" w:rsidRPr="00076646">
        <w:rPr>
          <w:rFonts w:ascii="Times New Roman" w:eastAsia="Times New Roman" w:hAnsi="Times New Roman" w:cs="Times New Roman"/>
          <w:sz w:val="24"/>
          <w:szCs w:val="24"/>
        </w:rPr>
        <w:t xml:space="preserve">(minimum one unit) </w:t>
      </w:r>
      <w:r w:rsidRPr="00076646">
        <w:rPr>
          <w:rFonts w:ascii="Times New Roman" w:eastAsia="Times New Roman" w:hAnsi="Times New Roman" w:cs="Times New Roman"/>
          <w:sz w:val="24"/>
          <w:szCs w:val="24"/>
        </w:rPr>
        <w:t>expected to be weatherized dur</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 xml:space="preserve">ng the </w:t>
      </w:r>
      <w:r w:rsidR="001B7A26">
        <w:rPr>
          <w:rFonts w:ascii="Times New Roman" w:eastAsia="Times New Roman" w:hAnsi="Times New Roman" w:cs="Times New Roman"/>
          <w:sz w:val="24"/>
          <w:szCs w:val="24"/>
        </w:rPr>
        <w:t>PY</w:t>
      </w:r>
      <w:r w:rsidRPr="00076646">
        <w:rPr>
          <w:rFonts w:ascii="Times New Roman" w:eastAsia="Times New Roman" w:hAnsi="Times New Roman" w:cs="Times New Roman"/>
          <w:sz w:val="24"/>
          <w:szCs w:val="24"/>
        </w:rPr>
        <w:t>, the sources of labor, and the congressional district(s) and counties served.</w:t>
      </w:r>
      <w:r w:rsidR="00412666" w:rsidRPr="00076646">
        <w:rPr>
          <w:rFonts w:ascii="Times New Roman" w:eastAsia="Times New Roman" w:hAnsi="Times New Roman" w:cs="Times New Roman"/>
          <w:sz w:val="24"/>
          <w:szCs w:val="24"/>
        </w:rPr>
        <w:t xml:space="preserve"> </w:t>
      </w:r>
      <w:hyperlink r:id="rId91" w:history="1">
        <w:r w:rsidR="00412666" w:rsidRPr="00076646">
          <w:rPr>
            <w:rStyle w:val="Hyperlink"/>
            <w:rFonts w:ascii="Times New Roman" w:eastAsia="Times New Roman" w:hAnsi="Times New Roman" w:cs="Times New Roman"/>
            <w:sz w:val="24"/>
            <w:szCs w:val="24"/>
          </w:rPr>
          <w:t xml:space="preserve">WPN 11-14, Updated </w:t>
        </w:r>
        <w:proofErr w:type="spellStart"/>
        <w:r w:rsidR="00412666" w:rsidRPr="00076646">
          <w:rPr>
            <w:rStyle w:val="Hyperlink"/>
            <w:rFonts w:ascii="Times New Roman" w:eastAsia="Times New Roman" w:hAnsi="Times New Roman" w:cs="Times New Roman"/>
            <w:sz w:val="24"/>
            <w:szCs w:val="24"/>
          </w:rPr>
          <w:t>Subgrantee</w:t>
        </w:r>
        <w:proofErr w:type="spellEnd"/>
        <w:r w:rsidR="00412666" w:rsidRPr="00076646">
          <w:rPr>
            <w:rStyle w:val="Hyperlink"/>
            <w:rFonts w:ascii="Times New Roman" w:eastAsia="Times New Roman" w:hAnsi="Times New Roman" w:cs="Times New Roman"/>
            <w:sz w:val="24"/>
            <w:szCs w:val="24"/>
          </w:rPr>
          <w:t xml:space="preserve"> Selection Guidance</w:t>
        </w:r>
      </w:hyperlink>
      <w:r w:rsidR="00412666" w:rsidRPr="00076646">
        <w:rPr>
          <w:rFonts w:ascii="Times New Roman" w:eastAsia="Times New Roman" w:hAnsi="Times New Roman" w:cs="Times New Roman"/>
          <w:sz w:val="24"/>
          <w:szCs w:val="24"/>
        </w:rPr>
        <w:t>, should be referenced for additional information.</w:t>
      </w:r>
    </w:p>
    <w:p w14:paraId="1F3EB909" w14:textId="77777777" w:rsidR="00E7094D" w:rsidRPr="00076646" w:rsidRDefault="00E7094D" w:rsidP="00E369F5">
      <w:pPr>
        <w:spacing w:after="0" w:line="240" w:lineRule="auto"/>
        <w:rPr>
          <w:rStyle w:val="Hyperlink"/>
          <w:rFonts w:ascii="Times New Roman" w:eastAsia="Times New Roman" w:hAnsi="Times New Roman" w:cs="Times New Roman"/>
          <w:b/>
          <w:color w:val="auto"/>
          <w:sz w:val="24"/>
          <w:szCs w:val="24"/>
          <w:u w:val="none"/>
        </w:rPr>
      </w:pPr>
    </w:p>
    <w:p w14:paraId="557E2F17" w14:textId="77777777" w:rsidR="000F732E" w:rsidRPr="00076646" w:rsidRDefault="00906E87" w:rsidP="004B697F">
      <w:pPr>
        <w:spacing w:after="60" w:line="240" w:lineRule="auto"/>
        <w:rPr>
          <w:rFonts w:ascii="Times New Roman" w:eastAsia="Times New Roman" w:hAnsi="Times New Roman" w:cs="Times New Roman"/>
          <w:b/>
          <w:sz w:val="24"/>
          <w:szCs w:val="24"/>
        </w:rPr>
      </w:pPr>
      <w:hyperlink r:id="rId92" w:history="1">
        <w:r w:rsidR="0023584C" w:rsidRPr="00076646">
          <w:rPr>
            <w:rStyle w:val="Hyperlink"/>
            <w:rFonts w:ascii="Times New Roman" w:eastAsia="Times New Roman" w:hAnsi="Times New Roman" w:cs="Times New Roman"/>
            <w:b/>
            <w:color w:val="auto"/>
            <w:sz w:val="24"/>
            <w:szCs w:val="24"/>
            <w:u w:val="none"/>
          </w:rPr>
          <w:t xml:space="preserve">Selection of </w:t>
        </w:r>
        <w:proofErr w:type="spellStart"/>
        <w:r w:rsidR="0023584C" w:rsidRPr="00076646">
          <w:rPr>
            <w:rStyle w:val="Hyperlink"/>
            <w:rFonts w:ascii="Times New Roman" w:eastAsia="Times New Roman" w:hAnsi="Times New Roman" w:cs="Times New Roman"/>
            <w:b/>
            <w:color w:val="auto"/>
            <w:sz w:val="24"/>
            <w:szCs w:val="24"/>
            <w:u w:val="none"/>
          </w:rPr>
          <w:t>Subgrantees</w:t>
        </w:r>
        <w:proofErr w:type="spellEnd"/>
      </w:hyperlink>
    </w:p>
    <w:p w14:paraId="64E155C0" w14:textId="77777777" w:rsidR="0023584C" w:rsidRPr="00076646" w:rsidRDefault="00906E87" w:rsidP="004B697F">
      <w:pPr>
        <w:spacing w:after="60" w:line="240" w:lineRule="auto"/>
        <w:rPr>
          <w:rFonts w:ascii="Times New Roman" w:eastAsia="Times New Roman" w:hAnsi="Times New Roman" w:cs="Times New Roman"/>
          <w:color w:val="000000" w:themeColor="text1"/>
          <w:sz w:val="24"/>
          <w:szCs w:val="24"/>
        </w:rPr>
      </w:pPr>
      <w:hyperlink r:id="rId93" w:history="1">
        <w:r w:rsidR="00E7560E" w:rsidRPr="00076646">
          <w:rPr>
            <w:rStyle w:val="Hyperlink"/>
            <w:rFonts w:ascii="Times New Roman" w:eastAsia="Times New Roman" w:hAnsi="Times New Roman" w:cs="Times New Roman"/>
            <w:sz w:val="24"/>
            <w:szCs w:val="24"/>
          </w:rPr>
          <w:t>42 USC § 6864(b</w:t>
        </w:r>
        <w:proofErr w:type="gramStart"/>
        <w:r w:rsidR="00E7560E" w:rsidRPr="00076646">
          <w:rPr>
            <w:rStyle w:val="Hyperlink"/>
            <w:rFonts w:ascii="Times New Roman" w:eastAsia="Times New Roman" w:hAnsi="Times New Roman" w:cs="Times New Roman"/>
            <w:sz w:val="24"/>
            <w:szCs w:val="24"/>
          </w:rPr>
          <w:t>)(</w:t>
        </w:r>
        <w:proofErr w:type="gramEnd"/>
        <w:r w:rsidR="00E7560E" w:rsidRPr="00076646">
          <w:rPr>
            <w:rStyle w:val="Hyperlink"/>
            <w:rFonts w:ascii="Times New Roman" w:eastAsia="Times New Roman" w:hAnsi="Times New Roman" w:cs="Times New Roman"/>
            <w:sz w:val="24"/>
            <w:szCs w:val="24"/>
          </w:rPr>
          <w:t>4)</w:t>
        </w:r>
      </w:hyperlink>
      <w:r w:rsidR="0023584C" w:rsidRPr="00076646">
        <w:rPr>
          <w:rFonts w:ascii="Times New Roman" w:eastAsia="Times New Roman" w:hAnsi="Times New Roman" w:cs="Times New Roman"/>
          <w:color w:val="000000" w:themeColor="text1"/>
          <w:sz w:val="24"/>
          <w:szCs w:val="24"/>
        </w:rPr>
        <w:t xml:space="preserve"> establishes the criteria for the selection of </w:t>
      </w:r>
      <w:proofErr w:type="spellStart"/>
      <w:r w:rsidR="0023584C" w:rsidRPr="00076646">
        <w:rPr>
          <w:rFonts w:ascii="Times New Roman" w:eastAsia="Times New Roman" w:hAnsi="Times New Roman" w:cs="Times New Roman"/>
          <w:color w:val="000000" w:themeColor="text1"/>
          <w:sz w:val="24"/>
          <w:szCs w:val="24"/>
        </w:rPr>
        <w:t>Subgrantees</w:t>
      </w:r>
      <w:proofErr w:type="spellEnd"/>
      <w:r w:rsidR="0023584C" w:rsidRPr="00076646">
        <w:rPr>
          <w:rFonts w:ascii="Times New Roman" w:eastAsia="Times New Roman" w:hAnsi="Times New Roman" w:cs="Times New Roman"/>
          <w:color w:val="000000" w:themeColor="text1"/>
          <w:sz w:val="24"/>
          <w:szCs w:val="24"/>
        </w:rPr>
        <w:t>, requiring as follows:</w:t>
      </w:r>
      <w:r w:rsidR="00C81DB2" w:rsidRPr="00076646">
        <w:rPr>
          <w:rFonts w:ascii="Times New Roman" w:eastAsia="Times New Roman" w:hAnsi="Times New Roman" w:cs="Times New Roman"/>
          <w:color w:val="000000" w:themeColor="text1"/>
          <w:sz w:val="24"/>
          <w:szCs w:val="24"/>
        </w:rPr>
        <w:t xml:space="preserve">  </w:t>
      </w:r>
    </w:p>
    <w:p w14:paraId="33A3A322" w14:textId="77777777" w:rsidR="0023584C" w:rsidRPr="00076646" w:rsidRDefault="0023584C" w:rsidP="004B697F">
      <w:pPr>
        <w:spacing w:after="0" w:line="240" w:lineRule="auto"/>
        <w:ind w:left="720"/>
        <w:rPr>
          <w:rFonts w:ascii="Times New Roman" w:hAnsi="Times New Roman" w:cs="Times New Roman"/>
          <w:i/>
          <w:color w:val="000000" w:themeColor="text1"/>
          <w:sz w:val="24"/>
          <w:szCs w:val="24"/>
        </w:rPr>
      </w:pPr>
      <w:r w:rsidRPr="00076646">
        <w:rPr>
          <w:rFonts w:ascii="Times New Roman" w:hAnsi="Times New Roman" w:cs="Times New Roman"/>
          <w:i/>
          <w:color w:val="000000" w:themeColor="text1"/>
          <w:sz w:val="24"/>
          <w:szCs w:val="24"/>
        </w:rPr>
        <w:t>(4) selected on the basis of public comment received during a public hearing conducted pursuant to section 415(b)(1) [42 USC § 6865(b)(1)], and other appropriate findings, community action agencies or other public or nonprofit entities to undertake the weatherization activities authorized by this title: Provided, Such selection shall be based on the agency's experience and performance in weatherization or housing renovation activities, experience in assisting low-income persons in the area to be served, and the capacity to undertake a timely and effective weatherization program: Provided further, That in making such selection preference shall be given to any community action agency or other public or nonprofit entity which has, or is currently administering, an effective program under this title or under title II of the Economic Opportunity Act of 1964.</w:t>
      </w:r>
    </w:p>
    <w:p w14:paraId="27B616E9" w14:textId="77777777" w:rsidR="0023584C" w:rsidRPr="00076646" w:rsidRDefault="0023584C" w:rsidP="004B697F">
      <w:pPr>
        <w:spacing w:after="0" w:line="240" w:lineRule="auto"/>
        <w:ind w:left="720" w:right="660"/>
        <w:rPr>
          <w:rFonts w:ascii="Times New Roman" w:hAnsi="Times New Roman" w:cs="Times New Roman"/>
          <w:i/>
          <w:color w:val="000000" w:themeColor="text1"/>
          <w:sz w:val="24"/>
          <w:szCs w:val="24"/>
        </w:rPr>
      </w:pPr>
    </w:p>
    <w:p w14:paraId="0F99AE08" w14:textId="77777777" w:rsidR="0023584C" w:rsidRPr="00076646" w:rsidRDefault="0023584C" w:rsidP="004B697F">
      <w:pPr>
        <w:spacing w:after="60" w:line="240" w:lineRule="auto"/>
        <w:rPr>
          <w:rFonts w:ascii="Times New Roman" w:hAnsi="Times New Roman" w:cs="Times New Roman"/>
          <w:color w:val="000000" w:themeColor="text1"/>
          <w:sz w:val="24"/>
          <w:szCs w:val="24"/>
        </w:rPr>
      </w:pPr>
      <w:r w:rsidRPr="00076646">
        <w:rPr>
          <w:rFonts w:ascii="Times New Roman" w:hAnsi="Times New Roman" w:cs="Times New Roman"/>
          <w:color w:val="000000" w:themeColor="text1"/>
          <w:sz w:val="24"/>
          <w:szCs w:val="24"/>
        </w:rPr>
        <w:t xml:space="preserve">The program regulations, specifically </w:t>
      </w:r>
      <w:hyperlink r:id="rId94" w:history="1">
        <w:r w:rsidRPr="00076646">
          <w:rPr>
            <w:rStyle w:val="Hyperlink"/>
            <w:rFonts w:ascii="Times New Roman" w:hAnsi="Times New Roman" w:cs="Times New Roman"/>
            <w:sz w:val="24"/>
            <w:szCs w:val="24"/>
          </w:rPr>
          <w:t>10 CFR 440.15</w:t>
        </w:r>
      </w:hyperlink>
      <w:r w:rsidR="006F713E" w:rsidRPr="00076646">
        <w:rPr>
          <w:rFonts w:ascii="Times New Roman" w:hAnsi="Times New Roman" w:cs="Times New Roman"/>
          <w:color w:val="000000" w:themeColor="text1"/>
          <w:sz w:val="24"/>
          <w:szCs w:val="24"/>
        </w:rPr>
        <w:t>, mirrors the statutory provision:</w:t>
      </w:r>
    </w:p>
    <w:p w14:paraId="15B62407" w14:textId="77777777" w:rsidR="006F713E" w:rsidRPr="00076646" w:rsidRDefault="006F713E" w:rsidP="004B697F">
      <w:pPr>
        <w:widowControl/>
        <w:shd w:val="clear" w:color="auto" w:fill="FFFFFF"/>
        <w:spacing w:after="0" w:line="240" w:lineRule="auto"/>
        <w:ind w:left="720"/>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(a)</w:t>
      </w:r>
      <w:r w:rsidRPr="00076646">
        <w:rPr>
          <w:rFonts w:ascii="Times New Roman" w:eastAsia="Times New Roman" w:hAnsi="Times New Roman" w:cs="Times New Roman"/>
          <w:color w:val="000000" w:themeColor="text1"/>
          <w:sz w:val="24"/>
          <w:szCs w:val="24"/>
        </w:rPr>
        <w:t> The </w:t>
      </w:r>
      <w:r w:rsidR="00DF6265" w:rsidRPr="00076646">
        <w:rPr>
          <w:rFonts w:ascii="Times New Roman" w:eastAsia="Times New Roman" w:hAnsi="Times New Roman" w:cs="Times New Roman"/>
          <w:color w:val="000000" w:themeColor="text1"/>
          <w:sz w:val="24"/>
          <w:szCs w:val="24"/>
        </w:rPr>
        <w:t>Grantee</w:t>
      </w:r>
      <w:r w:rsidRPr="00076646">
        <w:rPr>
          <w:rFonts w:ascii="Times New Roman" w:eastAsia="Times New Roman" w:hAnsi="Times New Roman" w:cs="Times New Roman"/>
          <w:color w:val="000000" w:themeColor="text1"/>
          <w:sz w:val="24"/>
          <w:szCs w:val="24"/>
        </w:rPr>
        <w:t> shall ensure that:</w:t>
      </w:r>
    </w:p>
    <w:p w14:paraId="0790E016" w14:textId="77777777" w:rsidR="006F713E" w:rsidRPr="00076646" w:rsidRDefault="006F713E" w:rsidP="004B697F">
      <w:pPr>
        <w:widowControl/>
        <w:shd w:val="clear" w:color="auto" w:fill="FFFFFF"/>
        <w:spacing w:after="0" w:line="240" w:lineRule="auto"/>
        <w:ind w:left="144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(1)</w:t>
      </w:r>
      <w:r w:rsidRPr="00076646">
        <w:rPr>
          <w:rFonts w:ascii="Times New Roman" w:eastAsia="Times New Roman" w:hAnsi="Times New Roman" w:cs="Times New Roman"/>
          <w:color w:val="000000" w:themeColor="text1"/>
          <w:sz w:val="24"/>
          <w:szCs w:val="24"/>
        </w:rPr>
        <w:t> Each </w:t>
      </w:r>
      <w:proofErr w:type="spellStart"/>
      <w:r w:rsidR="00DF6265"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 is a</w:t>
      </w:r>
      <w:r w:rsidR="00C16DF9" w:rsidRPr="00076646">
        <w:rPr>
          <w:rFonts w:ascii="Times New Roman" w:eastAsia="Times New Roman" w:hAnsi="Times New Roman" w:cs="Times New Roman"/>
          <w:color w:val="000000" w:themeColor="text1"/>
          <w:sz w:val="24"/>
          <w:szCs w:val="24"/>
        </w:rPr>
        <w:t xml:space="preserve"> Community Action Agency (</w:t>
      </w:r>
      <w:r w:rsidR="00DF6265" w:rsidRPr="00076646">
        <w:rPr>
          <w:rFonts w:ascii="Times New Roman" w:eastAsia="Times New Roman" w:hAnsi="Times New Roman" w:cs="Times New Roman"/>
          <w:color w:val="000000" w:themeColor="text1"/>
          <w:sz w:val="24"/>
          <w:szCs w:val="24"/>
        </w:rPr>
        <w:t>CAA</w:t>
      </w:r>
      <w:r w:rsidR="00C16DF9" w:rsidRPr="00076646">
        <w:rPr>
          <w:rFonts w:ascii="Times New Roman" w:eastAsia="Times New Roman" w:hAnsi="Times New Roman" w:cs="Times New Roman"/>
          <w:color w:val="000000" w:themeColor="text1"/>
          <w:sz w:val="24"/>
          <w:szCs w:val="24"/>
        </w:rPr>
        <w:t>)</w:t>
      </w:r>
      <w:r w:rsidRPr="00076646">
        <w:rPr>
          <w:rFonts w:ascii="Times New Roman" w:eastAsia="Times New Roman" w:hAnsi="Times New Roman" w:cs="Times New Roman"/>
          <w:color w:val="000000" w:themeColor="text1"/>
          <w:sz w:val="24"/>
          <w:szCs w:val="24"/>
        </w:rPr>
        <w:t xml:space="preserve"> or other public or </w:t>
      </w:r>
      <w:r w:rsidR="00306CD4" w:rsidRPr="00076646">
        <w:rPr>
          <w:rFonts w:ascii="Times New Roman" w:eastAsia="Times New Roman" w:hAnsi="Times New Roman" w:cs="Times New Roman"/>
          <w:color w:val="000000" w:themeColor="text1"/>
          <w:sz w:val="24"/>
          <w:szCs w:val="24"/>
        </w:rPr>
        <w:br/>
      </w:r>
      <w:r w:rsidRPr="00076646">
        <w:rPr>
          <w:rFonts w:ascii="Times New Roman" w:eastAsia="Times New Roman" w:hAnsi="Times New Roman" w:cs="Times New Roman"/>
          <w:color w:val="000000" w:themeColor="text1"/>
          <w:sz w:val="24"/>
          <w:szCs w:val="24"/>
        </w:rPr>
        <w:t>nonprofit entity;</w:t>
      </w:r>
    </w:p>
    <w:p w14:paraId="5BF160AA" w14:textId="77777777" w:rsidR="006F713E" w:rsidRPr="00076646" w:rsidRDefault="006F713E" w:rsidP="004B697F">
      <w:pPr>
        <w:widowControl/>
        <w:shd w:val="clear" w:color="auto" w:fill="FFFFFF"/>
        <w:spacing w:after="0" w:line="240" w:lineRule="auto"/>
        <w:ind w:left="144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(2)</w:t>
      </w:r>
      <w:r w:rsidRPr="00076646">
        <w:rPr>
          <w:rFonts w:ascii="Times New Roman" w:eastAsia="Times New Roman" w:hAnsi="Times New Roman" w:cs="Times New Roman"/>
          <w:color w:val="000000" w:themeColor="text1"/>
          <w:sz w:val="24"/>
          <w:szCs w:val="24"/>
        </w:rPr>
        <w:t> Each </w:t>
      </w:r>
      <w:proofErr w:type="spellStart"/>
      <w:r w:rsidR="00DF6265"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 xml:space="preserve"> is selected on the basis of public comment received during a public hearing conducted pursuant to § </w:t>
      </w:r>
      <w:hyperlink r:id="rId95" w:history="1">
        <w:r w:rsidR="00EA171E" w:rsidRPr="00076646">
          <w:rPr>
            <w:rStyle w:val="Hyperlink"/>
            <w:rFonts w:ascii="Times New Roman" w:eastAsia="Times New Roman" w:hAnsi="Times New Roman" w:cs="Times New Roman"/>
            <w:sz w:val="24"/>
            <w:szCs w:val="24"/>
          </w:rPr>
          <w:t>440.14(a)</w:t>
        </w:r>
      </w:hyperlink>
      <w:r w:rsidRPr="00076646">
        <w:rPr>
          <w:rFonts w:ascii="Times New Roman" w:eastAsia="Times New Roman" w:hAnsi="Times New Roman" w:cs="Times New Roman"/>
          <w:color w:val="000000" w:themeColor="text1"/>
          <w:sz w:val="24"/>
          <w:szCs w:val="24"/>
        </w:rPr>
        <w:t xml:space="preserve"> and other appropriate findings regarding:</w:t>
      </w:r>
    </w:p>
    <w:p w14:paraId="56164E32"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w:t>
      </w:r>
      <w:proofErr w:type="spellStart"/>
      <w:r w:rsidRPr="00076646">
        <w:rPr>
          <w:rFonts w:ascii="Times New Roman" w:eastAsia="Times New Roman" w:hAnsi="Times New Roman" w:cs="Times New Roman"/>
          <w:b/>
          <w:bCs/>
          <w:color w:val="000000" w:themeColor="text1"/>
          <w:sz w:val="24"/>
          <w:szCs w:val="24"/>
        </w:rPr>
        <w:t>i</w:t>
      </w:r>
      <w:proofErr w:type="spellEnd"/>
      <w:r w:rsidRPr="00076646">
        <w:rPr>
          <w:rFonts w:ascii="Times New Roman" w:eastAsia="Times New Roman" w:hAnsi="Times New Roman" w:cs="Times New Roman"/>
          <w:b/>
          <w:bCs/>
          <w:color w:val="000000" w:themeColor="text1"/>
          <w:sz w:val="24"/>
          <w:szCs w:val="24"/>
        </w:rPr>
        <w:t>)</w:t>
      </w:r>
      <w:r w:rsidRPr="00076646">
        <w:rPr>
          <w:rFonts w:ascii="Times New Roman" w:eastAsia="Times New Roman" w:hAnsi="Times New Roman" w:cs="Times New Roman"/>
          <w:color w:val="000000" w:themeColor="text1"/>
          <w:sz w:val="24"/>
          <w:szCs w:val="24"/>
        </w:rPr>
        <w:t> The </w:t>
      </w:r>
      <w:proofErr w:type="spellStart"/>
      <w:r w:rsidR="00DF6265" w:rsidRPr="00076646">
        <w:rPr>
          <w:rFonts w:ascii="Times New Roman" w:eastAsia="Times New Roman" w:hAnsi="Times New Roman" w:cs="Times New Roman"/>
          <w:color w:val="000000" w:themeColor="text1"/>
          <w:sz w:val="24"/>
          <w:szCs w:val="24"/>
        </w:rPr>
        <w:t>Subgrantee</w:t>
      </w:r>
      <w:r w:rsidRPr="00076646">
        <w:rPr>
          <w:rFonts w:ascii="Times New Roman" w:eastAsia="Times New Roman" w:hAnsi="Times New Roman" w:cs="Times New Roman"/>
          <w:color w:val="000000" w:themeColor="text1"/>
          <w:sz w:val="24"/>
          <w:szCs w:val="24"/>
        </w:rPr>
        <w:t>'s</w:t>
      </w:r>
      <w:proofErr w:type="spellEnd"/>
      <w:r w:rsidRPr="00076646">
        <w:rPr>
          <w:rFonts w:ascii="Times New Roman" w:eastAsia="Times New Roman" w:hAnsi="Times New Roman" w:cs="Times New Roman"/>
          <w:color w:val="000000" w:themeColor="text1"/>
          <w:sz w:val="24"/>
          <w:szCs w:val="24"/>
        </w:rPr>
        <w:t xml:space="preserve"> experience and performance in weatherization or housing renovation activities;</w:t>
      </w:r>
    </w:p>
    <w:p w14:paraId="30C2B858"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(ii)</w:t>
      </w:r>
      <w:r w:rsidRPr="00076646">
        <w:rPr>
          <w:rFonts w:ascii="Times New Roman" w:eastAsia="Times New Roman" w:hAnsi="Times New Roman" w:cs="Times New Roman"/>
          <w:color w:val="000000" w:themeColor="text1"/>
          <w:sz w:val="24"/>
          <w:szCs w:val="24"/>
        </w:rPr>
        <w:t> The </w:t>
      </w:r>
      <w:proofErr w:type="spellStart"/>
      <w:r w:rsidR="00DF6265" w:rsidRPr="00076646">
        <w:rPr>
          <w:rFonts w:ascii="Times New Roman" w:eastAsia="Times New Roman" w:hAnsi="Times New Roman" w:cs="Times New Roman"/>
          <w:color w:val="000000" w:themeColor="text1"/>
          <w:sz w:val="24"/>
          <w:szCs w:val="24"/>
        </w:rPr>
        <w:t>Subgrantee</w:t>
      </w:r>
      <w:r w:rsidRPr="00076646">
        <w:rPr>
          <w:rFonts w:ascii="Times New Roman" w:eastAsia="Times New Roman" w:hAnsi="Times New Roman" w:cs="Times New Roman"/>
          <w:color w:val="000000" w:themeColor="text1"/>
          <w:sz w:val="24"/>
          <w:szCs w:val="24"/>
        </w:rPr>
        <w:t>'s</w:t>
      </w:r>
      <w:proofErr w:type="spellEnd"/>
      <w:r w:rsidRPr="00076646">
        <w:rPr>
          <w:rFonts w:ascii="Times New Roman" w:eastAsia="Times New Roman" w:hAnsi="Times New Roman" w:cs="Times New Roman"/>
          <w:color w:val="000000" w:themeColor="text1"/>
          <w:sz w:val="24"/>
          <w:szCs w:val="24"/>
        </w:rPr>
        <w:t xml:space="preserve"> experience in assisting low-income persons in the area to be served; and</w:t>
      </w:r>
    </w:p>
    <w:p w14:paraId="3926DC30"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(iii)</w:t>
      </w:r>
      <w:r w:rsidRPr="00076646">
        <w:rPr>
          <w:rFonts w:ascii="Times New Roman" w:eastAsia="Times New Roman" w:hAnsi="Times New Roman" w:cs="Times New Roman"/>
          <w:color w:val="000000" w:themeColor="text1"/>
          <w:sz w:val="24"/>
          <w:szCs w:val="24"/>
        </w:rPr>
        <w:t> The </w:t>
      </w:r>
      <w:proofErr w:type="spellStart"/>
      <w:r w:rsidR="00526103" w:rsidRPr="00076646">
        <w:rPr>
          <w:rFonts w:ascii="Times New Roman" w:eastAsia="Times New Roman" w:hAnsi="Times New Roman" w:cs="Times New Roman"/>
          <w:color w:val="000000" w:themeColor="text1"/>
          <w:sz w:val="24"/>
          <w:szCs w:val="24"/>
        </w:rPr>
        <w:t>Subgrantee</w:t>
      </w:r>
      <w:r w:rsidRPr="00076646">
        <w:rPr>
          <w:rFonts w:ascii="Times New Roman" w:eastAsia="Times New Roman" w:hAnsi="Times New Roman" w:cs="Times New Roman"/>
          <w:color w:val="000000" w:themeColor="text1"/>
          <w:sz w:val="24"/>
          <w:szCs w:val="24"/>
        </w:rPr>
        <w:t>'s</w:t>
      </w:r>
      <w:proofErr w:type="spellEnd"/>
      <w:r w:rsidRPr="00076646">
        <w:rPr>
          <w:rFonts w:ascii="Times New Roman" w:eastAsia="Times New Roman" w:hAnsi="Times New Roman" w:cs="Times New Roman"/>
          <w:color w:val="000000" w:themeColor="text1"/>
          <w:sz w:val="24"/>
          <w:szCs w:val="24"/>
        </w:rPr>
        <w:t xml:space="preserve"> capacity to undertake a timely and effective weatherization program.</w:t>
      </w:r>
    </w:p>
    <w:p w14:paraId="22D9FD93" w14:textId="77777777" w:rsidR="006F713E" w:rsidRPr="00076646" w:rsidRDefault="006F713E" w:rsidP="004B697F">
      <w:pPr>
        <w:widowControl/>
        <w:shd w:val="clear" w:color="auto" w:fill="FFFFFF"/>
        <w:spacing w:after="0" w:line="240" w:lineRule="auto"/>
        <w:ind w:left="153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(3)</w:t>
      </w:r>
      <w:r w:rsidRPr="00076646">
        <w:rPr>
          <w:rFonts w:ascii="Times New Roman" w:eastAsia="Times New Roman" w:hAnsi="Times New Roman" w:cs="Times New Roman"/>
          <w:color w:val="000000" w:themeColor="text1"/>
          <w:sz w:val="24"/>
          <w:szCs w:val="24"/>
        </w:rPr>
        <w:t> In selecting a </w:t>
      </w:r>
      <w:proofErr w:type="spellStart"/>
      <w:r w:rsidR="00526103"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 preference is given to any </w:t>
      </w:r>
      <w:r w:rsidR="00526103" w:rsidRPr="00076646">
        <w:rPr>
          <w:rFonts w:ascii="Times New Roman" w:eastAsia="Times New Roman" w:hAnsi="Times New Roman" w:cs="Times New Roman"/>
          <w:color w:val="000000" w:themeColor="text1"/>
          <w:sz w:val="24"/>
          <w:szCs w:val="24"/>
        </w:rPr>
        <w:t>CAA</w:t>
      </w:r>
      <w:r w:rsidRPr="00076646">
        <w:rPr>
          <w:rFonts w:ascii="Times New Roman" w:eastAsia="Times New Roman" w:hAnsi="Times New Roman" w:cs="Times New Roman"/>
          <w:color w:val="000000" w:themeColor="text1"/>
          <w:sz w:val="24"/>
          <w:szCs w:val="24"/>
        </w:rPr>
        <w:t> or other public or nonprofit entity which has, or is currently administering, an effective program under this part or under title II of the Economic Opportunity </w:t>
      </w:r>
      <w:r w:rsidR="00526103" w:rsidRPr="00076646">
        <w:rPr>
          <w:rFonts w:ascii="Times New Roman" w:eastAsia="Times New Roman" w:hAnsi="Times New Roman" w:cs="Times New Roman"/>
          <w:color w:val="000000" w:themeColor="text1"/>
          <w:sz w:val="24"/>
          <w:szCs w:val="24"/>
        </w:rPr>
        <w:t>Act</w:t>
      </w:r>
      <w:r w:rsidRPr="00076646">
        <w:rPr>
          <w:rFonts w:ascii="Times New Roman" w:eastAsia="Times New Roman" w:hAnsi="Times New Roman" w:cs="Times New Roman"/>
          <w:color w:val="000000" w:themeColor="text1"/>
          <w:sz w:val="24"/>
          <w:szCs w:val="24"/>
        </w:rPr>
        <w:t> of 1964, with program effectiveness evaluated by consideration of factors including, but not necessarily limited to, the following:</w:t>
      </w:r>
    </w:p>
    <w:p w14:paraId="1FE1A59B"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w:t>
      </w:r>
      <w:proofErr w:type="spellStart"/>
      <w:r w:rsidRPr="00076646">
        <w:rPr>
          <w:rFonts w:ascii="Times New Roman" w:eastAsia="Times New Roman" w:hAnsi="Times New Roman" w:cs="Times New Roman"/>
          <w:b/>
          <w:bCs/>
          <w:color w:val="000000" w:themeColor="text1"/>
          <w:sz w:val="24"/>
          <w:szCs w:val="24"/>
        </w:rPr>
        <w:t>i</w:t>
      </w:r>
      <w:proofErr w:type="spellEnd"/>
      <w:r w:rsidRPr="00076646">
        <w:rPr>
          <w:rFonts w:ascii="Times New Roman" w:eastAsia="Times New Roman" w:hAnsi="Times New Roman" w:cs="Times New Roman"/>
          <w:b/>
          <w:bCs/>
          <w:color w:val="000000" w:themeColor="text1"/>
          <w:sz w:val="24"/>
          <w:szCs w:val="24"/>
        </w:rPr>
        <w:t>)</w:t>
      </w:r>
      <w:r w:rsidRPr="00076646">
        <w:rPr>
          <w:rFonts w:ascii="Times New Roman" w:eastAsia="Times New Roman" w:hAnsi="Times New Roman" w:cs="Times New Roman"/>
          <w:color w:val="000000" w:themeColor="text1"/>
          <w:sz w:val="24"/>
          <w:szCs w:val="24"/>
        </w:rPr>
        <w:t> The extent to which the past or current program achieved or is achieving weatherization goals in a timely fashion;</w:t>
      </w:r>
    </w:p>
    <w:p w14:paraId="2E9ADD70"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(ii)</w:t>
      </w:r>
      <w:r w:rsidRPr="00076646">
        <w:rPr>
          <w:rFonts w:ascii="Times New Roman" w:eastAsia="Times New Roman" w:hAnsi="Times New Roman" w:cs="Times New Roman"/>
          <w:color w:val="000000" w:themeColor="text1"/>
          <w:sz w:val="24"/>
          <w:szCs w:val="24"/>
        </w:rPr>
        <w:t> The quality of work performed by the </w:t>
      </w:r>
      <w:proofErr w:type="spellStart"/>
      <w:r w:rsidR="00526103"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w:t>
      </w:r>
    </w:p>
    <w:p w14:paraId="062DD906" w14:textId="77777777" w:rsidR="006F713E" w:rsidRPr="00076646" w:rsidRDefault="006F713E" w:rsidP="004B697F">
      <w:pPr>
        <w:widowControl/>
        <w:shd w:val="clear" w:color="auto" w:fill="FFFFFF"/>
        <w:spacing w:after="0" w:line="240" w:lineRule="auto"/>
        <w:ind w:left="2160" w:right="662"/>
        <w:rPr>
          <w:rFonts w:ascii="Times New Roman" w:eastAsia="Times New Roman" w:hAnsi="Times New Roman" w:cs="Times New Roman"/>
          <w:color w:val="000000" w:themeColor="text1"/>
          <w:sz w:val="24"/>
          <w:szCs w:val="24"/>
        </w:rPr>
      </w:pPr>
      <w:r w:rsidRPr="00076646">
        <w:rPr>
          <w:rFonts w:ascii="Times New Roman" w:eastAsia="Times New Roman" w:hAnsi="Times New Roman" w:cs="Times New Roman"/>
          <w:b/>
          <w:bCs/>
          <w:color w:val="000000" w:themeColor="text1"/>
          <w:sz w:val="24"/>
          <w:szCs w:val="24"/>
        </w:rPr>
        <w:t>(iii)</w:t>
      </w:r>
      <w:r w:rsidRPr="00076646">
        <w:rPr>
          <w:rFonts w:ascii="Times New Roman" w:eastAsia="Times New Roman" w:hAnsi="Times New Roman" w:cs="Times New Roman"/>
          <w:color w:val="000000" w:themeColor="text1"/>
          <w:sz w:val="24"/>
          <w:szCs w:val="24"/>
        </w:rPr>
        <w:t> The number, qualifications, and experience of the staff members of the </w:t>
      </w:r>
      <w:proofErr w:type="spellStart"/>
      <w:r w:rsidR="00526103"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 and</w:t>
      </w:r>
    </w:p>
    <w:p w14:paraId="27EB6BA9" w14:textId="77777777" w:rsidR="006F713E" w:rsidRPr="00076646" w:rsidRDefault="006F713E" w:rsidP="004B697F">
      <w:pPr>
        <w:widowControl/>
        <w:shd w:val="clear" w:color="auto" w:fill="FFFFFF"/>
        <w:spacing w:after="0" w:line="240" w:lineRule="auto"/>
        <w:ind w:left="2160" w:right="662"/>
        <w:rPr>
          <w:rFonts w:ascii="Verdana" w:eastAsia="Times New Roman" w:hAnsi="Verdana" w:cs="Times New Roman"/>
          <w:color w:val="000000" w:themeColor="text1"/>
        </w:rPr>
      </w:pPr>
      <w:r w:rsidRPr="00076646">
        <w:rPr>
          <w:rFonts w:ascii="Times New Roman" w:eastAsia="Times New Roman" w:hAnsi="Times New Roman" w:cs="Times New Roman"/>
          <w:b/>
          <w:bCs/>
          <w:color w:val="000000" w:themeColor="text1"/>
          <w:sz w:val="24"/>
          <w:szCs w:val="24"/>
        </w:rPr>
        <w:t>(iv)</w:t>
      </w:r>
      <w:r w:rsidRPr="00076646">
        <w:rPr>
          <w:rFonts w:ascii="Times New Roman" w:eastAsia="Times New Roman" w:hAnsi="Times New Roman" w:cs="Times New Roman"/>
          <w:color w:val="000000" w:themeColor="text1"/>
          <w:sz w:val="24"/>
          <w:szCs w:val="24"/>
        </w:rPr>
        <w:t> The ability of the </w:t>
      </w:r>
      <w:proofErr w:type="spellStart"/>
      <w:r w:rsidR="00526103" w:rsidRPr="00076646">
        <w:rPr>
          <w:rFonts w:ascii="Times New Roman" w:eastAsia="Times New Roman" w:hAnsi="Times New Roman" w:cs="Times New Roman"/>
          <w:color w:val="000000" w:themeColor="text1"/>
          <w:sz w:val="24"/>
          <w:szCs w:val="24"/>
        </w:rPr>
        <w:t>Subgrantee</w:t>
      </w:r>
      <w:proofErr w:type="spellEnd"/>
      <w:r w:rsidRPr="00076646">
        <w:rPr>
          <w:rFonts w:ascii="Times New Roman" w:eastAsia="Times New Roman" w:hAnsi="Times New Roman" w:cs="Times New Roman"/>
          <w:color w:val="000000" w:themeColor="text1"/>
          <w:sz w:val="24"/>
          <w:szCs w:val="24"/>
        </w:rPr>
        <w:t> to secure volunteers, training participants, public service employment workers, and other Federal or </w:t>
      </w:r>
      <w:r w:rsidR="00526103" w:rsidRPr="00076646">
        <w:rPr>
          <w:rFonts w:ascii="Times New Roman" w:eastAsia="Times New Roman" w:hAnsi="Times New Roman" w:cs="Times New Roman"/>
          <w:color w:val="000000" w:themeColor="text1"/>
          <w:sz w:val="24"/>
          <w:szCs w:val="24"/>
        </w:rPr>
        <w:t>State</w:t>
      </w:r>
      <w:r w:rsidRPr="00076646">
        <w:rPr>
          <w:rFonts w:ascii="Times New Roman" w:eastAsia="Times New Roman" w:hAnsi="Times New Roman" w:cs="Times New Roman"/>
          <w:color w:val="000000" w:themeColor="text1"/>
          <w:sz w:val="24"/>
          <w:szCs w:val="24"/>
        </w:rPr>
        <w:t xml:space="preserve"> training programs.</w:t>
      </w:r>
    </w:p>
    <w:p w14:paraId="0D8DF9E1" w14:textId="77777777" w:rsidR="006F713E" w:rsidRPr="00076646" w:rsidRDefault="006F713E" w:rsidP="004B697F">
      <w:pPr>
        <w:spacing w:after="0" w:line="240" w:lineRule="auto"/>
        <w:ind w:left="180" w:right="30"/>
        <w:rPr>
          <w:rFonts w:ascii="Times New Roman" w:hAnsi="Times New Roman" w:cs="Times New Roman"/>
          <w:sz w:val="10"/>
          <w:szCs w:val="24"/>
        </w:rPr>
      </w:pPr>
    </w:p>
    <w:p w14:paraId="1AB7EB28" w14:textId="18925FF5" w:rsidR="00FC71DC" w:rsidRPr="00076646" w:rsidRDefault="00A8227B"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If </w:t>
      </w:r>
      <w:r w:rsidR="00143809" w:rsidRPr="00076646">
        <w:rPr>
          <w:rFonts w:ascii="Times New Roman" w:eastAsia="Times New Roman" w:hAnsi="Times New Roman" w:cs="Times New Roman"/>
          <w:sz w:val="24"/>
          <w:szCs w:val="24"/>
        </w:rPr>
        <w:t>the Grantee determine</w:t>
      </w:r>
      <w:r w:rsidRPr="00076646">
        <w:rPr>
          <w:rFonts w:ascii="Times New Roman" w:eastAsia="Times New Roman" w:hAnsi="Times New Roman" w:cs="Times New Roman"/>
          <w:sz w:val="24"/>
          <w:szCs w:val="24"/>
        </w:rPr>
        <w:t>s</w:t>
      </w:r>
      <w:r w:rsidR="00143809" w:rsidRPr="00076646">
        <w:rPr>
          <w:rFonts w:ascii="Times New Roman" w:eastAsia="Times New Roman" w:hAnsi="Times New Roman" w:cs="Times New Roman"/>
          <w:sz w:val="24"/>
          <w:szCs w:val="24"/>
        </w:rPr>
        <w:t xml:space="preserve"> it will conduct a </w:t>
      </w:r>
      <w:r w:rsidR="00F91D90" w:rsidRPr="00076646">
        <w:rPr>
          <w:rFonts w:ascii="Times New Roman" w:eastAsia="Times New Roman" w:hAnsi="Times New Roman" w:cs="Times New Roman"/>
          <w:sz w:val="24"/>
          <w:szCs w:val="24"/>
        </w:rPr>
        <w:t xml:space="preserve">procurement </w:t>
      </w:r>
      <w:r w:rsidR="00143809" w:rsidRPr="00076646">
        <w:rPr>
          <w:rFonts w:ascii="Times New Roman" w:eastAsia="Times New Roman" w:hAnsi="Times New Roman" w:cs="Times New Roman"/>
          <w:sz w:val="24"/>
          <w:szCs w:val="24"/>
        </w:rPr>
        <w:t>process</w:t>
      </w:r>
      <w:r w:rsidR="00F91D90" w:rsidRPr="00076646">
        <w:rPr>
          <w:rFonts w:ascii="Times New Roman" w:eastAsia="Times New Roman" w:hAnsi="Times New Roman" w:cs="Times New Roman"/>
          <w:sz w:val="24"/>
          <w:szCs w:val="24"/>
        </w:rPr>
        <w:t xml:space="preserve"> for one or more </w:t>
      </w:r>
      <w:proofErr w:type="spellStart"/>
      <w:r w:rsidR="00F91D90" w:rsidRPr="00076646">
        <w:rPr>
          <w:rFonts w:ascii="Times New Roman" w:eastAsia="Times New Roman" w:hAnsi="Times New Roman" w:cs="Times New Roman"/>
          <w:sz w:val="24"/>
          <w:szCs w:val="24"/>
        </w:rPr>
        <w:t>Subgrantee</w:t>
      </w:r>
      <w:proofErr w:type="spellEnd"/>
      <w:r w:rsidR="00F91D90" w:rsidRPr="00076646">
        <w:rPr>
          <w:rFonts w:ascii="Times New Roman" w:eastAsia="Times New Roman" w:hAnsi="Times New Roman" w:cs="Times New Roman"/>
          <w:sz w:val="24"/>
          <w:szCs w:val="24"/>
        </w:rPr>
        <w:t xml:space="preserve"> service territories </w:t>
      </w:r>
      <w:r w:rsidR="00F91D90" w:rsidRPr="00580851">
        <w:rPr>
          <w:rFonts w:ascii="Times New Roman" w:eastAsia="Times New Roman" w:hAnsi="Times New Roman" w:cs="Times New Roman"/>
          <w:sz w:val="24"/>
          <w:szCs w:val="24"/>
        </w:rPr>
        <w:t>during</w:t>
      </w:r>
      <w:r w:rsidR="00143809" w:rsidRPr="00580851">
        <w:rPr>
          <w:rFonts w:ascii="Times New Roman" w:eastAsia="Times New Roman" w:hAnsi="Times New Roman" w:cs="Times New Roman"/>
          <w:sz w:val="24"/>
          <w:szCs w:val="24"/>
        </w:rPr>
        <w:t xml:space="preserve"> </w:t>
      </w:r>
      <w:r w:rsidR="00E711D3" w:rsidRPr="00580851">
        <w:rPr>
          <w:rFonts w:ascii="Times New Roman" w:eastAsia="Times New Roman" w:hAnsi="Times New Roman" w:cs="Times New Roman"/>
          <w:sz w:val="24"/>
          <w:szCs w:val="24"/>
        </w:rPr>
        <w:t>P</w:t>
      </w:r>
      <w:r w:rsidR="00143809" w:rsidRPr="00580851">
        <w:rPr>
          <w:rFonts w:ascii="Times New Roman" w:eastAsia="Times New Roman" w:hAnsi="Times New Roman" w:cs="Times New Roman"/>
          <w:sz w:val="24"/>
          <w:szCs w:val="24"/>
        </w:rPr>
        <w:t>Y</w:t>
      </w:r>
      <w:r w:rsidR="00634733" w:rsidRPr="00580851">
        <w:rPr>
          <w:rFonts w:ascii="Times New Roman" w:eastAsia="Times New Roman" w:hAnsi="Times New Roman" w:cs="Times New Roman"/>
          <w:sz w:val="24"/>
          <w:szCs w:val="24"/>
        </w:rPr>
        <w:t xml:space="preserve"> </w:t>
      </w:r>
      <w:r w:rsidR="00421D5F">
        <w:rPr>
          <w:rFonts w:ascii="Times New Roman" w:eastAsia="Times New Roman" w:hAnsi="Times New Roman" w:cs="Times New Roman"/>
          <w:sz w:val="24"/>
          <w:szCs w:val="24"/>
        </w:rPr>
        <w:t>2022</w:t>
      </w:r>
      <w:r w:rsidR="008402B1" w:rsidRPr="00076646">
        <w:rPr>
          <w:rFonts w:ascii="Times New Roman" w:eastAsia="Times New Roman" w:hAnsi="Times New Roman" w:cs="Times New Roman"/>
          <w:sz w:val="24"/>
          <w:szCs w:val="24"/>
        </w:rPr>
        <w:t xml:space="preserve">, it </w:t>
      </w:r>
      <w:r w:rsidR="00F91D90" w:rsidRPr="00076646">
        <w:rPr>
          <w:rFonts w:ascii="Times New Roman" w:eastAsia="Times New Roman" w:hAnsi="Times New Roman" w:cs="Times New Roman"/>
          <w:sz w:val="24"/>
          <w:szCs w:val="24"/>
        </w:rPr>
        <w:t xml:space="preserve">should describe </w:t>
      </w:r>
      <w:r w:rsidR="0068269D" w:rsidRPr="00076646">
        <w:rPr>
          <w:rFonts w:ascii="Times New Roman" w:eastAsia="Times New Roman" w:hAnsi="Times New Roman" w:cs="Times New Roman"/>
          <w:sz w:val="24"/>
          <w:szCs w:val="24"/>
        </w:rPr>
        <w:t xml:space="preserve">the </w:t>
      </w:r>
      <w:r w:rsidR="008402B1" w:rsidRPr="00076646">
        <w:rPr>
          <w:rFonts w:ascii="Times New Roman" w:eastAsia="Times New Roman" w:hAnsi="Times New Roman" w:cs="Times New Roman"/>
          <w:sz w:val="24"/>
          <w:szCs w:val="24"/>
        </w:rPr>
        <w:t>plan in its</w:t>
      </w:r>
      <w:r w:rsidR="000A7923" w:rsidRPr="00076646">
        <w:rPr>
          <w:rFonts w:ascii="Times New Roman" w:eastAsia="Times New Roman" w:hAnsi="Times New Roman" w:cs="Times New Roman"/>
          <w:sz w:val="24"/>
          <w:szCs w:val="24"/>
        </w:rPr>
        <w:t xml:space="preserve"> </w:t>
      </w:r>
      <w:r w:rsidR="0005315F" w:rsidRPr="00580851">
        <w:rPr>
          <w:rFonts w:ascii="Times New Roman" w:eastAsia="Times New Roman" w:hAnsi="Times New Roman" w:cs="Times New Roman"/>
          <w:sz w:val="24"/>
          <w:szCs w:val="24"/>
        </w:rPr>
        <w:t>PY</w:t>
      </w:r>
      <w:r w:rsidR="00634733" w:rsidRPr="00580851">
        <w:rPr>
          <w:rFonts w:ascii="Times New Roman" w:eastAsia="Times New Roman" w:hAnsi="Times New Roman" w:cs="Times New Roman"/>
          <w:sz w:val="24"/>
          <w:szCs w:val="24"/>
        </w:rPr>
        <w:t xml:space="preserve"> </w:t>
      </w:r>
      <w:r w:rsidR="00421D5F">
        <w:rPr>
          <w:rFonts w:ascii="Times New Roman" w:eastAsia="Times New Roman" w:hAnsi="Times New Roman" w:cs="Times New Roman"/>
          <w:sz w:val="24"/>
          <w:szCs w:val="24"/>
        </w:rPr>
        <w:t>2022</w:t>
      </w:r>
      <w:r w:rsidR="00421D5F" w:rsidRPr="00580851">
        <w:rPr>
          <w:rFonts w:ascii="Times New Roman" w:eastAsia="Times New Roman" w:hAnsi="Times New Roman" w:cs="Times New Roman"/>
          <w:sz w:val="24"/>
          <w:szCs w:val="24"/>
        </w:rPr>
        <w:t xml:space="preserve"> </w:t>
      </w:r>
      <w:r w:rsidR="00661188" w:rsidRPr="00076646">
        <w:rPr>
          <w:rFonts w:ascii="Times New Roman" w:eastAsia="Times New Roman" w:hAnsi="Times New Roman" w:cs="Times New Roman"/>
          <w:sz w:val="24"/>
          <w:szCs w:val="24"/>
        </w:rPr>
        <w:t>Application.</w:t>
      </w:r>
      <w:r w:rsidR="00636AF2" w:rsidRPr="00076646">
        <w:rPr>
          <w:rFonts w:ascii="Times New Roman" w:eastAsia="Times New Roman" w:hAnsi="Times New Roman" w:cs="Times New Roman"/>
          <w:sz w:val="24"/>
          <w:szCs w:val="24"/>
        </w:rPr>
        <w:t xml:space="preserve"> </w:t>
      </w:r>
      <w:r w:rsidR="00661188" w:rsidRPr="00076646">
        <w:rPr>
          <w:rFonts w:ascii="Times New Roman" w:eastAsia="Times New Roman" w:hAnsi="Times New Roman" w:cs="Times New Roman"/>
          <w:sz w:val="24"/>
          <w:szCs w:val="24"/>
        </w:rPr>
        <w:t>See § V.8</w:t>
      </w:r>
      <w:r w:rsidR="00710815" w:rsidRPr="00076646">
        <w:rPr>
          <w:rFonts w:ascii="Times New Roman" w:eastAsia="Times New Roman" w:hAnsi="Times New Roman" w:cs="Times New Roman"/>
          <w:sz w:val="24"/>
          <w:szCs w:val="24"/>
        </w:rPr>
        <w:t>.</w:t>
      </w:r>
    </w:p>
    <w:p w14:paraId="1CC51CC6" w14:textId="77777777" w:rsidR="00904ADB" w:rsidRPr="00076646" w:rsidRDefault="00904ADB" w:rsidP="004B697F">
      <w:pPr>
        <w:spacing w:after="0" w:line="240" w:lineRule="auto"/>
        <w:rPr>
          <w:rFonts w:ascii="Times New Roman" w:eastAsia="Times New Roman" w:hAnsi="Times New Roman" w:cs="Times New Roman"/>
          <w:sz w:val="24"/>
          <w:szCs w:val="24"/>
        </w:rPr>
      </w:pPr>
    </w:p>
    <w:p w14:paraId="50ED9718" w14:textId="77777777" w:rsidR="0013310E" w:rsidRPr="00076646" w:rsidRDefault="0013310E"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are reminded that </w:t>
      </w:r>
      <w:proofErr w:type="spellStart"/>
      <w:r w:rsidR="002F2609" w:rsidRPr="00076646">
        <w:rPr>
          <w:rFonts w:ascii="Times New Roman" w:hAnsi="Times New Roman" w:cs="Times New Roman"/>
          <w:sz w:val="24"/>
          <w:szCs w:val="24"/>
        </w:rPr>
        <w:t>Subgrantees</w:t>
      </w:r>
      <w:proofErr w:type="spellEnd"/>
      <w:r w:rsidRPr="00076646">
        <w:rPr>
          <w:rFonts w:ascii="Times New Roman" w:hAnsi="Times New Roman" w:cs="Times New Roman"/>
          <w:sz w:val="24"/>
          <w:szCs w:val="24"/>
        </w:rPr>
        <w:t xml:space="preserve"> and </w:t>
      </w:r>
      <w:r w:rsidR="002F2609" w:rsidRPr="00076646">
        <w:rPr>
          <w:rFonts w:ascii="Times New Roman" w:hAnsi="Times New Roman" w:cs="Times New Roman"/>
          <w:sz w:val="24"/>
          <w:szCs w:val="24"/>
        </w:rPr>
        <w:t xml:space="preserve">any subcontracting agencies </w:t>
      </w:r>
      <w:r w:rsidRPr="00076646">
        <w:rPr>
          <w:rFonts w:ascii="Times New Roman" w:hAnsi="Times New Roman" w:cs="Times New Roman"/>
          <w:b/>
          <w:sz w:val="24"/>
          <w:szCs w:val="24"/>
        </w:rPr>
        <w:t xml:space="preserve">must check the </w:t>
      </w:r>
      <w:r w:rsidR="00E74FC7" w:rsidRPr="00076646">
        <w:rPr>
          <w:rFonts w:ascii="Times New Roman" w:hAnsi="Times New Roman" w:cs="Times New Roman"/>
          <w:b/>
          <w:sz w:val="24"/>
          <w:szCs w:val="24"/>
        </w:rPr>
        <w:t>E</w:t>
      </w:r>
      <w:r w:rsidRPr="00076646">
        <w:rPr>
          <w:rFonts w:ascii="Times New Roman" w:hAnsi="Times New Roman" w:cs="Times New Roman"/>
          <w:b/>
          <w:sz w:val="24"/>
          <w:szCs w:val="24"/>
        </w:rPr>
        <w:t xml:space="preserve">xcluded </w:t>
      </w:r>
      <w:r w:rsidR="00E74FC7" w:rsidRPr="00076646">
        <w:rPr>
          <w:rFonts w:ascii="Times New Roman" w:hAnsi="Times New Roman" w:cs="Times New Roman"/>
          <w:b/>
          <w:sz w:val="24"/>
          <w:szCs w:val="24"/>
        </w:rPr>
        <w:t>P</w:t>
      </w:r>
      <w:r w:rsidRPr="00076646">
        <w:rPr>
          <w:rFonts w:ascii="Times New Roman" w:hAnsi="Times New Roman" w:cs="Times New Roman"/>
          <w:b/>
          <w:sz w:val="24"/>
          <w:szCs w:val="24"/>
        </w:rPr>
        <w:t xml:space="preserve">arties </w:t>
      </w:r>
      <w:r w:rsidR="00E74FC7" w:rsidRPr="00076646">
        <w:rPr>
          <w:rFonts w:ascii="Times New Roman" w:hAnsi="Times New Roman" w:cs="Times New Roman"/>
          <w:b/>
          <w:sz w:val="24"/>
          <w:szCs w:val="24"/>
        </w:rPr>
        <w:t>L</w:t>
      </w:r>
      <w:r w:rsidRPr="00076646">
        <w:rPr>
          <w:rFonts w:ascii="Times New Roman" w:hAnsi="Times New Roman" w:cs="Times New Roman"/>
          <w:b/>
          <w:sz w:val="24"/>
          <w:szCs w:val="24"/>
        </w:rPr>
        <w:t>isting</w:t>
      </w:r>
      <w:r w:rsidR="00E74FC7" w:rsidRPr="00076646">
        <w:rPr>
          <w:rFonts w:ascii="Times New Roman" w:hAnsi="Times New Roman" w:cs="Times New Roman"/>
          <w:b/>
          <w:sz w:val="24"/>
          <w:szCs w:val="24"/>
        </w:rPr>
        <w:t xml:space="preserve"> (EPLS)</w:t>
      </w:r>
      <w:r w:rsidRPr="00076646">
        <w:rPr>
          <w:rFonts w:ascii="Times New Roman" w:hAnsi="Times New Roman" w:cs="Times New Roman"/>
          <w:b/>
          <w:sz w:val="24"/>
          <w:szCs w:val="24"/>
        </w:rPr>
        <w:t xml:space="preserve"> for their </w:t>
      </w:r>
      <w:proofErr w:type="spellStart"/>
      <w:r w:rsidRPr="00076646">
        <w:rPr>
          <w:rFonts w:ascii="Times New Roman" w:hAnsi="Times New Roman" w:cs="Times New Roman"/>
          <w:b/>
          <w:sz w:val="24"/>
          <w:szCs w:val="24"/>
        </w:rPr>
        <w:t>subawards</w:t>
      </w:r>
      <w:proofErr w:type="spellEnd"/>
      <w:r w:rsidRPr="00076646">
        <w:rPr>
          <w:rFonts w:ascii="Times New Roman" w:hAnsi="Times New Roman" w:cs="Times New Roman"/>
          <w:b/>
          <w:sz w:val="24"/>
          <w:szCs w:val="24"/>
        </w:rPr>
        <w:t xml:space="preserve"> in the </w:t>
      </w:r>
      <w:hyperlink r:id="rId96" w:history="1">
        <w:r w:rsidRPr="00076646">
          <w:rPr>
            <w:rStyle w:val="Hyperlink"/>
            <w:rFonts w:ascii="Times New Roman" w:hAnsi="Times New Roman" w:cs="Times New Roman"/>
            <w:b/>
            <w:sz w:val="24"/>
            <w:szCs w:val="24"/>
          </w:rPr>
          <w:t>System for Awards Management (SAM)</w:t>
        </w:r>
      </w:hyperlink>
      <w:r w:rsidRPr="00076646">
        <w:rPr>
          <w:rFonts w:ascii="Times New Roman" w:hAnsi="Times New Roman" w:cs="Times New Roman"/>
          <w:sz w:val="24"/>
          <w:szCs w:val="24"/>
        </w:rPr>
        <w:t>.</w:t>
      </w:r>
      <w:r w:rsidR="00E74FC7" w:rsidRPr="00076646">
        <w:rPr>
          <w:rFonts w:ascii="Times New Roman" w:hAnsi="Times New Roman" w:cs="Times New Roman"/>
          <w:sz w:val="24"/>
          <w:szCs w:val="24"/>
        </w:rPr>
        <w:t xml:space="preserve"> </w:t>
      </w:r>
      <w:r w:rsidR="00E74FC7" w:rsidRPr="00076646">
        <w:rPr>
          <w:rFonts w:ascii="Times New Roman" w:hAnsi="Times New Roman" w:cs="Times New Roman"/>
          <w:sz w:val="24"/>
          <w:szCs w:val="24"/>
          <w:lang w:val="en"/>
        </w:rPr>
        <w:t xml:space="preserve">The </w:t>
      </w:r>
      <w:r w:rsidR="00E74FC7" w:rsidRPr="00076646">
        <w:rPr>
          <w:rStyle w:val="Strong"/>
          <w:rFonts w:ascii="Times New Roman" w:hAnsi="Times New Roman" w:cs="Times New Roman"/>
          <w:sz w:val="24"/>
          <w:szCs w:val="24"/>
          <w:lang w:val="en"/>
        </w:rPr>
        <w:lastRenderedPageBreak/>
        <w:t>EPLS</w:t>
      </w:r>
      <w:r w:rsidR="00E74FC7" w:rsidRPr="00076646">
        <w:rPr>
          <w:rFonts w:ascii="Times New Roman" w:hAnsi="Times New Roman" w:cs="Times New Roman"/>
          <w:sz w:val="24"/>
          <w:szCs w:val="24"/>
          <w:lang w:val="en"/>
        </w:rPr>
        <w:t xml:space="preserve"> includes information regarding entities debarred, suspended, proposed for debarment, excluded or disqualified under the non-procurement common rule, or otherwise declared ineligible from receiving Federal contracts, certain subcontracts, and certain Federal assistance and benefits.</w:t>
      </w:r>
      <w:r w:rsidRPr="00076646">
        <w:rPr>
          <w:rFonts w:ascii="Times New Roman" w:hAnsi="Times New Roman" w:cs="Times New Roman"/>
          <w:sz w:val="24"/>
          <w:szCs w:val="24"/>
        </w:rPr>
        <w:t xml:space="preserve"> Please refer to the </w:t>
      </w:r>
      <w:r w:rsidR="00634733" w:rsidRPr="00076646">
        <w:rPr>
          <w:rFonts w:ascii="Times New Roman" w:hAnsi="Times New Roman" w:cs="Times New Roman"/>
          <w:sz w:val="24"/>
          <w:szCs w:val="24"/>
        </w:rPr>
        <w:t>Administrative and Legal Requirements Document (</w:t>
      </w:r>
      <w:r w:rsidRPr="00076646">
        <w:rPr>
          <w:rFonts w:ascii="Times New Roman" w:hAnsi="Times New Roman" w:cs="Times New Roman"/>
          <w:sz w:val="24"/>
          <w:szCs w:val="24"/>
        </w:rPr>
        <w:t>ALRD</w:t>
      </w:r>
      <w:r w:rsidR="00634733" w:rsidRPr="00076646">
        <w:rPr>
          <w:rFonts w:ascii="Times New Roman" w:hAnsi="Times New Roman" w:cs="Times New Roman"/>
          <w:sz w:val="24"/>
          <w:szCs w:val="24"/>
        </w:rPr>
        <w:t>)</w:t>
      </w:r>
      <w:r w:rsidRPr="00076646">
        <w:rPr>
          <w:rFonts w:ascii="Times New Roman" w:hAnsi="Times New Roman" w:cs="Times New Roman"/>
          <w:sz w:val="24"/>
          <w:szCs w:val="24"/>
        </w:rPr>
        <w:t xml:space="preserve">, Registration/Submission Requirements, item </w:t>
      </w:r>
      <w:r w:rsidR="00E74FC7" w:rsidRPr="00076646">
        <w:rPr>
          <w:rFonts w:ascii="Times New Roman" w:hAnsi="Times New Roman" w:cs="Times New Roman"/>
          <w:sz w:val="24"/>
          <w:szCs w:val="24"/>
        </w:rPr>
        <w:t>1</w:t>
      </w:r>
      <w:r w:rsidRPr="00076646">
        <w:rPr>
          <w:rFonts w:ascii="Times New Roman" w:hAnsi="Times New Roman" w:cs="Times New Roman"/>
          <w:sz w:val="24"/>
          <w:szCs w:val="24"/>
        </w:rPr>
        <w:t xml:space="preserve"> for additional information.</w:t>
      </w:r>
      <w:r w:rsidR="00277769" w:rsidRPr="00076646">
        <w:rPr>
          <w:rFonts w:ascii="Times New Roman" w:hAnsi="Times New Roman" w:cs="Times New Roman"/>
          <w:sz w:val="24"/>
          <w:szCs w:val="24"/>
        </w:rPr>
        <w:t xml:space="preserve"> No awards will be made by DOE to Grantees</w:t>
      </w:r>
      <w:r w:rsidR="00D218FB" w:rsidRPr="00076646">
        <w:rPr>
          <w:rFonts w:ascii="Times New Roman" w:hAnsi="Times New Roman" w:cs="Times New Roman"/>
          <w:sz w:val="24"/>
          <w:szCs w:val="24"/>
        </w:rPr>
        <w:t xml:space="preserve"> with applications</w:t>
      </w:r>
      <w:r w:rsidR="00277769" w:rsidRPr="00076646">
        <w:rPr>
          <w:rFonts w:ascii="Times New Roman" w:hAnsi="Times New Roman" w:cs="Times New Roman"/>
          <w:sz w:val="24"/>
          <w:szCs w:val="24"/>
        </w:rPr>
        <w:t xml:space="preserve"> that include organizations on the EPLS</w:t>
      </w:r>
      <w:r w:rsidR="004C1FDD" w:rsidRPr="00076646">
        <w:rPr>
          <w:rFonts w:ascii="Times New Roman" w:hAnsi="Times New Roman" w:cs="Times New Roman"/>
          <w:sz w:val="24"/>
          <w:szCs w:val="24"/>
        </w:rPr>
        <w:t>.</w:t>
      </w:r>
    </w:p>
    <w:p w14:paraId="45CA5247" w14:textId="77777777" w:rsidR="007F76D8" w:rsidRPr="00076646" w:rsidRDefault="007F76D8" w:rsidP="004B697F">
      <w:pPr>
        <w:spacing w:after="0" w:line="240" w:lineRule="auto"/>
        <w:rPr>
          <w:rFonts w:ascii="Times New Roman" w:eastAsia="Times New Roman" w:hAnsi="Times New Roman" w:cs="Times New Roman"/>
          <w:sz w:val="24"/>
          <w:szCs w:val="24"/>
        </w:rPr>
      </w:pPr>
    </w:p>
    <w:p w14:paraId="7DC35078" w14:textId="1D05F265"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944FE0" w:rsidRPr="00076646">
        <w:rPr>
          <w:rFonts w:ascii="Times New Roman" w:eastAsia="Times New Roman" w:hAnsi="Times New Roman" w:cs="Times New Roman"/>
          <w:sz w:val="24"/>
          <w:szCs w:val="24"/>
        </w:rPr>
        <w:t>2</w:t>
      </w:r>
      <w:r w:rsidRPr="00076646">
        <w:rPr>
          <w:rFonts w:ascii="Times New Roman" w:eastAsia="Times New Roman" w:hAnsi="Times New Roman" w:cs="Times New Roman"/>
          <w:sz w:val="24"/>
          <w:szCs w:val="24"/>
        </w:rPr>
        <w:t xml:space="preserve"> </w:t>
      </w:r>
      <w:r w:rsidR="00F91D90" w:rsidRPr="00076646">
        <w:rPr>
          <w:rFonts w:ascii="Times New Roman" w:eastAsia="Times New Roman" w:hAnsi="Times New Roman" w:cs="Times New Roman"/>
          <w:sz w:val="24"/>
          <w:szCs w:val="24"/>
        </w:rPr>
        <w:t xml:space="preserve">WAP </w:t>
      </w:r>
      <w:r w:rsidRPr="00076646">
        <w:rPr>
          <w:rFonts w:ascii="Times New Roman" w:eastAsia="Times New Roman" w:hAnsi="Times New Roman" w:cs="Times New Roman"/>
          <w:sz w:val="24"/>
          <w:szCs w:val="24"/>
        </w:rPr>
        <w:t>Production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Schedule</w:t>
      </w:r>
    </w:p>
    <w:p w14:paraId="48F31443"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This section must include the total nu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ber of dwelling units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proposed to be weatherized under the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rule with grant funds during the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budget period for which assistance is to be awarded</w:t>
      </w:r>
      <w:r w:rsidR="00B5712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and with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ntative allocation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Grantee. A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pleted producti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 schedule will satisfy this req</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The fo</w:t>
      </w:r>
      <w:r w:rsidRPr="00076646">
        <w:rPr>
          <w:rFonts w:ascii="Times New Roman" w:eastAsia="Times New Roman" w:hAnsi="Times New Roman" w:cs="Times New Roman"/>
          <w:spacing w:val="2"/>
          <w:sz w:val="24"/>
          <w:szCs w:val="24"/>
        </w:rPr>
        <w:t>r</w:t>
      </w:r>
      <w:r w:rsidRPr="00076646">
        <w:rPr>
          <w:rFonts w:ascii="Times New Roman" w:eastAsia="Times New Roman" w:hAnsi="Times New Roman" w:cs="Times New Roman"/>
          <w:sz w:val="24"/>
          <w:szCs w:val="24"/>
        </w:rPr>
        <w:t>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to be used for specifying the production schedule is included as part of the Annual File in PAGE.</w:t>
      </w:r>
    </w:p>
    <w:p w14:paraId="305D342B" w14:textId="77777777" w:rsidR="003F2A83" w:rsidRPr="00076646" w:rsidRDefault="003F2A83" w:rsidP="004B697F">
      <w:pPr>
        <w:spacing w:after="0" w:line="240" w:lineRule="auto"/>
        <w:rPr>
          <w:rFonts w:ascii="Times New Roman" w:hAnsi="Times New Roman" w:cs="Times New Roman"/>
          <w:sz w:val="24"/>
          <w:szCs w:val="24"/>
        </w:rPr>
      </w:pPr>
    </w:p>
    <w:p w14:paraId="02A729B2"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Pr="00076646">
        <w:rPr>
          <w:rFonts w:ascii="Times New Roman" w:eastAsia="Times New Roman" w:hAnsi="Times New Roman" w:cs="Times New Roman"/>
          <w:spacing w:val="-1"/>
          <w:sz w:val="24"/>
          <w:szCs w:val="24"/>
        </w:rPr>
        <w:t>ne</w:t>
      </w:r>
      <w:r w:rsidRPr="00076646">
        <w:rPr>
          <w:rFonts w:ascii="Times New Roman" w:eastAsia="Times New Roman" w:hAnsi="Times New Roman" w:cs="Times New Roman"/>
          <w:sz w:val="24"/>
          <w:szCs w:val="24"/>
        </w:rPr>
        <w:t xml:space="preserve">ed to determine an </w:t>
      </w:r>
      <w:r w:rsidR="00F34EF6" w:rsidRPr="00076646">
        <w:rPr>
          <w:rFonts w:ascii="Times New Roman" w:eastAsia="Times New Roman" w:hAnsi="Times New Roman" w:cs="Times New Roman"/>
          <w:sz w:val="24"/>
          <w:szCs w:val="24"/>
        </w:rPr>
        <w:t>ACPU</w:t>
      </w:r>
      <w:r w:rsidRPr="00076646">
        <w:rPr>
          <w:rFonts w:ascii="Times New Roman" w:eastAsia="Times New Roman" w:hAnsi="Times New Roman" w:cs="Times New Roman"/>
          <w:sz w:val="24"/>
          <w:szCs w:val="24"/>
        </w:rPr>
        <w:t xml:space="preserve">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at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lat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eir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ctu</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l production reporting. The production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schedule </w:t>
      </w:r>
      <w:r w:rsidRPr="00076646">
        <w:rPr>
          <w:rFonts w:ascii="Times New Roman" w:eastAsia="Times New Roman" w:hAnsi="Times New Roman" w:cs="Times New Roman"/>
          <w:spacing w:val="-1"/>
          <w:sz w:val="24"/>
          <w:szCs w:val="24"/>
        </w:rPr>
        <w:t>ha</w:t>
      </w:r>
      <w:r w:rsidRPr="00076646">
        <w:rPr>
          <w:rFonts w:ascii="Times New Roman" w:eastAsia="Times New Roman" w:hAnsi="Times New Roman" w:cs="Times New Roman"/>
          <w:sz w:val="24"/>
          <w:szCs w:val="24"/>
        </w:rPr>
        <w:t>s space to calculate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w:t>
      </w:r>
      <w:r w:rsidR="00634733" w:rsidRPr="00076646">
        <w:rPr>
          <w:rFonts w:ascii="Times New Roman" w:eastAsia="Times New Roman" w:hAnsi="Times New Roman" w:cs="Times New Roman"/>
          <w:sz w:val="24"/>
          <w:szCs w:val="24"/>
        </w:rPr>
        <w:t>ACPU</w:t>
      </w:r>
      <w:r w:rsidRPr="00076646">
        <w:rPr>
          <w:rFonts w:ascii="Times New Roman" w:eastAsia="Times New Roman" w:hAnsi="Times New Roman" w:cs="Times New Roman"/>
          <w:sz w:val="24"/>
          <w:szCs w:val="24"/>
        </w:rPr>
        <w:t xml:space="preserve"> for program oper</w:t>
      </w:r>
      <w:r w:rsidRPr="00076646">
        <w:rPr>
          <w:rFonts w:ascii="Times New Roman" w:eastAsia="Times New Roman" w:hAnsi="Times New Roman" w:cs="Times New Roman"/>
          <w:spacing w:val="-1"/>
          <w:sz w:val="24"/>
          <w:szCs w:val="24"/>
        </w:rPr>
        <w:t>a</w:t>
      </w:r>
      <w:r w:rsidR="00B913E1" w:rsidRPr="00076646">
        <w:rPr>
          <w:rFonts w:ascii="Times New Roman" w:eastAsia="Times New Roman" w:hAnsi="Times New Roman" w:cs="Times New Roman"/>
          <w:sz w:val="24"/>
          <w:szCs w:val="24"/>
        </w:rPr>
        <w:t xml:space="preserve">tions, per </w:t>
      </w:r>
      <w:hyperlink r:id="rId97" w:history="1">
        <w:r w:rsidR="00B913E1" w:rsidRPr="00076646">
          <w:rPr>
            <w:rStyle w:val="Hyperlink"/>
            <w:rFonts w:ascii="Times New Roman" w:eastAsia="Times New Roman" w:hAnsi="Times New Roman" w:cs="Times New Roman"/>
            <w:sz w:val="24"/>
            <w:szCs w:val="24"/>
          </w:rPr>
          <w:t xml:space="preserve">10 CFR </w:t>
        </w:r>
        <w:r w:rsidRPr="00076646">
          <w:rPr>
            <w:rStyle w:val="Hyperlink"/>
            <w:rFonts w:ascii="Times New Roman" w:eastAsia="Times New Roman" w:hAnsi="Times New Roman" w:cs="Times New Roman"/>
            <w:sz w:val="24"/>
            <w:szCs w:val="24"/>
          </w:rPr>
          <w:t>440.14(c</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6)(viii)</w:t>
        </w:r>
      </w:hyperlink>
      <w:r w:rsidRPr="00076646">
        <w:rPr>
          <w:rFonts w:ascii="Times New Roman" w:eastAsia="Times New Roman" w:hAnsi="Times New Roman" w:cs="Times New Roman"/>
          <w:sz w:val="24"/>
          <w:szCs w:val="24"/>
        </w:rPr>
        <w:t>.</w:t>
      </w:r>
    </w:p>
    <w:p w14:paraId="61F73D7F" w14:textId="77777777" w:rsidR="00C36903" w:rsidRPr="00076646" w:rsidRDefault="00C36903" w:rsidP="004B697F">
      <w:pPr>
        <w:spacing w:after="0" w:line="240" w:lineRule="auto"/>
        <w:ind w:right="720"/>
        <w:rPr>
          <w:rFonts w:ascii="Times New Roman" w:hAnsi="Times New Roman" w:cs="Times New Roman"/>
          <w:sz w:val="24"/>
          <w:szCs w:val="24"/>
        </w:rPr>
      </w:pPr>
    </w:p>
    <w:p w14:paraId="64FF14F1"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944FE0" w:rsidRPr="00076646">
        <w:rPr>
          <w:rFonts w:ascii="Times New Roman" w:eastAsia="Times New Roman" w:hAnsi="Times New Roman" w:cs="Times New Roman"/>
          <w:sz w:val="24"/>
          <w:szCs w:val="24"/>
        </w:rPr>
        <w:t>3</w:t>
      </w:r>
      <w:r w:rsidR="005077B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Energy Savings</w:t>
      </w:r>
    </w:p>
    <w:p w14:paraId="28D3504C"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Applicants shall provide an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 of the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of energy to be conserved, pursuant to</w:t>
      </w:r>
      <w:r w:rsidR="000C1533" w:rsidRPr="00076646">
        <w:rPr>
          <w:rFonts w:ascii="Times New Roman" w:eastAsia="Times New Roman" w:hAnsi="Times New Roman" w:cs="Times New Roman"/>
          <w:sz w:val="24"/>
          <w:szCs w:val="24"/>
        </w:rPr>
        <w:t xml:space="preserve"> </w:t>
      </w:r>
      <w:hyperlink r:id="rId98" w:history="1">
        <w:r w:rsidR="00B913E1" w:rsidRPr="00076646">
          <w:rPr>
            <w:rStyle w:val="Hyperlink"/>
            <w:rFonts w:ascii="Times New Roman" w:eastAsia="Times New Roman" w:hAnsi="Times New Roman" w:cs="Times New Roman"/>
            <w:sz w:val="24"/>
            <w:szCs w:val="24"/>
          </w:rPr>
          <w:t xml:space="preserve">10 CFR </w:t>
        </w:r>
        <w:r w:rsidRPr="00076646">
          <w:rPr>
            <w:rStyle w:val="Hyperlink"/>
            <w:rFonts w:ascii="Times New Roman" w:eastAsia="Times New Roman" w:hAnsi="Times New Roman" w:cs="Times New Roman"/>
            <w:sz w:val="24"/>
            <w:szCs w:val="24"/>
          </w:rPr>
          <w:t>440.14(c</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4)</w:t>
        </w:r>
      </w:hyperlink>
      <w:r w:rsidRPr="00076646">
        <w:rPr>
          <w:rFonts w:ascii="Times New Roman" w:eastAsia="Times New Roman" w:hAnsi="Times New Roman" w:cs="Times New Roman"/>
          <w:sz w:val="24"/>
          <w:szCs w:val="24"/>
        </w:rPr>
        <w:t xml:space="preserve">. Grantees </w:t>
      </w:r>
      <w:r w:rsidR="00680437"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 xml:space="preserve">indicate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hodology used to determine the energy savings.</w:t>
      </w:r>
      <w:r w:rsidR="00231EB9" w:rsidRPr="00076646">
        <w:rPr>
          <w:rFonts w:ascii="Times New Roman" w:eastAsia="Times New Roman" w:hAnsi="Times New Roman" w:cs="Times New Roman"/>
          <w:sz w:val="24"/>
          <w:szCs w:val="24"/>
        </w:rPr>
        <w:t xml:space="preserve"> No explanation is necessary when using the DOE Algorithm and therefore, nothing should be entered in the narrative box (leave the narrative box blank).</w:t>
      </w:r>
      <w:r w:rsidR="00636AF2" w:rsidRPr="00076646">
        <w:rPr>
          <w:rFonts w:ascii="Times New Roman" w:eastAsia="Times New Roman" w:hAnsi="Times New Roman" w:cs="Times New Roman"/>
          <w:sz w:val="24"/>
          <w:szCs w:val="24"/>
        </w:rPr>
        <w:t xml:space="preserve"> </w:t>
      </w:r>
      <w:r w:rsidR="00231EB9" w:rsidRPr="00076646">
        <w:rPr>
          <w:rFonts w:ascii="Times New Roman" w:eastAsia="Times New Roman" w:hAnsi="Times New Roman" w:cs="Times New Roman"/>
          <w:sz w:val="24"/>
          <w:szCs w:val="24"/>
        </w:rPr>
        <w:t xml:space="preserve">The only time information should be in the narrative box is when the Grantee is explaining </w:t>
      </w:r>
      <w:r w:rsidR="00522870" w:rsidRPr="00076646">
        <w:rPr>
          <w:rFonts w:ascii="Times New Roman" w:eastAsia="Times New Roman" w:hAnsi="Times New Roman" w:cs="Times New Roman"/>
          <w:sz w:val="24"/>
          <w:szCs w:val="24"/>
        </w:rPr>
        <w:t xml:space="preserve">a method </w:t>
      </w:r>
      <w:r w:rsidR="00231EB9" w:rsidRPr="00076646">
        <w:rPr>
          <w:rFonts w:ascii="Times New Roman" w:eastAsia="Times New Roman" w:hAnsi="Times New Roman" w:cs="Times New Roman"/>
          <w:sz w:val="24"/>
          <w:szCs w:val="24"/>
        </w:rPr>
        <w:t xml:space="preserve">other than </w:t>
      </w:r>
      <w:r w:rsidR="00522870" w:rsidRPr="00076646">
        <w:rPr>
          <w:rFonts w:ascii="Times New Roman" w:eastAsia="Times New Roman" w:hAnsi="Times New Roman" w:cs="Times New Roman"/>
          <w:sz w:val="24"/>
          <w:szCs w:val="24"/>
        </w:rPr>
        <w:t xml:space="preserve">the </w:t>
      </w:r>
      <w:r w:rsidR="00231EB9" w:rsidRPr="00076646">
        <w:rPr>
          <w:rFonts w:ascii="Times New Roman" w:eastAsia="Times New Roman" w:hAnsi="Times New Roman" w:cs="Times New Roman"/>
          <w:sz w:val="24"/>
          <w:szCs w:val="24"/>
        </w:rPr>
        <w:t>DOE energy saving algorithm.</w:t>
      </w:r>
    </w:p>
    <w:p w14:paraId="4DBC38EB" w14:textId="77777777" w:rsidR="00432D71"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DOE Al</w:t>
      </w:r>
      <w:r w:rsidRPr="00076646">
        <w:rPr>
          <w:rFonts w:ascii="Times New Roman" w:eastAsia="Times New Roman" w:hAnsi="Times New Roman" w:cs="Times New Roman"/>
          <w:spacing w:val="1"/>
          <w:sz w:val="24"/>
          <w:szCs w:val="24"/>
        </w:rPr>
        <w:t>g</w:t>
      </w:r>
      <w:r w:rsidR="00432D71" w:rsidRPr="00076646">
        <w:rPr>
          <w:rFonts w:ascii="Times New Roman" w:eastAsia="Times New Roman" w:hAnsi="Times New Roman" w:cs="Times New Roman"/>
          <w:sz w:val="24"/>
          <w:szCs w:val="24"/>
        </w:rPr>
        <w:t>orithm</w:t>
      </w:r>
    </w:p>
    <w:p w14:paraId="48E069E2" w14:textId="77777777" w:rsidR="00F21266"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Other (describe</w:t>
      </w:r>
      <w:r w:rsidR="00680437" w:rsidRPr="00076646">
        <w:rPr>
          <w:rFonts w:ascii="Times New Roman" w:eastAsia="Times New Roman" w:hAnsi="Times New Roman" w:cs="Times New Roman"/>
          <w:sz w:val="24"/>
          <w:szCs w:val="24"/>
        </w:rPr>
        <w:t xml:space="preserve"> as outlined</w:t>
      </w:r>
      <w:r w:rsidRPr="00076646">
        <w:rPr>
          <w:rFonts w:ascii="Times New Roman" w:eastAsia="Times New Roman" w:hAnsi="Times New Roman" w:cs="Times New Roman"/>
          <w:sz w:val="24"/>
          <w:szCs w:val="24"/>
        </w:rPr>
        <w:t xml:space="preserve"> belo</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w:t>
      </w:r>
      <w:r w:rsidR="00707CFD" w:rsidRPr="00076646">
        <w:rPr>
          <w:rFonts w:ascii="Times New Roman" w:eastAsia="Times New Roman" w:hAnsi="Times New Roman" w:cs="Times New Roman"/>
          <w:sz w:val="24"/>
          <w:szCs w:val="24"/>
        </w:rPr>
        <w:t xml:space="preserve"> </w:t>
      </w:r>
    </w:p>
    <w:p w14:paraId="644AED20" w14:textId="7F13F698" w:rsidR="00F21266" w:rsidRPr="00076646" w:rsidRDefault="00F21266" w:rsidP="004B697F">
      <w:pPr>
        <w:pStyle w:val="ListParagraph"/>
        <w:spacing w:after="0" w:line="240" w:lineRule="auto"/>
        <w:contextualSpacing w:val="0"/>
        <w:rPr>
          <w:rFonts w:ascii="Times New Roman" w:eastAsia="Times New Roman" w:hAnsi="Times New Roman" w:cs="Times New Roman"/>
          <w:sz w:val="24"/>
          <w:szCs w:val="24"/>
        </w:rPr>
      </w:pPr>
    </w:p>
    <w:p w14:paraId="2977BF4A" w14:textId="77777777" w:rsidR="009333AF" w:rsidRPr="00076646" w:rsidRDefault="009333AF" w:rsidP="004B697F">
      <w:pPr>
        <w:spacing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br w:type="page"/>
      </w:r>
    </w:p>
    <w:p w14:paraId="71F24B7A"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For Grantees that have not developed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ethodology for computing energy savings, applicants can use the following formula:</w:t>
      </w:r>
    </w:p>
    <w:p w14:paraId="7746801A" w14:textId="77777777" w:rsidR="003F2A83" w:rsidRPr="00076646" w:rsidRDefault="003F2A83" w:rsidP="004B697F">
      <w:pPr>
        <w:spacing w:after="0" w:line="240" w:lineRule="auto"/>
        <w:rPr>
          <w:rFonts w:ascii="Times New Roman" w:hAnsi="Times New Roman" w:cs="Times New Roman"/>
          <w:sz w:val="24"/>
          <w:szCs w:val="24"/>
        </w:rPr>
      </w:pPr>
    </w:p>
    <w:tbl>
      <w:tblPr>
        <w:tblW w:w="10080" w:type="dxa"/>
        <w:jc w:val="center"/>
        <w:tblCellMar>
          <w:left w:w="0" w:type="dxa"/>
          <w:right w:w="0" w:type="dxa"/>
        </w:tblCellMar>
        <w:tblLook w:val="01E0" w:firstRow="1" w:lastRow="1" w:firstColumn="1" w:lastColumn="1" w:noHBand="0" w:noVBand="0"/>
      </w:tblPr>
      <w:tblGrid>
        <w:gridCol w:w="8037"/>
        <w:gridCol w:w="1170"/>
        <w:gridCol w:w="873"/>
      </w:tblGrid>
      <w:tr w:rsidR="00210A05" w:rsidRPr="00076646" w14:paraId="0342FD76" w14:textId="77777777" w:rsidTr="00765188">
        <w:trPr>
          <w:jc w:val="center"/>
        </w:trPr>
        <w:tc>
          <w:tcPr>
            <w:tcW w:w="8037" w:type="dxa"/>
            <w:tcBorders>
              <w:top w:val="single" w:sz="7" w:space="0" w:color="000000"/>
              <w:left w:val="single" w:sz="7" w:space="0" w:color="000000"/>
              <w:bottom w:val="single" w:sz="7" w:space="0" w:color="000000"/>
              <w:right w:val="single" w:sz="8" w:space="0" w:color="000000"/>
            </w:tcBorders>
            <w:shd w:val="clear" w:color="auto" w:fill="E4E4E4"/>
          </w:tcPr>
          <w:p w14:paraId="66AD5E27" w14:textId="77777777" w:rsidR="00210A05" w:rsidRPr="00076646" w:rsidRDefault="00210A05" w:rsidP="004B697F">
            <w:pPr>
              <w:spacing w:after="0" w:line="240" w:lineRule="auto"/>
              <w:ind w:left="89" w:right="-20"/>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 xml:space="preserve">Table 4: DOE </w:t>
            </w:r>
            <w:r w:rsidRPr="00076646">
              <w:rPr>
                <w:rFonts w:ascii="Times New Roman" w:eastAsia="Times New Roman" w:hAnsi="Times New Roman" w:cs="Times New Roman"/>
                <w:b/>
                <w:bCs/>
                <w:sz w:val="24"/>
                <w:szCs w:val="24"/>
              </w:rPr>
              <w:t>Algorithm</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2401EFFC" w14:textId="77777777" w:rsidR="00210A05" w:rsidRPr="00076646" w:rsidRDefault="00210A05" w:rsidP="004B697F">
            <w:pPr>
              <w:spacing w:after="0" w:line="240" w:lineRule="auto"/>
              <w:ind w:left="89" w:right="-20"/>
              <w:jc w:val="center"/>
              <w:rPr>
                <w:rFonts w:ascii="Times New Roman" w:eastAsia="Times New Roman" w:hAnsi="Times New Roman" w:cs="Times New Roman"/>
                <w:sz w:val="24"/>
                <w:szCs w:val="24"/>
              </w:rPr>
            </w:pPr>
          </w:p>
        </w:tc>
        <w:tc>
          <w:tcPr>
            <w:tcW w:w="8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9606D03" w14:textId="77777777" w:rsidR="00210A05" w:rsidRPr="00076646" w:rsidRDefault="00210A05" w:rsidP="004B697F">
            <w:pPr>
              <w:spacing w:after="0" w:line="240" w:lineRule="auto"/>
              <w:ind w:left="89" w:right="-20"/>
              <w:jc w:val="center"/>
              <w:rPr>
                <w:rFonts w:ascii="Times New Roman" w:eastAsia="Times New Roman" w:hAnsi="Times New Roman" w:cs="Times New Roman"/>
                <w:sz w:val="24"/>
                <w:szCs w:val="24"/>
              </w:rPr>
            </w:pPr>
          </w:p>
        </w:tc>
      </w:tr>
      <w:tr w:rsidR="003F2A83" w:rsidRPr="00076646" w14:paraId="613BBA5D" w14:textId="77777777" w:rsidTr="00765188">
        <w:trPr>
          <w:jc w:val="center"/>
        </w:trPr>
        <w:tc>
          <w:tcPr>
            <w:tcW w:w="8037" w:type="dxa"/>
            <w:tcBorders>
              <w:top w:val="single" w:sz="7" w:space="0" w:color="000000"/>
              <w:left w:val="single" w:sz="7" w:space="0" w:color="000000"/>
              <w:bottom w:val="single" w:sz="7" w:space="0" w:color="000000"/>
              <w:right w:val="single" w:sz="8" w:space="0" w:color="000000"/>
            </w:tcBorders>
            <w:shd w:val="clear" w:color="auto" w:fill="E4E4E4"/>
          </w:tcPr>
          <w:p w14:paraId="3C02449A" w14:textId="77777777" w:rsidR="003F2A83" w:rsidRPr="00076646" w:rsidRDefault="00215E27" w:rsidP="004B697F">
            <w:pPr>
              <w:spacing w:after="0" w:line="240" w:lineRule="auto"/>
              <w:ind w:left="89" w:right="-20"/>
              <w:rPr>
                <w:rFonts w:ascii="Times New Roman" w:hAnsi="Times New Roman"/>
                <w:b/>
                <w:sz w:val="24"/>
              </w:rPr>
            </w:pPr>
            <w:r w:rsidRPr="00076646">
              <w:rPr>
                <w:rFonts w:ascii="Times New Roman" w:hAnsi="Times New Roman"/>
                <w:b/>
                <w:sz w:val="24"/>
              </w:rPr>
              <w:t>DOE</w:t>
            </w:r>
            <w:r w:rsidRPr="00076646">
              <w:rPr>
                <w:rFonts w:ascii="Times New Roman" w:hAnsi="Times New Roman"/>
                <w:b/>
                <w:spacing w:val="-1"/>
                <w:sz w:val="24"/>
              </w:rPr>
              <w:t xml:space="preserve"> P</w:t>
            </w:r>
            <w:r w:rsidRPr="00076646">
              <w:rPr>
                <w:rFonts w:ascii="Times New Roman" w:hAnsi="Times New Roman"/>
                <w:b/>
                <w:sz w:val="24"/>
              </w:rPr>
              <w:t>r</w:t>
            </w:r>
            <w:r w:rsidRPr="00076646">
              <w:rPr>
                <w:rFonts w:ascii="Times New Roman" w:hAnsi="Times New Roman"/>
                <w:b/>
                <w:spacing w:val="-1"/>
                <w:sz w:val="24"/>
              </w:rPr>
              <w:t>o</w:t>
            </w:r>
            <w:r w:rsidRPr="00076646">
              <w:rPr>
                <w:rFonts w:ascii="Times New Roman" w:hAnsi="Times New Roman"/>
                <w:b/>
                <w:spacing w:val="1"/>
                <w:sz w:val="24"/>
              </w:rPr>
              <w:t>g</w:t>
            </w:r>
            <w:r w:rsidRPr="00076646">
              <w:rPr>
                <w:rFonts w:ascii="Times New Roman" w:hAnsi="Times New Roman"/>
                <w:b/>
                <w:spacing w:val="-1"/>
                <w:sz w:val="24"/>
              </w:rPr>
              <w:t>r</w:t>
            </w:r>
            <w:r w:rsidRPr="00076646">
              <w:rPr>
                <w:rFonts w:ascii="Times New Roman" w:hAnsi="Times New Roman"/>
                <w:b/>
                <w:sz w:val="24"/>
              </w:rPr>
              <w:t>am</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E0E8C48" w14:textId="77777777" w:rsidR="003F2A83" w:rsidRPr="00076646" w:rsidRDefault="00215E27" w:rsidP="004B697F">
            <w:pPr>
              <w:spacing w:after="0" w:line="240" w:lineRule="auto"/>
              <w:ind w:left="89" w:right="-20"/>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Amount</w:t>
            </w:r>
          </w:p>
        </w:tc>
        <w:tc>
          <w:tcPr>
            <w:tcW w:w="8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F2889CF" w14:textId="77777777" w:rsidR="003F2A83" w:rsidRPr="00076646" w:rsidRDefault="00215E27" w:rsidP="004B697F">
            <w:pPr>
              <w:spacing w:after="0" w:line="240" w:lineRule="auto"/>
              <w:ind w:left="89" w:right="-20"/>
              <w:jc w:val="center"/>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Line</w:t>
            </w:r>
          </w:p>
        </w:tc>
      </w:tr>
      <w:tr w:rsidR="003F2A83" w:rsidRPr="00076646" w14:paraId="2E7FF4D3" w14:textId="77777777" w:rsidTr="00765188">
        <w:trPr>
          <w:jc w:val="center"/>
        </w:trPr>
        <w:tc>
          <w:tcPr>
            <w:tcW w:w="8037" w:type="dxa"/>
            <w:tcBorders>
              <w:top w:val="single" w:sz="7" w:space="0" w:color="000000"/>
              <w:left w:val="single" w:sz="7" w:space="0" w:color="000000"/>
              <w:bottom w:val="single" w:sz="7" w:space="0" w:color="000000"/>
              <w:right w:val="single" w:sz="7" w:space="0" w:color="000000"/>
            </w:tcBorders>
          </w:tcPr>
          <w:p w14:paraId="4B697EC4" w14:textId="77777777" w:rsidR="003F2A83" w:rsidRPr="00076646" w:rsidRDefault="00215E27" w:rsidP="004B697F">
            <w:pPr>
              <w:spacing w:after="0" w:line="240" w:lineRule="auto"/>
              <w:ind w:left="8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Total DOE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State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rization Allocat</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w:t>
            </w:r>
          </w:p>
        </w:tc>
        <w:tc>
          <w:tcPr>
            <w:tcW w:w="1170" w:type="dxa"/>
            <w:tcBorders>
              <w:top w:val="single" w:sz="8" w:space="0" w:color="000000"/>
              <w:left w:val="single" w:sz="7" w:space="0" w:color="000000"/>
              <w:bottom w:val="single" w:sz="7" w:space="0" w:color="000000"/>
              <w:right w:val="single" w:sz="7" w:space="0" w:color="000000"/>
            </w:tcBorders>
          </w:tcPr>
          <w:p w14:paraId="2930FE25"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8" w:space="0" w:color="000000"/>
              <w:left w:val="single" w:sz="7" w:space="0" w:color="000000"/>
              <w:bottom w:val="single" w:sz="7" w:space="0" w:color="000000"/>
              <w:right w:val="single" w:sz="7" w:space="0" w:color="000000"/>
            </w:tcBorders>
          </w:tcPr>
          <w:p w14:paraId="57929C38" w14:textId="77777777" w:rsidR="003F2A83" w:rsidRPr="00076646" w:rsidRDefault="00215E27" w:rsidP="004B697F">
            <w:pPr>
              <w:spacing w:after="0" w:line="240" w:lineRule="auto"/>
              <w:ind w:left="274"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w:t>
            </w:r>
          </w:p>
        </w:tc>
      </w:tr>
      <w:tr w:rsidR="003F2A83" w:rsidRPr="00076646" w14:paraId="0095BE57" w14:textId="77777777" w:rsidTr="00765188">
        <w:trPr>
          <w:jc w:val="center"/>
        </w:trPr>
        <w:tc>
          <w:tcPr>
            <w:tcW w:w="8037" w:type="dxa"/>
            <w:tcBorders>
              <w:top w:val="single" w:sz="7" w:space="0" w:color="000000"/>
              <w:left w:val="single" w:sz="7" w:space="0" w:color="000000"/>
              <w:bottom w:val="single" w:sz="7" w:space="0" w:color="000000"/>
              <w:right w:val="single" w:sz="7" w:space="0" w:color="000000"/>
            </w:tcBorders>
          </w:tcPr>
          <w:p w14:paraId="7DE00C61" w14:textId="77777777" w:rsidR="003F2A83" w:rsidRPr="00076646" w:rsidRDefault="00215E27" w:rsidP="004B697F">
            <w:pPr>
              <w:spacing w:after="0" w:line="240" w:lineRule="auto"/>
              <w:ind w:left="8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Total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 a</w:t>
            </w:r>
            <w:r w:rsidRPr="00076646">
              <w:rPr>
                <w:rFonts w:ascii="Times New Roman" w:eastAsia="Times New Roman" w:hAnsi="Times New Roman" w:cs="Times New Roman"/>
                <w:spacing w:val="-1"/>
                <w:sz w:val="24"/>
                <w:szCs w:val="24"/>
              </w:rPr>
              <w:t>ss</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ciated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with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inistration,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T&amp;T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nan</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ial 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En</w:t>
            </w:r>
            <w:r w:rsidRPr="00076646">
              <w:rPr>
                <w:rFonts w:ascii="Times New Roman" w:eastAsia="Times New Roman" w:hAnsi="Times New Roman" w:cs="Times New Roman"/>
                <w:spacing w:val="-1"/>
                <w:sz w:val="24"/>
                <w:szCs w:val="24"/>
              </w:rPr>
              <w:t>er</w:t>
            </w:r>
            <w:r w:rsidRPr="00076646">
              <w:rPr>
                <w:rFonts w:ascii="Times New Roman" w:eastAsia="Times New Roman" w:hAnsi="Times New Roman" w:cs="Times New Roman"/>
                <w:sz w:val="24"/>
                <w:szCs w:val="24"/>
              </w:rPr>
              <w:t>gy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dits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1"/>
                <w:sz w:val="24"/>
                <w:szCs w:val="24"/>
              </w:rPr>
              <w:t xml:space="preserve"> 1</w:t>
            </w:r>
            <w:r w:rsidRPr="00076646">
              <w:rPr>
                <w:rFonts w:ascii="Times New Roman" w:eastAsia="Times New Roman" w:hAnsi="Times New Roman" w:cs="Times New Roman"/>
                <w:spacing w:val="1"/>
                <w:sz w:val="24"/>
                <w:szCs w:val="24"/>
              </w:rPr>
              <w:t>5</w:t>
            </w:r>
            <w:r w:rsidR="00306CD4" w:rsidRPr="00076646">
              <w:rPr>
                <w:rFonts w:ascii="Times New Roman" w:eastAsia="Times New Roman" w:hAnsi="Times New Roman" w:cs="Times New Roman"/>
                <w:sz w:val="24"/>
                <w:szCs w:val="24"/>
              </w:rPr>
              <w:t xml:space="preserve"> percent</w:t>
            </w:r>
            <w:r w:rsidR="008A1DB0"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 all</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cati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w:t>
            </w:r>
          </w:p>
        </w:tc>
        <w:tc>
          <w:tcPr>
            <w:tcW w:w="1170" w:type="dxa"/>
            <w:tcBorders>
              <w:top w:val="single" w:sz="7" w:space="0" w:color="000000"/>
              <w:left w:val="single" w:sz="7" w:space="0" w:color="000000"/>
              <w:bottom w:val="single" w:sz="7" w:space="0" w:color="000000"/>
              <w:right w:val="single" w:sz="7" w:space="0" w:color="000000"/>
            </w:tcBorders>
          </w:tcPr>
          <w:p w14:paraId="1747DB41"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7" w:space="0" w:color="000000"/>
              <w:bottom w:val="single" w:sz="7" w:space="0" w:color="000000"/>
              <w:right w:val="single" w:sz="7" w:space="0" w:color="000000"/>
            </w:tcBorders>
          </w:tcPr>
          <w:p w14:paraId="3AB30363" w14:textId="77777777" w:rsidR="003F2A83" w:rsidRPr="00076646" w:rsidRDefault="00215E27" w:rsidP="004B697F">
            <w:pPr>
              <w:spacing w:after="0" w:line="240" w:lineRule="auto"/>
              <w:ind w:left="271"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w:t>
            </w:r>
          </w:p>
        </w:tc>
      </w:tr>
      <w:tr w:rsidR="003F2A83" w:rsidRPr="00076646" w14:paraId="0312AA55" w14:textId="77777777" w:rsidTr="00765188">
        <w:trPr>
          <w:jc w:val="center"/>
        </w:trPr>
        <w:tc>
          <w:tcPr>
            <w:tcW w:w="8037" w:type="dxa"/>
            <w:tcBorders>
              <w:top w:val="single" w:sz="7" w:space="0" w:color="000000"/>
              <w:left w:val="single" w:sz="7" w:space="0" w:color="000000"/>
              <w:bottom w:val="single" w:sz="7" w:space="0" w:color="000000"/>
              <w:right w:val="single" w:sz="7" w:space="0" w:color="000000"/>
            </w:tcBorders>
          </w:tcPr>
          <w:p w14:paraId="0BB3CD20" w14:textId="77777777" w:rsidR="003F2A83" w:rsidRPr="00076646" w:rsidRDefault="00215E27" w:rsidP="004B697F">
            <w:pPr>
              <w:spacing w:after="0" w:line="240" w:lineRule="auto"/>
              <w:ind w:left="89" w:right="271"/>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btract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enter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 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 f</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om</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 Fed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OE) </w:t>
            </w:r>
            <w:r w:rsidRPr="00076646">
              <w:rPr>
                <w:rFonts w:ascii="Times New Roman" w:eastAsia="Times New Roman" w:hAnsi="Times New Roman" w:cs="Times New Roman"/>
                <w:spacing w:val="-1"/>
                <w:sz w:val="24"/>
                <w:szCs w:val="24"/>
              </w:rPr>
              <w:t>fu</w:t>
            </w:r>
            <w:r w:rsidRPr="00076646">
              <w:rPr>
                <w:rFonts w:ascii="Times New Roman" w:eastAsia="Times New Roman" w:hAnsi="Times New Roman" w:cs="Times New Roman"/>
                <w:sz w:val="24"/>
                <w:szCs w:val="24"/>
              </w:rPr>
              <w:t>nds available to w</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atherize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w:t>
            </w:r>
          </w:p>
        </w:tc>
        <w:tc>
          <w:tcPr>
            <w:tcW w:w="1170" w:type="dxa"/>
            <w:tcBorders>
              <w:top w:val="single" w:sz="7" w:space="0" w:color="000000"/>
              <w:left w:val="single" w:sz="7" w:space="0" w:color="000000"/>
              <w:bottom w:val="single" w:sz="7" w:space="0" w:color="000000"/>
              <w:right w:val="single" w:sz="7" w:space="0" w:color="000000"/>
            </w:tcBorders>
          </w:tcPr>
          <w:p w14:paraId="0BD0FCFA"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7" w:space="0" w:color="000000"/>
              <w:bottom w:val="single" w:sz="7" w:space="0" w:color="000000"/>
              <w:right w:val="single" w:sz="7" w:space="0" w:color="000000"/>
            </w:tcBorders>
          </w:tcPr>
          <w:p w14:paraId="6B85B236" w14:textId="77777777" w:rsidR="003F2A83" w:rsidRPr="00076646" w:rsidRDefault="00215E27" w:rsidP="004B697F">
            <w:pPr>
              <w:spacing w:after="0" w:line="240" w:lineRule="auto"/>
              <w:ind w:left="274"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(c)</w:t>
            </w:r>
          </w:p>
        </w:tc>
      </w:tr>
      <w:tr w:rsidR="003F2A83" w:rsidRPr="00076646" w14:paraId="2903CB3C" w14:textId="77777777" w:rsidTr="00765188">
        <w:trPr>
          <w:jc w:val="center"/>
        </w:trPr>
        <w:tc>
          <w:tcPr>
            <w:tcW w:w="8037" w:type="dxa"/>
            <w:tcBorders>
              <w:top w:val="single" w:sz="7" w:space="0" w:color="000000"/>
              <w:left w:val="single" w:sz="7" w:space="0" w:color="000000"/>
              <w:bottom w:val="single" w:sz="7" w:space="0" w:color="000000"/>
              <w:right w:val="single" w:sz="7" w:space="0" w:color="000000"/>
            </w:tcBorders>
          </w:tcPr>
          <w:p w14:paraId="7E1D3F8A" w14:textId="77777777" w:rsidR="003F2A83" w:rsidRPr="00076646" w:rsidRDefault="00215E27" w:rsidP="004B697F">
            <w:pPr>
              <w:spacing w:after="0" w:line="240" w:lineRule="auto"/>
              <w:ind w:left="8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State 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Cost p</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00361BEA" w:rsidRPr="00076646">
              <w:rPr>
                <w:rFonts w:ascii="Times New Roman" w:eastAsia="Times New Roman" w:hAnsi="Times New Roman" w:cs="Times New Roman"/>
                <w:spacing w:val="-1"/>
                <w:sz w:val="24"/>
                <w:szCs w:val="24"/>
              </w:rPr>
              <w:t>Unit</w:t>
            </w:r>
            <w:r w:rsidR="002F2609"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 National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WAP</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Year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rage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per</w:t>
            </w:r>
            <w:r w:rsidRPr="00076646">
              <w:rPr>
                <w:rFonts w:ascii="Times New Roman" w:eastAsia="Times New Roman" w:hAnsi="Times New Roman" w:cs="Times New Roman"/>
                <w:spacing w:val="-1"/>
                <w:sz w:val="24"/>
                <w:szCs w:val="24"/>
              </w:rPr>
              <w:t xml:space="preserve"> </w:t>
            </w:r>
            <w:r w:rsidR="00361BEA" w:rsidRPr="00076646">
              <w:rPr>
                <w:rFonts w:ascii="Times New Roman" w:eastAsia="Times New Roman" w:hAnsi="Times New Roman" w:cs="Times New Roman"/>
                <w:spacing w:val="-1"/>
                <w:sz w:val="24"/>
                <w:szCs w:val="24"/>
              </w:rPr>
              <w:t>Unit</w:t>
            </w:r>
          </w:p>
        </w:tc>
        <w:tc>
          <w:tcPr>
            <w:tcW w:w="1170" w:type="dxa"/>
            <w:tcBorders>
              <w:top w:val="single" w:sz="7" w:space="0" w:color="000000"/>
              <w:left w:val="single" w:sz="7" w:space="0" w:color="000000"/>
              <w:bottom w:val="single" w:sz="7" w:space="0" w:color="000000"/>
              <w:right w:val="single" w:sz="7" w:space="0" w:color="000000"/>
            </w:tcBorders>
          </w:tcPr>
          <w:p w14:paraId="431B87F9"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7" w:space="0" w:color="000000"/>
              <w:bottom w:val="single" w:sz="7" w:space="0" w:color="000000"/>
              <w:right w:val="single" w:sz="7" w:space="0" w:color="000000"/>
            </w:tcBorders>
          </w:tcPr>
          <w:p w14:paraId="123C2929" w14:textId="77777777" w:rsidR="003F2A83" w:rsidRPr="00076646" w:rsidRDefault="00215E27" w:rsidP="004B697F">
            <w:pPr>
              <w:spacing w:after="0" w:line="240" w:lineRule="auto"/>
              <w:ind w:left="271"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w:t>
            </w:r>
          </w:p>
        </w:tc>
      </w:tr>
      <w:tr w:rsidR="003F2A83" w:rsidRPr="00076646" w14:paraId="2B2EC586" w14:textId="77777777" w:rsidTr="00765188">
        <w:trPr>
          <w:jc w:val="center"/>
        </w:trPr>
        <w:tc>
          <w:tcPr>
            <w:tcW w:w="8037" w:type="dxa"/>
            <w:tcBorders>
              <w:top w:val="single" w:sz="7" w:space="0" w:color="000000"/>
              <w:left w:val="single" w:sz="7" w:space="0" w:color="000000"/>
              <w:bottom w:val="single" w:sz="7" w:space="0" w:color="000000"/>
              <w:right w:val="single" w:sz="7" w:space="0" w:color="000000"/>
            </w:tcBorders>
          </w:tcPr>
          <w:p w14:paraId="11987F43" w14:textId="77777777" w:rsidR="003F2A83" w:rsidRPr="00076646" w:rsidRDefault="00215E27" w:rsidP="004B697F">
            <w:pPr>
              <w:spacing w:after="0" w:line="240" w:lineRule="auto"/>
              <w:ind w:left="8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Divide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nt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ter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e (c) by </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ent</w:t>
            </w:r>
            <w:r w:rsidRPr="00076646">
              <w:rPr>
                <w:rFonts w:ascii="Times New Roman" w:eastAsia="Times New Roman" w:hAnsi="Times New Roman" w:cs="Times New Roman"/>
                <w:spacing w:val="-1"/>
                <w:sz w:val="24"/>
                <w:szCs w:val="24"/>
              </w:rPr>
              <w:t>er</w:t>
            </w:r>
            <w:r w:rsidRPr="00076646">
              <w:rPr>
                <w:rFonts w:ascii="Times New Roman" w:eastAsia="Times New Roman" w:hAnsi="Times New Roman" w:cs="Times New Roman"/>
                <w:sz w:val="24"/>
                <w:szCs w:val="24"/>
              </w:rPr>
              <w:t>ed on 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 (</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w:t>
            </w:r>
            <w:r w:rsidR="00D112EE" w:rsidRPr="00076646">
              <w:rPr>
                <w:rFonts w:ascii="Times New Roman" w:eastAsia="Times New Roman" w:hAnsi="Times New Roman" w:cs="Times New Roman"/>
                <w:sz w:val="24"/>
                <w:szCs w:val="24"/>
              </w:rPr>
              <w:br/>
            </w:r>
            <w:r w:rsidRPr="00076646">
              <w:rPr>
                <w:rFonts w:ascii="Times New Roman" w:eastAsia="Times New Roman" w:hAnsi="Times New Roman" w:cs="Times New Roman"/>
                <w:sz w:val="24"/>
                <w:szCs w:val="24"/>
              </w:rPr>
              <w:t>Est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Homes to</w:t>
            </w:r>
            <w:r w:rsidRPr="00076646">
              <w:rPr>
                <w:rFonts w:ascii="Times New Roman" w:eastAsia="Times New Roman" w:hAnsi="Times New Roman" w:cs="Times New Roman"/>
                <w:spacing w:val="1"/>
                <w:sz w:val="24"/>
                <w:szCs w:val="24"/>
              </w:rPr>
              <w:t xml:space="preserve"> b</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pacing w:val="2"/>
                <w:position w:val="-1"/>
                <w:sz w:val="24"/>
                <w:szCs w:val="24"/>
              </w:rPr>
              <w:t>W</w:t>
            </w:r>
            <w:r w:rsidRPr="00076646">
              <w:rPr>
                <w:rFonts w:ascii="Times New Roman" w:eastAsia="Times New Roman" w:hAnsi="Times New Roman" w:cs="Times New Roman"/>
                <w:position w:val="-1"/>
                <w:sz w:val="24"/>
                <w:szCs w:val="24"/>
              </w:rPr>
              <w:t>e</w:t>
            </w:r>
            <w:r w:rsidRPr="00076646">
              <w:rPr>
                <w:rFonts w:ascii="Times New Roman" w:eastAsia="Times New Roman" w:hAnsi="Times New Roman" w:cs="Times New Roman"/>
                <w:spacing w:val="-1"/>
                <w:position w:val="-1"/>
                <w:sz w:val="24"/>
                <w:szCs w:val="24"/>
              </w:rPr>
              <w:t>a</w:t>
            </w:r>
            <w:r w:rsidRPr="00076646">
              <w:rPr>
                <w:rFonts w:ascii="Times New Roman" w:eastAsia="Times New Roman" w:hAnsi="Times New Roman" w:cs="Times New Roman"/>
                <w:position w:val="-1"/>
                <w:sz w:val="24"/>
                <w:szCs w:val="24"/>
              </w:rPr>
              <w:t>t</w:t>
            </w:r>
            <w:r w:rsidRPr="00076646">
              <w:rPr>
                <w:rFonts w:ascii="Times New Roman" w:eastAsia="Times New Roman" w:hAnsi="Times New Roman" w:cs="Times New Roman"/>
                <w:spacing w:val="1"/>
                <w:position w:val="-1"/>
                <w:sz w:val="24"/>
                <w:szCs w:val="24"/>
              </w:rPr>
              <w:t>h</w:t>
            </w:r>
            <w:r w:rsidRPr="00076646">
              <w:rPr>
                <w:rFonts w:ascii="Times New Roman" w:eastAsia="Times New Roman" w:hAnsi="Times New Roman" w:cs="Times New Roman"/>
                <w:position w:val="-1"/>
                <w:sz w:val="24"/>
                <w:szCs w:val="24"/>
              </w:rPr>
              <w:t>erized</w:t>
            </w:r>
          </w:p>
        </w:tc>
        <w:tc>
          <w:tcPr>
            <w:tcW w:w="1170" w:type="dxa"/>
            <w:tcBorders>
              <w:top w:val="single" w:sz="7" w:space="0" w:color="000000"/>
              <w:left w:val="single" w:sz="7" w:space="0" w:color="000000"/>
              <w:bottom w:val="single" w:sz="7" w:space="0" w:color="000000"/>
              <w:right w:val="single" w:sz="7" w:space="0" w:color="000000"/>
            </w:tcBorders>
          </w:tcPr>
          <w:p w14:paraId="2256E53D"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7" w:space="0" w:color="000000"/>
              <w:bottom w:val="single" w:sz="7" w:space="0" w:color="000000"/>
              <w:right w:val="single" w:sz="7" w:space="0" w:color="000000"/>
            </w:tcBorders>
          </w:tcPr>
          <w:p w14:paraId="7AA51BF7" w14:textId="77777777" w:rsidR="003F2A83" w:rsidRPr="00076646" w:rsidRDefault="00215E27" w:rsidP="004B697F">
            <w:pPr>
              <w:spacing w:after="0" w:line="240" w:lineRule="auto"/>
              <w:ind w:left="274"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w:t>
            </w:r>
          </w:p>
        </w:tc>
      </w:tr>
      <w:tr w:rsidR="003F2A83" w:rsidRPr="00076646" w14:paraId="535615C5" w14:textId="77777777" w:rsidTr="00765188">
        <w:trPr>
          <w:jc w:val="center"/>
        </w:trPr>
        <w:tc>
          <w:tcPr>
            <w:tcW w:w="8037" w:type="dxa"/>
            <w:tcBorders>
              <w:top w:val="single" w:sz="7" w:space="0" w:color="000000"/>
              <w:left w:val="single" w:sz="7" w:space="0" w:color="000000"/>
              <w:bottom w:val="single" w:sz="8" w:space="0" w:color="000000"/>
              <w:right w:val="single" w:sz="7" w:space="0" w:color="000000"/>
            </w:tcBorders>
          </w:tcPr>
          <w:p w14:paraId="3C5C63A5" w14:textId="77777777" w:rsidR="003F2A83" w:rsidRPr="00076646" w:rsidRDefault="00215E27" w:rsidP="004B697F">
            <w:pPr>
              <w:spacing w:after="0" w:line="240" w:lineRule="auto"/>
              <w:ind w:left="89" w:right="-77"/>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lti</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ly (e)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y</w:t>
            </w:r>
            <w:r w:rsidRPr="00076646">
              <w:rPr>
                <w:rFonts w:ascii="Times New Roman" w:eastAsia="Times New Roman" w:hAnsi="Times New Roman" w:cs="Times New Roman"/>
                <w:spacing w:val="-1"/>
                <w:sz w:val="24"/>
                <w:szCs w:val="24"/>
              </w:rPr>
              <w:t xml:space="preserve"> </w:t>
            </w:r>
            <w:r w:rsidR="0012445D" w:rsidRPr="00076646">
              <w:rPr>
                <w:rFonts w:ascii="Times New Roman" w:eastAsia="Times New Roman" w:hAnsi="Times New Roman" w:cs="Times New Roman"/>
                <w:sz w:val="24"/>
                <w:szCs w:val="24"/>
              </w:rPr>
              <w:t>29.3</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MBTU*</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for 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 An</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al Est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er</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y Sa</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in</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lting fr</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m</w:t>
            </w:r>
            <w:r w:rsidR="00CB4487"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DOE</w:t>
            </w:r>
            <w:r w:rsidRPr="00076646">
              <w:rPr>
                <w:rFonts w:ascii="Times New Roman" w:eastAsia="Times New Roman" w:hAnsi="Times New Roman" w:cs="Times New Roman"/>
                <w:spacing w:val="-1"/>
                <w:sz w:val="24"/>
                <w:szCs w:val="24"/>
              </w:rPr>
              <w:t xml:space="preserve"> a</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op</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iate</w:t>
            </w:r>
            <w:r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fu</w:t>
            </w:r>
            <w:r w:rsidRPr="00076646">
              <w:rPr>
                <w:rFonts w:ascii="Times New Roman" w:eastAsia="Times New Roman" w:hAnsi="Times New Roman" w:cs="Times New Roman"/>
                <w:spacing w:val="1"/>
                <w:sz w:val="24"/>
                <w:szCs w:val="24"/>
              </w:rPr>
              <w:t>nd</w:t>
            </w:r>
            <w:r w:rsidRPr="00076646">
              <w:rPr>
                <w:rFonts w:ascii="Times New Roman" w:eastAsia="Times New Roman" w:hAnsi="Times New Roman" w:cs="Times New Roman"/>
                <w:sz w:val="24"/>
                <w:szCs w:val="24"/>
              </w:rPr>
              <w:t>s</w:t>
            </w:r>
          </w:p>
        </w:tc>
        <w:tc>
          <w:tcPr>
            <w:tcW w:w="1170" w:type="dxa"/>
            <w:tcBorders>
              <w:top w:val="single" w:sz="7" w:space="0" w:color="000000"/>
              <w:left w:val="single" w:sz="7" w:space="0" w:color="000000"/>
              <w:bottom w:val="single" w:sz="8" w:space="0" w:color="000000"/>
              <w:right w:val="single" w:sz="7" w:space="0" w:color="000000"/>
            </w:tcBorders>
          </w:tcPr>
          <w:p w14:paraId="3F679319"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7" w:space="0" w:color="000000"/>
              <w:bottom w:val="single" w:sz="8" w:space="0" w:color="000000"/>
              <w:right w:val="single" w:sz="7" w:space="0" w:color="000000"/>
            </w:tcBorders>
          </w:tcPr>
          <w:p w14:paraId="0382FDFA" w14:textId="77777777" w:rsidR="003F2A83" w:rsidRPr="00076646" w:rsidRDefault="00215E27" w:rsidP="004B697F">
            <w:pPr>
              <w:spacing w:after="0" w:line="240" w:lineRule="auto"/>
              <w:ind w:left="283"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f)</w:t>
            </w:r>
          </w:p>
        </w:tc>
      </w:tr>
      <w:tr w:rsidR="003F2A83" w:rsidRPr="00076646" w14:paraId="559966EC" w14:textId="77777777" w:rsidTr="00765188">
        <w:trPr>
          <w:jc w:val="center"/>
        </w:trPr>
        <w:tc>
          <w:tcPr>
            <w:tcW w:w="8037" w:type="dxa"/>
            <w:tcBorders>
              <w:top w:val="single" w:sz="8" w:space="0" w:color="000000"/>
              <w:left w:val="single" w:sz="8" w:space="0" w:color="000000"/>
              <w:bottom w:val="single" w:sz="8" w:space="0" w:color="000000"/>
              <w:right w:val="single" w:sz="8" w:space="0" w:color="000000"/>
            </w:tcBorders>
            <w:shd w:val="clear" w:color="auto" w:fill="D9D9D9"/>
          </w:tcPr>
          <w:p w14:paraId="288DF804" w14:textId="77777777" w:rsidR="003F2A83" w:rsidRPr="00076646" w:rsidRDefault="00215E27" w:rsidP="004B697F">
            <w:pPr>
              <w:spacing w:after="0" w:line="240" w:lineRule="auto"/>
              <w:ind w:left="90" w:right="-20"/>
              <w:rPr>
                <w:rFonts w:ascii="Times New Roman" w:eastAsia="Times New Roman" w:hAnsi="Times New Roman" w:cs="Times New Roman"/>
                <w:b/>
                <w:sz w:val="24"/>
                <w:szCs w:val="24"/>
              </w:rPr>
            </w:pPr>
            <w:r w:rsidRPr="00076646">
              <w:rPr>
                <w:rFonts w:ascii="Times New Roman" w:eastAsia="Times New Roman" w:hAnsi="Times New Roman" w:cs="Times New Roman"/>
                <w:b/>
                <w:position w:val="-2"/>
                <w:sz w:val="24"/>
                <w:szCs w:val="24"/>
              </w:rPr>
              <w:t>All Fun</w:t>
            </w:r>
            <w:r w:rsidRPr="00076646">
              <w:rPr>
                <w:rFonts w:ascii="Times New Roman" w:eastAsia="Times New Roman" w:hAnsi="Times New Roman" w:cs="Times New Roman"/>
                <w:b/>
                <w:spacing w:val="1"/>
                <w:position w:val="-2"/>
                <w:sz w:val="24"/>
                <w:szCs w:val="24"/>
              </w:rPr>
              <w:t>d</w:t>
            </w:r>
            <w:r w:rsidRPr="00076646">
              <w:rPr>
                <w:rFonts w:ascii="Times New Roman" w:eastAsia="Times New Roman" w:hAnsi="Times New Roman" w:cs="Times New Roman"/>
                <w:b/>
                <w:position w:val="-2"/>
                <w:sz w:val="24"/>
                <w:szCs w:val="24"/>
              </w:rPr>
              <w:t>ing</w:t>
            </w:r>
            <w:r w:rsidRPr="00076646">
              <w:rPr>
                <w:rFonts w:ascii="Times New Roman" w:eastAsia="Times New Roman" w:hAnsi="Times New Roman" w:cs="Times New Roman"/>
                <w:b/>
                <w:spacing w:val="1"/>
                <w:position w:val="-2"/>
                <w:sz w:val="24"/>
                <w:szCs w:val="24"/>
              </w:rPr>
              <w:t xml:space="preserve"> </w:t>
            </w:r>
            <w:r w:rsidRPr="00076646">
              <w:rPr>
                <w:rFonts w:ascii="Times New Roman" w:eastAsia="Times New Roman" w:hAnsi="Times New Roman" w:cs="Times New Roman"/>
                <w:b/>
                <w:position w:val="-2"/>
                <w:sz w:val="24"/>
                <w:szCs w:val="24"/>
              </w:rPr>
              <w:t>Sources</w:t>
            </w:r>
          </w:p>
        </w:tc>
        <w:tc>
          <w:tcPr>
            <w:tcW w:w="1170" w:type="dxa"/>
            <w:tcBorders>
              <w:top w:val="single" w:sz="8" w:space="0" w:color="000000"/>
              <w:left w:val="single" w:sz="8" w:space="0" w:color="000000"/>
              <w:bottom w:val="single" w:sz="8" w:space="0" w:color="000000"/>
              <w:right w:val="single" w:sz="8" w:space="0" w:color="000000"/>
            </w:tcBorders>
            <w:shd w:val="clear" w:color="auto" w:fill="D9D9D9"/>
          </w:tcPr>
          <w:p w14:paraId="697075EF"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8" w:space="0" w:color="000000"/>
              <w:left w:val="single" w:sz="8" w:space="0" w:color="000000"/>
              <w:bottom w:val="single" w:sz="8" w:space="0" w:color="000000"/>
              <w:right w:val="single" w:sz="8" w:space="0" w:color="000000"/>
            </w:tcBorders>
            <w:shd w:val="clear" w:color="auto" w:fill="D9D9D9"/>
          </w:tcPr>
          <w:p w14:paraId="1A6952C7" w14:textId="77777777" w:rsidR="003F2A83" w:rsidRPr="00076646" w:rsidRDefault="003F2A83" w:rsidP="004B697F">
            <w:pPr>
              <w:spacing w:after="0" w:line="240" w:lineRule="auto"/>
              <w:rPr>
                <w:rFonts w:ascii="Times New Roman" w:hAnsi="Times New Roman" w:cs="Times New Roman"/>
                <w:sz w:val="24"/>
                <w:szCs w:val="24"/>
              </w:rPr>
            </w:pPr>
          </w:p>
        </w:tc>
      </w:tr>
      <w:tr w:rsidR="003F2A83" w:rsidRPr="00076646" w14:paraId="04E0664B" w14:textId="77777777" w:rsidTr="00765188">
        <w:trPr>
          <w:jc w:val="center"/>
        </w:trPr>
        <w:tc>
          <w:tcPr>
            <w:tcW w:w="8037" w:type="dxa"/>
            <w:tcBorders>
              <w:top w:val="single" w:sz="8" w:space="0" w:color="000000"/>
              <w:left w:val="single" w:sz="8" w:space="0" w:color="000000"/>
              <w:bottom w:val="single" w:sz="7" w:space="0" w:color="000000"/>
              <w:right w:val="single" w:sz="8" w:space="0" w:color="000000"/>
            </w:tcBorders>
          </w:tcPr>
          <w:p w14:paraId="790E4246" w14:textId="77777777" w:rsidR="003F2A83" w:rsidRPr="00076646" w:rsidRDefault="00215E27" w:rsidP="004B697F">
            <w:pPr>
              <w:spacing w:after="0" w:line="240" w:lineRule="auto"/>
              <w:ind w:left="88" w:right="-6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Total funds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DOE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WAP, State, 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ver</w:t>
            </w:r>
            <w:r w:rsidRPr="00076646">
              <w:rPr>
                <w:rFonts w:ascii="Times New Roman" w:eastAsia="Times New Roman" w:hAnsi="Times New Roman" w:cs="Times New Roman"/>
                <w:spacing w:val="-3"/>
                <w:sz w:val="24"/>
                <w:szCs w:val="24"/>
              </w:rPr>
              <w:t>a</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AP,</w:t>
            </w:r>
            <w:r w:rsidRPr="00076646">
              <w:rPr>
                <w:rFonts w:ascii="Times New Roman" w:eastAsia="Times New Roman" w:hAnsi="Times New Roman" w:cs="Times New Roman"/>
                <w:spacing w:val="-1"/>
                <w:sz w:val="24"/>
                <w:szCs w:val="24"/>
              </w:rPr>
              <w:t xml:space="preserve"> 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d o</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 xml:space="preserve">her </w:t>
            </w:r>
            <w:r w:rsidRPr="00076646">
              <w:rPr>
                <w:rFonts w:ascii="Times New Roman" w:eastAsia="Times New Roman" w:hAnsi="Times New Roman" w:cs="Times New Roman"/>
                <w:spacing w:val="-1"/>
                <w:sz w:val="24"/>
                <w:szCs w:val="24"/>
              </w:rPr>
              <w:t>no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 xml:space="preserve">ederal </w:t>
            </w:r>
            <w:r w:rsidRPr="00076646">
              <w:rPr>
                <w:rFonts w:ascii="Times New Roman" w:eastAsia="Times New Roman" w:hAnsi="Times New Roman" w:cs="Times New Roman"/>
                <w:spacing w:val="-1"/>
                <w:sz w:val="24"/>
                <w:szCs w:val="24"/>
              </w:rPr>
              <w:t>so</w:t>
            </w:r>
            <w:r w:rsidRPr="00076646">
              <w:rPr>
                <w:rFonts w:ascii="Times New Roman" w:eastAsia="Times New Roman" w:hAnsi="Times New Roman" w:cs="Times New Roman"/>
                <w:sz w:val="24"/>
                <w:szCs w:val="24"/>
              </w:rPr>
              <w:t xml:space="preserve">urces of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us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 by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rantee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 wea</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herize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w:t>
            </w:r>
          </w:p>
        </w:tc>
        <w:tc>
          <w:tcPr>
            <w:tcW w:w="1170" w:type="dxa"/>
            <w:tcBorders>
              <w:top w:val="single" w:sz="8" w:space="0" w:color="000000"/>
              <w:left w:val="single" w:sz="8" w:space="0" w:color="000000"/>
              <w:bottom w:val="single" w:sz="7" w:space="0" w:color="000000"/>
              <w:right w:val="single" w:sz="8" w:space="0" w:color="000000"/>
            </w:tcBorders>
          </w:tcPr>
          <w:p w14:paraId="33116FC4"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8" w:space="0" w:color="000000"/>
              <w:left w:val="single" w:sz="8" w:space="0" w:color="000000"/>
              <w:bottom w:val="single" w:sz="7" w:space="0" w:color="000000"/>
              <w:right w:val="single" w:sz="8" w:space="0" w:color="000000"/>
            </w:tcBorders>
          </w:tcPr>
          <w:p w14:paraId="3EF98141" w14:textId="77777777" w:rsidR="003F2A83" w:rsidRPr="00076646" w:rsidRDefault="00215E27" w:rsidP="004B697F">
            <w:pPr>
              <w:spacing w:after="0" w:line="240" w:lineRule="auto"/>
              <w:ind w:left="26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w:t>
            </w:r>
          </w:p>
        </w:tc>
      </w:tr>
      <w:tr w:rsidR="003F2A83" w:rsidRPr="00076646" w14:paraId="2E2F0CAA" w14:textId="77777777" w:rsidTr="00765188">
        <w:trPr>
          <w:jc w:val="center"/>
        </w:trPr>
        <w:tc>
          <w:tcPr>
            <w:tcW w:w="8037" w:type="dxa"/>
            <w:tcBorders>
              <w:top w:val="single" w:sz="7" w:space="0" w:color="000000"/>
              <w:left w:val="single" w:sz="8" w:space="0" w:color="000000"/>
              <w:bottom w:val="single" w:sz="7" w:space="0" w:color="000000"/>
              <w:right w:val="single" w:sz="8" w:space="0" w:color="000000"/>
            </w:tcBorders>
          </w:tcPr>
          <w:p w14:paraId="2FC11042" w14:textId="77777777" w:rsidR="003F2A83" w:rsidRPr="00076646" w:rsidRDefault="00215E27" w:rsidP="004B697F">
            <w:pPr>
              <w:spacing w:after="0" w:line="240" w:lineRule="auto"/>
              <w:ind w:left="88" w:right="225"/>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Total cost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associated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inistration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heriza</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ion</w:t>
            </w:r>
            <w:r w:rsidRPr="00076646">
              <w:rPr>
                <w:rFonts w:ascii="Times New Roman" w:eastAsia="Times New Roman" w:hAnsi="Times New Roman" w:cs="Times New Roman"/>
                <w:spacing w:val="-1"/>
                <w:sz w:val="24"/>
                <w:szCs w:val="24"/>
              </w:rPr>
              <w:t xml:space="preserve"> f</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o</w:t>
            </w:r>
            <w:r w:rsidRPr="00076646">
              <w:rPr>
                <w:rFonts w:ascii="Times New Roman" w:eastAsia="Times New Roman" w:hAnsi="Times New Roman" w:cs="Times New Roman"/>
                <w:sz w:val="24"/>
                <w:szCs w:val="24"/>
              </w:rPr>
              <w:t>r 1</w:t>
            </w:r>
            <w:r w:rsidRPr="00076646">
              <w:rPr>
                <w:rFonts w:ascii="Times New Roman" w:eastAsia="Times New Roman" w:hAnsi="Times New Roman" w:cs="Times New Roman"/>
                <w:spacing w:val="-1"/>
                <w:sz w:val="24"/>
                <w:szCs w:val="24"/>
              </w:rPr>
              <w:t>5</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tal funds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ailable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weath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rize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w:t>
            </w:r>
          </w:p>
        </w:tc>
        <w:tc>
          <w:tcPr>
            <w:tcW w:w="1170" w:type="dxa"/>
            <w:tcBorders>
              <w:top w:val="single" w:sz="7" w:space="0" w:color="000000"/>
              <w:left w:val="single" w:sz="8" w:space="0" w:color="000000"/>
              <w:bottom w:val="single" w:sz="7" w:space="0" w:color="000000"/>
              <w:right w:val="single" w:sz="8" w:space="0" w:color="000000"/>
            </w:tcBorders>
          </w:tcPr>
          <w:p w14:paraId="1C99729E"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8" w:space="0" w:color="000000"/>
              <w:bottom w:val="single" w:sz="7" w:space="0" w:color="000000"/>
              <w:right w:val="single" w:sz="8" w:space="0" w:color="000000"/>
            </w:tcBorders>
          </w:tcPr>
          <w:p w14:paraId="45CEEB8B" w14:textId="77777777" w:rsidR="003F2A83" w:rsidRPr="00076646" w:rsidRDefault="00215E27" w:rsidP="004B697F">
            <w:pPr>
              <w:spacing w:after="0" w:line="240" w:lineRule="auto"/>
              <w:ind w:left="26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w:t>
            </w:r>
          </w:p>
        </w:tc>
      </w:tr>
      <w:tr w:rsidR="003F2A83" w:rsidRPr="00076646" w14:paraId="6D343996" w14:textId="77777777" w:rsidTr="00765188">
        <w:trPr>
          <w:jc w:val="center"/>
        </w:trPr>
        <w:tc>
          <w:tcPr>
            <w:tcW w:w="8037" w:type="dxa"/>
            <w:tcBorders>
              <w:top w:val="single" w:sz="7" w:space="0" w:color="000000"/>
              <w:left w:val="single" w:sz="8" w:space="0" w:color="000000"/>
              <w:bottom w:val="single" w:sz="7" w:space="0" w:color="000000"/>
              <w:right w:val="single" w:sz="8" w:space="0" w:color="000000"/>
            </w:tcBorders>
          </w:tcPr>
          <w:p w14:paraId="5E058F14" w14:textId="77777777" w:rsidR="003F2A83" w:rsidRPr="00076646" w:rsidRDefault="00215E27" w:rsidP="004B697F">
            <w:pPr>
              <w:spacing w:after="0" w:line="240" w:lineRule="auto"/>
              <w:ind w:left="88" w:right="664"/>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btract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enter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om</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al f</w:t>
            </w:r>
            <w:r w:rsidRPr="00076646">
              <w:rPr>
                <w:rFonts w:ascii="Times New Roman" w:eastAsia="Times New Roman" w:hAnsi="Times New Roman" w:cs="Times New Roman"/>
                <w:spacing w:val="-1"/>
                <w:sz w:val="24"/>
                <w:szCs w:val="24"/>
              </w:rPr>
              <w:t>un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ailable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 weath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rize homes</w:t>
            </w:r>
          </w:p>
        </w:tc>
        <w:tc>
          <w:tcPr>
            <w:tcW w:w="1170" w:type="dxa"/>
            <w:tcBorders>
              <w:top w:val="single" w:sz="7" w:space="0" w:color="000000"/>
              <w:left w:val="single" w:sz="8" w:space="0" w:color="000000"/>
              <w:bottom w:val="single" w:sz="7" w:space="0" w:color="000000"/>
              <w:right w:val="single" w:sz="8" w:space="0" w:color="000000"/>
            </w:tcBorders>
          </w:tcPr>
          <w:p w14:paraId="164ECA62"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8" w:space="0" w:color="000000"/>
              <w:bottom w:val="single" w:sz="7" w:space="0" w:color="000000"/>
              <w:right w:val="single" w:sz="8" w:space="0" w:color="000000"/>
            </w:tcBorders>
          </w:tcPr>
          <w:p w14:paraId="67B6DC74" w14:textId="77777777" w:rsidR="003F2A83" w:rsidRPr="00076646" w:rsidRDefault="00215E27" w:rsidP="004B697F">
            <w:pPr>
              <w:spacing w:after="0" w:line="240" w:lineRule="auto"/>
              <w:ind w:left="287"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proofErr w:type="spellStart"/>
            <w:r w:rsidRPr="00076646">
              <w:rPr>
                <w:rFonts w:ascii="Times New Roman" w:eastAsia="Times New Roman" w:hAnsi="Times New Roman" w:cs="Times New Roman"/>
                <w:sz w:val="24"/>
                <w:szCs w:val="24"/>
              </w:rPr>
              <w:t>i</w:t>
            </w:r>
            <w:proofErr w:type="spellEnd"/>
            <w:r w:rsidRPr="00076646">
              <w:rPr>
                <w:rFonts w:ascii="Times New Roman" w:eastAsia="Times New Roman" w:hAnsi="Times New Roman" w:cs="Times New Roman"/>
                <w:sz w:val="24"/>
                <w:szCs w:val="24"/>
              </w:rPr>
              <w:t>)</w:t>
            </w:r>
          </w:p>
        </w:tc>
      </w:tr>
      <w:tr w:rsidR="003F2A83" w:rsidRPr="00076646" w14:paraId="4CCB0D38" w14:textId="77777777" w:rsidTr="00765188">
        <w:trPr>
          <w:jc w:val="center"/>
        </w:trPr>
        <w:tc>
          <w:tcPr>
            <w:tcW w:w="8037" w:type="dxa"/>
            <w:tcBorders>
              <w:top w:val="single" w:sz="7" w:space="0" w:color="000000"/>
              <w:left w:val="single" w:sz="8" w:space="0" w:color="000000"/>
              <w:bottom w:val="single" w:sz="7" w:space="0" w:color="000000"/>
              <w:right w:val="single" w:sz="8" w:space="0" w:color="000000"/>
            </w:tcBorders>
          </w:tcPr>
          <w:p w14:paraId="07921B78" w14:textId="77777777" w:rsidR="003F2A83" w:rsidRPr="00076646" w:rsidRDefault="00215E27" w:rsidP="004B697F">
            <w:pPr>
              <w:spacing w:after="0" w:line="240" w:lineRule="auto"/>
              <w:ind w:left="88"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State 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Cost p</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00361BEA" w:rsidRPr="00076646">
              <w:rPr>
                <w:rFonts w:ascii="Times New Roman" w:eastAsia="Times New Roman" w:hAnsi="Times New Roman" w:cs="Times New Roman"/>
                <w:spacing w:val="-1"/>
                <w:sz w:val="24"/>
                <w:szCs w:val="24"/>
              </w:rPr>
              <w:t>Unit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 National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WAP</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Year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rage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per</w:t>
            </w:r>
            <w:r w:rsidRPr="00076646">
              <w:rPr>
                <w:rFonts w:ascii="Times New Roman" w:eastAsia="Times New Roman" w:hAnsi="Times New Roman" w:cs="Times New Roman"/>
                <w:spacing w:val="-1"/>
                <w:sz w:val="24"/>
                <w:szCs w:val="24"/>
              </w:rPr>
              <w:t xml:space="preserve"> </w:t>
            </w:r>
            <w:r w:rsidR="00361BEA" w:rsidRPr="00076646">
              <w:rPr>
                <w:rFonts w:ascii="Times New Roman" w:eastAsia="Times New Roman" w:hAnsi="Times New Roman" w:cs="Times New Roman"/>
                <w:sz w:val="24"/>
                <w:szCs w:val="24"/>
              </w:rPr>
              <w:t>Unit</w:t>
            </w:r>
          </w:p>
        </w:tc>
        <w:tc>
          <w:tcPr>
            <w:tcW w:w="1170" w:type="dxa"/>
            <w:tcBorders>
              <w:top w:val="single" w:sz="7" w:space="0" w:color="000000"/>
              <w:left w:val="single" w:sz="8" w:space="0" w:color="000000"/>
              <w:bottom w:val="single" w:sz="7" w:space="0" w:color="000000"/>
              <w:right w:val="single" w:sz="8" w:space="0" w:color="000000"/>
            </w:tcBorders>
          </w:tcPr>
          <w:p w14:paraId="0B347455"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8" w:space="0" w:color="000000"/>
              <w:bottom w:val="single" w:sz="7" w:space="0" w:color="000000"/>
              <w:right w:val="single" w:sz="8" w:space="0" w:color="000000"/>
            </w:tcBorders>
          </w:tcPr>
          <w:p w14:paraId="765F9B05" w14:textId="77777777" w:rsidR="003F2A83" w:rsidRPr="00076646" w:rsidRDefault="00215E27" w:rsidP="004B697F">
            <w:pPr>
              <w:spacing w:after="0" w:line="240" w:lineRule="auto"/>
              <w:ind w:left="287"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(j)</w:t>
            </w:r>
          </w:p>
        </w:tc>
      </w:tr>
      <w:tr w:rsidR="003F2A83" w:rsidRPr="00076646" w14:paraId="447EB421" w14:textId="77777777" w:rsidTr="00765188">
        <w:trPr>
          <w:jc w:val="center"/>
        </w:trPr>
        <w:tc>
          <w:tcPr>
            <w:tcW w:w="8037" w:type="dxa"/>
            <w:tcBorders>
              <w:top w:val="single" w:sz="7" w:space="0" w:color="000000"/>
              <w:left w:val="single" w:sz="8" w:space="0" w:color="000000"/>
              <w:bottom w:val="single" w:sz="7" w:space="0" w:color="000000"/>
              <w:right w:val="single" w:sz="8" w:space="0" w:color="000000"/>
            </w:tcBorders>
          </w:tcPr>
          <w:p w14:paraId="24C707AB" w14:textId="77777777" w:rsidR="003F2A83" w:rsidRPr="00076646" w:rsidRDefault="00215E27" w:rsidP="004B697F">
            <w:pPr>
              <w:spacing w:after="0" w:line="240" w:lineRule="auto"/>
              <w:ind w:left="88"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Divide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nt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ter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 (</w:t>
            </w:r>
            <w:proofErr w:type="spellStart"/>
            <w:r w:rsidRPr="00076646">
              <w:rPr>
                <w:rFonts w:ascii="Times New Roman" w:eastAsia="Times New Roman" w:hAnsi="Times New Roman" w:cs="Times New Roman"/>
                <w:sz w:val="24"/>
                <w:szCs w:val="24"/>
              </w:rPr>
              <w:t>i</w:t>
            </w:r>
            <w:proofErr w:type="spellEnd"/>
            <w:r w:rsidRPr="00076646">
              <w:rPr>
                <w:rFonts w:ascii="Times New Roman" w:eastAsia="Times New Roman" w:hAnsi="Times New Roman" w:cs="Times New Roman"/>
                <w:sz w:val="24"/>
                <w:szCs w:val="24"/>
              </w:rPr>
              <w:t xml:space="preserve">) by </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ent</w:t>
            </w:r>
            <w:r w:rsidRPr="00076646">
              <w:rPr>
                <w:rFonts w:ascii="Times New Roman" w:eastAsia="Times New Roman" w:hAnsi="Times New Roman" w:cs="Times New Roman"/>
                <w:spacing w:val="-1"/>
                <w:sz w:val="24"/>
                <w:szCs w:val="24"/>
              </w:rPr>
              <w:t>er</w:t>
            </w:r>
            <w:r w:rsidRPr="00076646">
              <w:rPr>
                <w:rFonts w:ascii="Times New Roman" w:eastAsia="Times New Roman" w:hAnsi="Times New Roman" w:cs="Times New Roman"/>
                <w:sz w:val="24"/>
                <w:szCs w:val="24"/>
              </w:rPr>
              <w:t>ed on 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 (j),</w:t>
            </w:r>
            <w:r w:rsidRPr="00076646">
              <w:rPr>
                <w:rFonts w:ascii="Times New Roman" w:eastAsia="Times New Roman" w:hAnsi="Times New Roman" w:cs="Times New Roman"/>
                <w:spacing w:val="-1"/>
                <w:sz w:val="24"/>
                <w:szCs w:val="24"/>
              </w:rPr>
              <w:t xml:space="preserve"> f</w:t>
            </w:r>
            <w:r w:rsidRPr="00076646">
              <w:rPr>
                <w:rFonts w:ascii="Times New Roman" w:eastAsia="Times New Roman" w:hAnsi="Times New Roman" w:cs="Times New Roman"/>
                <w:spacing w:val="1"/>
                <w:sz w:val="24"/>
                <w:szCs w:val="24"/>
              </w:rPr>
              <w:t>o</w:t>
            </w:r>
            <w:r w:rsidR="00D112EE" w:rsidRPr="00076646">
              <w:rPr>
                <w:rFonts w:ascii="Times New Roman" w:eastAsia="Times New Roman" w:hAnsi="Times New Roman" w:cs="Times New Roman"/>
                <w:sz w:val="24"/>
                <w:szCs w:val="24"/>
              </w:rPr>
              <w:t>r Total</w:t>
            </w:r>
            <w:r w:rsidR="00D112EE" w:rsidRPr="00076646">
              <w:rPr>
                <w:rFonts w:ascii="Times New Roman" w:eastAsia="Times New Roman" w:hAnsi="Times New Roman" w:cs="Times New Roman"/>
                <w:sz w:val="24"/>
                <w:szCs w:val="24"/>
              </w:rPr>
              <w:br/>
            </w:r>
            <w:r w:rsidRPr="00076646">
              <w:rPr>
                <w:rFonts w:ascii="Times New Roman" w:eastAsia="Times New Roman" w:hAnsi="Times New Roman" w:cs="Times New Roman"/>
                <w:sz w:val="24"/>
                <w:szCs w:val="24"/>
              </w:rPr>
              <w:t>Est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Homes to</w:t>
            </w:r>
            <w:r w:rsidRPr="00076646">
              <w:rPr>
                <w:rFonts w:ascii="Times New Roman" w:eastAsia="Times New Roman" w:hAnsi="Times New Roman" w:cs="Times New Roman"/>
                <w:spacing w:val="1"/>
                <w:sz w:val="24"/>
                <w:szCs w:val="24"/>
              </w:rPr>
              <w:t xml:space="preserve"> b</w:t>
            </w:r>
            <w:r w:rsidRPr="00076646">
              <w:rPr>
                <w:rFonts w:ascii="Times New Roman" w:eastAsia="Times New Roman" w:hAnsi="Times New Roman" w:cs="Times New Roman"/>
                <w:sz w:val="24"/>
                <w:szCs w:val="24"/>
              </w:rPr>
              <w:t>e</w:t>
            </w:r>
          </w:p>
        </w:tc>
        <w:tc>
          <w:tcPr>
            <w:tcW w:w="1170" w:type="dxa"/>
            <w:tcBorders>
              <w:top w:val="single" w:sz="7" w:space="0" w:color="000000"/>
              <w:left w:val="single" w:sz="8" w:space="0" w:color="000000"/>
              <w:bottom w:val="single" w:sz="7" w:space="0" w:color="000000"/>
              <w:right w:val="single" w:sz="8" w:space="0" w:color="000000"/>
            </w:tcBorders>
          </w:tcPr>
          <w:p w14:paraId="027DFB4C"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8" w:space="0" w:color="000000"/>
              <w:bottom w:val="single" w:sz="7" w:space="0" w:color="000000"/>
              <w:right w:val="single" w:sz="8" w:space="0" w:color="000000"/>
            </w:tcBorders>
          </w:tcPr>
          <w:p w14:paraId="361E53B9" w14:textId="77777777" w:rsidR="003F2A83" w:rsidRPr="00076646" w:rsidRDefault="00215E27" w:rsidP="004B697F">
            <w:pPr>
              <w:spacing w:after="0" w:line="240" w:lineRule="auto"/>
              <w:ind w:left="269"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k</w:t>
            </w:r>
            <w:r w:rsidRPr="00076646">
              <w:rPr>
                <w:rFonts w:ascii="Times New Roman" w:eastAsia="Times New Roman" w:hAnsi="Times New Roman" w:cs="Times New Roman"/>
                <w:sz w:val="24"/>
                <w:szCs w:val="24"/>
              </w:rPr>
              <w:t>)</w:t>
            </w:r>
          </w:p>
        </w:tc>
      </w:tr>
      <w:tr w:rsidR="003F2A83" w:rsidRPr="00076646" w14:paraId="72CAA2C9" w14:textId="77777777" w:rsidTr="00765188">
        <w:trPr>
          <w:jc w:val="center"/>
        </w:trPr>
        <w:tc>
          <w:tcPr>
            <w:tcW w:w="8037" w:type="dxa"/>
            <w:tcBorders>
              <w:top w:val="single" w:sz="7" w:space="0" w:color="000000"/>
              <w:left w:val="single" w:sz="8" w:space="0" w:color="000000"/>
              <w:bottom w:val="single" w:sz="7" w:space="0" w:color="000000"/>
              <w:right w:val="single" w:sz="8" w:space="0" w:color="000000"/>
            </w:tcBorders>
          </w:tcPr>
          <w:p w14:paraId="4BD13140" w14:textId="77777777" w:rsidR="003F2A83" w:rsidRPr="00076646" w:rsidRDefault="00215E27" w:rsidP="004B697F">
            <w:pPr>
              <w:spacing w:after="0" w:line="240" w:lineRule="auto"/>
              <w:ind w:left="88" w:right="-67"/>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M</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lti</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ly (k)</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by </w:t>
            </w:r>
            <w:r w:rsidR="0012445D" w:rsidRPr="00076646">
              <w:rPr>
                <w:rFonts w:ascii="Times New Roman" w:eastAsia="Times New Roman" w:hAnsi="Times New Roman" w:cs="Times New Roman"/>
                <w:spacing w:val="1"/>
                <w:sz w:val="24"/>
                <w:szCs w:val="24"/>
              </w:rPr>
              <w:t>29.3</w:t>
            </w:r>
            <w:r w:rsidRPr="00076646">
              <w:rPr>
                <w:rFonts w:ascii="Times New Roman" w:eastAsia="Times New Roman" w:hAnsi="Times New Roman" w:cs="Times New Roman"/>
                <w:sz w:val="24"/>
                <w:szCs w:val="24"/>
              </w:rPr>
              <w:t xml:space="preserve"> MBTU* 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tal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Ann</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al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er</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y Sa</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ings res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lti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g fr</w:t>
            </w:r>
            <w:r w:rsidRPr="00076646">
              <w:rPr>
                <w:rFonts w:ascii="Times New Roman" w:eastAsia="Times New Roman" w:hAnsi="Times New Roman" w:cs="Times New Roman"/>
                <w:spacing w:val="-3"/>
                <w:sz w:val="24"/>
                <w:szCs w:val="24"/>
              </w:rPr>
              <w:t>o</w:t>
            </w:r>
            <w:r w:rsidRPr="00076646">
              <w:rPr>
                <w:rFonts w:ascii="Times New Roman" w:eastAsia="Times New Roman" w:hAnsi="Times New Roman" w:cs="Times New Roman"/>
                <w:sz w:val="24"/>
                <w:szCs w:val="24"/>
              </w:rPr>
              <w:t>m all f</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nd</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z w:val="24"/>
                <w:szCs w:val="24"/>
              </w:rPr>
              <w:t>ng s</w:t>
            </w:r>
            <w:r w:rsidRPr="00076646">
              <w:rPr>
                <w:rFonts w:ascii="Times New Roman" w:eastAsia="Times New Roman" w:hAnsi="Times New Roman" w:cs="Times New Roman"/>
                <w:spacing w:val="-1"/>
                <w:sz w:val="24"/>
                <w:szCs w:val="24"/>
              </w:rPr>
              <w:t>ou</w:t>
            </w:r>
            <w:r w:rsidRPr="00076646">
              <w:rPr>
                <w:rFonts w:ascii="Times New Roman" w:eastAsia="Times New Roman" w:hAnsi="Times New Roman" w:cs="Times New Roman"/>
                <w:sz w:val="24"/>
                <w:szCs w:val="24"/>
              </w:rPr>
              <w:t>rces</w:t>
            </w:r>
          </w:p>
        </w:tc>
        <w:tc>
          <w:tcPr>
            <w:tcW w:w="1170" w:type="dxa"/>
            <w:tcBorders>
              <w:top w:val="single" w:sz="7" w:space="0" w:color="000000"/>
              <w:left w:val="single" w:sz="8" w:space="0" w:color="000000"/>
              <w:bottom w:val="single" w:sz="7" w:space="0" w:color="000000"/>
              <w:right w:val="single" w:sz="8" w:space="0" w:color="000000"/>
            </w:tcBorders>
          </w:tcPr>
          <w:p w14:paraId="335B473B" w14:textId="77777777" w:rsidR="003F2A83" w:rsidRPr="00076646" w:rsidRDefault="003F2A83" w:rsidP="004B697F">
            <w:pPr>
              <w:spacing w:after="0" w:line="240" w:lineRule="auto"/>
              <w:rPr>
                <w:rFonts w:ascii="Times New Roman" w:hAnsi="Times New Roman" w:cs="Times New Roman"/>
                <w:sz w:val="24"/>
                <w:szCs w:val="24"/>
              </w:rPr>
            </w:pPr>
          </w:p>
        </w:tc>
        <w:tc>
          <w:tcPr>
            <w:tcW w:w="873" w:type="dxa"/>
            <w:tcBorders>
              <w:top w:val="single" w:sz="7" w:space="0" w:color="000000"/>
              <w:left w:val="single" w:sz="8" w:space="0" w:color="000000"/>
              <w:bottom w:val="single" w:sz="7" w:space="0" w:color="000000"/>
              <w:right w:val="single" w:sz="8" w:space="0" w:color="000000"/>
            </w:tcBorders>
          </w:tcPr>
          <w:p w14:paraId="4FC87A40" w14:textId="77777777" w:rsidR="003F2A83" w:rsidRPr="00076646" w:rsidRDefault="003F2A83" w:rsidP="004B697F">
            <w:pPr>
              <w:spacing w:after="0" w:line="240" w:lineRule="auto"/>
              <w:rPr>
                <w:rFonts w:ascii="Times New Roman" w:hAnsi="Times New Roman" w:cs="Times New Roman"/>
                <w:sz w:val="24"/>
                <w:szCs w:val="24"/>
              </w:rPr>
            </w:pPr>
          </w:p>
          <w:p w14:paraId="5906BE98" w14:textId="77777777" w:rsidR="003F2A83" w:rsidRPr="00076646" w:rsidRDefault="00215E27" w:rsidP="004B697F">
            <w:pPr>
              <w:spacing w:after="0" w:line="240" w:lineRule="auto"/>
              <w:ind w:left="285" w:right="-2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(l)</w:t>
            </w:r>
          </w:p>
        </w:tc>
      </w:tr>
    </w:tbl>
    <w:p w14:paraId="62D3E37E" w14:textId="77777777" w:rsidR="003F2A83" w:rsidRPr="00076646" w:rsidRDefault="003F2A83" w:rsidP="004B697F">
      <w:pPr>
        <w:spacing w:after="0" w:line="240" w:lineRule="auto"/>
        <w:rPr>
          <w:rFonts w:ascii="Times New Roman" w:hAnsi="Times New Roman" w:cs="Times New Roman"/>
          <w:sz w:val="24"/>
          <w:szCs w:val="24"/>
        </w:rPr>
      </w:pPr>
    </w:p>
    <w:p w14:paraId="75CB36F5" w14:textId="4277F2CD" w:rsidR="005676D4"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ost recently published</w:t>
      </w:r>
      <w:r w:rsidRPr="00076646">
        <w:rPr>
          <w:rFonts w:ascii="Times New Roman" w:eastAsia="Times New Roman" w:hAnsi="Times New Roman" w:cs="Times New Roman"/>
          <w:i/>
          <w:sz w:val="24"/>
          <w:szCs w:val="24"/>
        </w:rPr>
        <w:t xml:space="preserve"> </w:t>
      </w:r>
      <w:r w:rsidR="0012445D" w:rsidRPr="00076646">
        <w:rPr>
          <w:rFonts w:ascii="Times New Roman" w:eastAsia="Times New Roman" w:hAnsi="Times New Roman" w:cs="Times New Roman"/>
          <w:sz w:val="24"/>
          <w:szCs w:val="24"/>
        </w:rPr>
        <w:t>evaluation</w:t>
      </w:r>
      <w:r w:rsidRPr="00076646">
        <w:rPr>
          <w:rFonts w:ascii="Times New Roman" w:eastAsia="Times New Roman" w:hAnsi="Times New Roman" w:cs="Times New Roman"/>
          <w:sz w:val="24"/>
          <w:szCs w:val="24"/>
        </w:rPr>
        <w:t xml:space="preserve"> of the </w:t>
      </w:r>
      <w:r w:rsidR="00634733" w:rsidRPr="00076646">
        <w:rPr>
          <w:rFonts w:ascii="Times New Roman" w:eastAsia="Times New Roman" w:hAnsi="Times New Roman" w:cs="Times New Roman"/>
          <w:sz w:val="24"/>
          <w:szCs w:val="24"/>
        </w:rPr>
        <w:t>WAP</w:t>
      </w:r>
      <w:r w:rsidR="0012445D" w:rsidRPr="00076646">
        <w:rPr>
          <w:rFonts w:ascii="Times New Roman" w:eastAsia="Times New Roman" w:hAnsi="Times New Roman" w:cs="Times New Roman"/>
          <w:spacing w:val="-2"/>
          <w:sz w:val="24"/>
          <w:szCs w:val="24"/>
        </w:rPr>
        <w:t>, specifically the report</w:t>
      </w:r>
      <w:r w:rsidR="00944ABD" w:rsidRPr="00076646">
        <w:rPr>
          <w:rFonts w:ascii="Times New Roman" w:eastAsia="Times New Roman" w:hAnsi="Times New Roman" w:cs="Times New Roman"/>
          <w:spacing w:val="-2"/>
          <w:sz w:val="24"/>
          <w:szCs w:val="24"/>
        </w:rPr>
        <w:t xml:space="preserve">, </w:t>
      </w:r>
      <w:r w:rsidR="00B21DFD" w:rsidRPr="00076646">
        <w:rPr>
          <w:rFonts w:ascii="Times New Roman" w:eastAsia="Times New Roman" w:hAnsi="Times New Roman" w:cs="Times New Roman"/>
          <w:spacing w:val="-2"/>
          <w:sz w:val="24"/>
          <w:szCs w:val="24"/>
        </w:rPr>
        <w:t>“</w:t>
      </w:r>
      <w:hyperlink r:id="rId99" w:history="1">
        <w:r w:rsidR="00944ABD" w:rsidRPr="00076646">
          <w:rPr>
            <w:rStyle w:val="Hyperlink"/>
            <w:rFonts w:ascii="Times New Roman" w:eastAsia="Times New Roman" w:hAnsi="Times New Roman" w:cs="Times New Roman"/>
            <w:spacing w:val="-2"/>
            <w:sz w:val="24"/>
            <w:szCs w:val="24"/>
          </w:rPr>
          <w:t>Weatherization Works: Summary of Findings from the Retrospective Evaluation of the U.S. Department of Energy’s Weatherization Assistance Program</w:t>
        </w:r>
      </w:hyperlink>
      <w:r w:rsidR="00B21DFD" w:rsidRPr="00076646">
        <w:rPr>
          <w:rFonts w:ascii="Times New Roman" w:eastAsia="Times New Roman" w:hAnsi="Times New Roman" w:cs="Times New Roman"/>
          <w:spacing w:val="-2"/>
          <w:sz w:val="24"/>
          <w:szCs w:val="24"/>
        </w:rPr>
        <w:t>”</w:t>
      </w:r>
      <w:r w:rsidR="00944ABD" w:rsidRPr="00076646">
        <w:rPr>
          <w:rFonts w:ascii="Times New Roman" w:eastAsia="Times New Roman" w:hAnsi="Times New Roman" w:cs="Times New Roman"/>
          <w:spacing w:val="-2"/>
          <w:sz w:val="24"/>
          <w:szCs w:val="24"/>
        </w:rPr>
        <w:t>,</w:t>
      </w:r>
      <w:r w:rsidR="006D7081"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ates annual sav</w:t>
      </w:r>
      <w:r w:rsidRPr="00076646">
        <w:rPr>
          <w:rFonts w:ascii="Times New Roman" w:eastAsia="Times New Roman" w:hAnsi="Times New Roman" w:cs="Times New Roman"/>
          <w:spacing w:val="-1"/>
          <w:sz w:val="24"/>
          <w:szCs w:val="24"/>
        </w:rPr>
        <w:t>i</w:t>
      </w:r>
      <w:r w:rsidR="0012445D" w:rsidRPr="00076646">
        <w:rPr>
          <w:rFonts w:ascii="Times New Roman" w:eastAsia="Times New Roman" w:hAnsi="Times New Roman" w:cs="Times New Roman"/>
          <w:sz w:val="24"/>
          <w:szCs w:val="24"/>
        </w:rPr>
        <w:t xml:space="preserve">ngs of </w:t>
      </w:r>
      <w:r w:rsidR="0012445D" w:rsidRPr="00076646">
        <w:rPr>
          <w:rFonts w:ascii="Times New Roman" w:eastAsia="Times New Roman" w:hAnsi="Times New Roman" w:cs="Times New Roman"/>
          <w:b/>
          <w:sz w:val="24"/>
          <w:szCs w:val="24"/>
        </w:rPr>
        <w:t>29.3</w:t>
      </w:r>
      <w:r w:rsidRPr="00076646">
        <w:rPr>
          <w:rFonts w:ascii="Times New Roman" w:eastAsia="Times New Roman" w:hAnsi="Times New Roman" w:cs="Times New Roman"/>
          <w:b/>
          <w:sz w:val="24"/>
          <w:szCs w:val="24"/>
        </w:rPr>
        <w:t xml:space="preserve"> </w:t>
      </w:r>
      <w:proofErr w:type="spellStart"/>
      <w:r w:rsidRPr="00076646">
        <w:rPr>
          <w:rFonts w:ascii="Times New Roman" w:eastAsia="Times New Roman" w:hAnsi="Times New Roman" w:cs="Times New Roman"/>
          <w:b/>
          <w:sz w:val="24"/>
          <w:szCs w:val="24"/>
        </w:rPr>
        <w:t>MBtu</w:t>
      </w:r>
      <w:proofErr w:type="spellEnd"/>
      <w:r w:rsidRPr="00076646">
        <w:rPr>
          <w:rFonts w:ascii="Times New Roman" w:eastAsia="Times New Roman" w:hAnsi="Times New Roman" w:cs="Times New Roman"/>
          <w:sz w:val="24"/>
          <w:szCs w:val="24"/>
        </w:rPr>
        <w:t xml:space="preserve"> </w:t>
      </w:r>
      <w:r w:rsidR="00422123" w:rsidRPr="00076646">
        <w:rPr>
          <w:rFonts w:ascii="Times New Roman" w:eastAsia="Times New Roman" w:hAnsi="Times New Roman" w:cs="Times New Roman"/>
          <w:sz w:val="24"/>
          <w:szCs w:val="24"/>
        </w:rPr>
        <w:t xml:space="preserve">(million British thermal units) </w:t>
      </w:r>
      <w:r w:rsidRPr="00076646">
        <w:rPr>
          <w:rFonts w:ascii="Times New Roman" w:eastAsia="Times New Roman" w:hAnsi="Times New Roman" w:cs="Times New Roman"/>
          <w:sz w:val="24"/>
          <w:szCs w:val="24"/>
        </w:rPr>
        <w:t>per year for natural gas heated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w:t>
      </w:r>
      <w:r w:rsidR="0012445D" w:rsidRPr="00076646">
        <w:rPr>
          <w:rFonts w:ascii="Times New Roman" w:hAnsi="Times New Roman" w:cs="Times New Roman"/>
          <w:sz w:val="24"/>
          <w:szCs w:val="24"/>
        </w:rPr>
        <w:t xml:space="preserve"> The </w:t>
      </w:r>
      <w:r w:rsidR="0037257A" w:rsidRPr="00076646">
        <w:rPr>
          <w:rFonts w:ascii="Times New Roman" w:hAnsi="Times New Roman" w:cs="Times New Roman"/>
          <w:sz w:val="24"/>
          <w:szCs w:val="24"/>
        </w:rPr>
        <w:t xml:space="preserve">savings estimate </w:t>
      </w:r>
      <w:r w:rsidR="0012445D" w:rsidRPr="00076646">
        <w:rPr>
          <w:rFonts w:ascii="Times New Roman" w:hAnsi="Times New Roman" w:cs="Times New Roman"/>
          <w:sz w:val="24"/>
          <w:szCs w:val="24"/>
        </w:rPr>
        <w:t xml:space="preserve">includes </w:t>
      </w:r>
      <w:r w:rsidR="0012445D" w:rsidRPr="00076646">
        <w:rPr>
          <w:rFonts w:ascii="Times New Roman" w:eastAsia="Times New Roman" w:hAnsi="Times New Roman" w:cs="Times New Roman"/>
          <w:sz w:val="24"/>
          <w:szCs w:val="24"/>
        </w:rPr>
        <w:t xml:space="preserve">site-built </w:t>
      </w:r>
      <w:r w:rsidR="0037257A" w:rsidRPr="00076646">
        <w:rPr>
          <w:rFonts w:ascii="Times New Roman" w:eastAsia="Times New Roman" w:hAnsi="Times New Roman" w:cs="Times New Roman"/>
          <w:sz w:val="24"/>
          <w:szCs w:val="24"/>
        </w:rPr>
        <w:t xml:space="preserve">single-family </w:t>
      </w:r>
      <w:r w:rsidR="0012445D" w:rsidRPr="00076646">
        <w:rPr>
          <w:rFonts w:ascii="Times New Roman" w:eastAsia="Times New Roman" w:hAnsi="Times New Roman" w:cs="Times New Roman"/>
          <w:sz w:val="24"/>
          <w:szCs w:val="24"/>
        </w:rPr>
        <w:t>weatherized homes nationwide. This value is representative of the total energy savings expected from weatherization for an average house: from the fuel used for space heating fuel (</w:t>
      </w:r>
      <w:r w:rsidR="00F21266" w:rsidRPr="00076646">
        <w:rPr>
          <w:rFonts w:ascii="Times New Roman" w:eastAsia="Times New Roman" w:hAnsi="Times New Roman" w:cs="Times New Roman"/>
          <w:sz w:val="24"/>
          <w:szCs w:val="24"/>
        </w:rPr>
        <w:t xml:space="preserve">e.g., </w:t>
      </w:r>
      <w:r w:rsidR="0012445D" w:rsidRPr="00076646">
        <w:rPr>
          <w:rFonts w:ascii="Times New Roman" w:eastAsia="Times New Roman" w:hAnsi="Times New Roman" w:cs="Times New Roman"/>
          <w:sz w:val="24"/>
          <w:szCs w:val="24"/>
        </w:rPr>
        <w:t>natural gas, propane, fuel oil, and electricity), which may include water heating, and the source value of the electricity savings for the house (</w:t>
      </w:r>
      <w:r w:rsidR="00F21266" w:rsidRPr="00076646">
        <w:rPr>
          <w:rFonts w:ascii="Times New Roman" w:eastAsia="Times New Roman" w:hAnsi="Times New Roman" w:cs="Times New Roman"/>
          <w:sz w:val="24"/>
          <w:szCs w:val="24"/>
        </w:rPr>
        <w:t xml:space="preserve">e.g., </w:t>
      </w:r>
      <w:r w:rsidR="0012445D" w:rsidRPr="00076646">
        <w:rPr>
          <w:rFonts w:ascii="Times New Roman" w:eastAsia="Times New Roman" w:hAnsi="Times New Roman" w:cs="Times New Roman"/>
          <w:sz w:val="24"/>
          <w:szCs w:val="24"/>
        </w:rPr>
        <w:t>space heating, space cooling, water heating, lighting, refrigerators</w:t>
      </w:r>
      <w:r w:rsidR="00CB4487" w:rsidRPr="00076646">
        <w:rPr>
          <w:rFonts w:ascii="Times New Roman" w:eastAsia="Times New Roman" w:hAnsi="Times New Roman" w:cs="Times New Roman"/>
          <w:sz w:val="24"/>
          <w:szCs w:val="24"/>
        </w:rPr>
        <w:t>)</w:t>
      </w:r>
      <w:r w:rsidR="009333AF" w:rsidRPr="00076646">
        <w:rPr>
          <w:rFonts w:ascii="Times New Roman" w:eastAsia="Times New Roman" w:hAnsi="Times New Roman" w:cs="Times New Roman"/>
          <w:sz w:val="24"/>
          <w:szCs w:val="24"/>
        </w:rPr>
        <w:t>.</w:t>
      </w:r>
    </w:p>
    <w:p w14:paraId="10083B36" w14:textId="77777777" w:rsidR="003F2A83" w:rsidRPr="00076646" w:rsidRDefault="003F2A83" w:rsidP="004B697F">
      <w:pPr>
        <w:spacing w:after="0" w:line="240" w:lineRule="auto"/>
        <w:rPr>
          <w:rFonts w:ascii="Times New Roman" w:hAnsi="Times New Roman" w:cs="Times New Roman"/>
          <w:sz w:val="24"/>
          <w:szCs w:val="24"/>
        </w:rPr>
      </w:pPr>
    </w:p>
    <w:p w14:paraId="26D430CE" w14:textId="77777777" w:rsidR="003F2A83" w:rsidRPr="00076646" w:rsidRDefault="001960E2"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Using Other Weatherization Savings Methodologies</w:t>
      </w:r>
      <w:r w:rsidR="00215E27" w:rsidRPr="00076646">
        <w:rPr>
          <w:rFonts w:ascii="Times New Roman" w:eastAsia="Times New Roman" w:hAnsi="Times New Roman" w:cs="Times New Roman"/>
          <w:b/>
          <w:bCs/>
          <w:sz w:val="24"/>
          <w:szCs w:val="24"/>
        </w:rPr>
        <w:t>:</w:t>
      </w:r>
    </w:p>
    <w:p w14:paraId="35610C6E" w14:textId="4E5506A9"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ate and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ethodology used to </w:t>
      </w:r>
      <w:r w:rsidR="002F2609" w:rsidRPr="00076646">
        <w:rPr>
          <w:rFonts w:ascii="Times New Roman" w:eastAsia="Times New Roman" w:hAnsi="Times New Roman" w:cs="Times New Roman"/>
          <w:sz w:val="24"/>
          <w:szCs w:val="24"/>
        </w:rPr>
        <w:t xml:space="preserve">project </w:t>
      </w:r>
      <w:r w:rsidRPr="00076646">
        <w:rPr>
          <w:rFonts w:ascii="Times New Roman" w:eastAsia="Times New Roman" w:hAnsi="Times New Roman" w:cs="Times New Roman"/>
          <w:sz w:val="24"/>
          <w:szCs w:val="24"/>
        </w:rPr>
        <w:t>energy savings shall be clearly explained including the 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sources for energy savings per unit. Applicants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shall also q</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anti</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 xml:space="preserve">y how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uch energy was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aved in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prece</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ing </w:t>
      </w:r>
      <w:r w:rsidR="001B7A26">
        <w:rPr>
          <w:rFonts w:ascii="Times New Roman" w:eastAsia="Times New Roman" w:hAnsi="Times New Roman" w:cs="Times New Roman"/>
          <w:sz w:val="24"/>
          <w:szCs w:val="24"/>
        </w:rPr>
        <w:t>PY</w:t>
      </w:r>
      <w:r w:rsidR="002E528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and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pare it to the esti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ate given last year.</w:t>
      </w:r>
    </w:p>
    <w:p w14:paraId="67269746" w14:textId="77777777" w:rsidR="003F2A83" w:rsidRPr="00076646" w:rsidRDefault="003F2A83" w:rsidP="004B697F">
      <w:pPr>
        <w:spacing w:after="0" w:line="240" w:lineRule="auto"/>
        <w:ind w:right="720"/>
        <w:rPr>
          <w:rFonts w:ascii="Times New Roman" w:hAnsi="Times New Roman" w:cs="Times New Roman"/>
          <w:sz w:val="24"/>
          <w:szCs w:val="24"/>
        </w:rPr>
      </w:pPr>
    </w:p>
    <w:p w14:paraId="4E8644ED" w14:textId="77777777" w:rsidR="00A106A6" w:rsidRPr="00076646" w:rsidRDefault="00A106A6" w:rsidP="004B697F">
      <w:pPr>
        <w:spacing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br w:type="page"/>
      </w:r>
    </w:p>
    <w:p w14:paraId="100F128A"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DOE continues to enco</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rage Gra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tees to proceed with </w:t>
      </w:r>
      <w:r w:rsidR="001960E2" w:rsidRPr="00076646">
        <w:rPr>
          <w:rFonts w:ascii="Times New Roman" w:eastAsia="Times New Roman" w:hAnsi="Times New Roman" w:cs="Times New Roman"/>
          <w:sz w:val="24"/>
          <w:szCs w:val="24"/>
        </w:rPr>
        <w:t xml:space="preserve">statewide </w:t>
      </w:r>
      <w:r w:rsidRPr="00076646">
        <w:rPr>
          <w:rFonts w:ascii="Times New Roman" w:eastAsia="Times New Roman" w:hAnsi="Times New Roman" w:cs="Times New Roman"/>
          <w:sz w:val="24"/>
          <w:szCs w:val="24"/>
        </w:rPr>
        <w:t>Grantee evaluations. Grantees 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derta</w:t>
      </w:r>
      <w:r w:rsidRPr="00076646">
        <w:rPr>
          <w:rFonts w:ascii="Times New Roman" w:eastAsia="Times New Roman" w:hAnsi="Times New Roman" w:cs="Times New Roman"/>
          <w:spacing w:val="-1"/>
          <w:sz w:val="24"/>
          <w:szCs w:val="24"/>
        </w:rPr>
        <w:t>k</w:t>
      </w:r>
      <w:r w:rsidRPr="00076646">
        <w:rPr>
          <w:rFonts w:ascii="Times New Roman" w:eastAsia="Times New Roman" w:hAnsi="Times New Roman" w:cs="Times New Roman"/>
          <w:sz w:val="24"/>
          <w:szCs w:val="24"/>
        </w:rPr>
        <w:t>ing 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ch an eval</w:t>
      </w:r>
      <w:r w:rsidRPr="00076646">
        <w:rPr>
          <w:rFonts w:ascii="Times New Roman" w:eastAsia="Times New Roman" w:hAnsi="Times New Roman" w:cs="Times New Roman"/>
          <w:spacing w:val="-1"/>
          <w:sz w:val="24"/>
          <w:szCs w:val="24"/>
        </w:rPr>
        <w:t>ua</w:t>
      </w:r>
      <w:r w:rsidRPr="00076646">
        <w:rPr>
          <w:rFonts w:ascii="Times New Roman" w:eastAsia="Times New Roman" w:hAnsi="Times New Roman" w:cs="Times New Roman"/>
          <w:sz w:val="24"/>
          <w:szCs w:val="24"/>
        </w:rPr>
        <w:t>tion are req</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ested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coordinate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eir plans with </w:t>
      </w:r>
      <w:r w:rsidRPr="00076646">
        <w:rPr>
          <w:rFonts w:ascii="Times New Roman" w:eastAsia="Times New Roman" w:hAnsi="Times New Roman" w:cs="Times New Roman"/>
          <w:spacing w:val="-2"/>
          <w:sz w:val="24"/>
          <w:szCs w:val="24"/>
        </w:rPr>
        <w:t>D</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E so the infor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ation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be shared to gain </w:t>
      </w:r>
      <w:r w:rsidRPr="00076646">
        <w:rPr>
          <w:rFonts w:ascii="Times New Roman" w:eastAsia="Times New Roman" w:hAnsi="Times New Roman" w:cs="Times New Roman"/>
          <w:spacing w:val="-2"/>
          <w:sz w:val="24"/>
          <w:szCs w:val="24"/>
        </w:rPr>
        <w:t>ma</w:t>
      </w:r>
      <w:r w:rsidRPr="00076646">
        <w:rPr>
          <w:rFonts w:ascii="Times New Roman" w:eastAsia="Times New Roman" w:hAnsi="Times New Roman" w:cs="Times New Roman"/>
          <w:sz w:val="24"/>
          <w:szCs w:val="24"/>
        </w:rPr>
        <w:t>xi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m</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results.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Technical assistance is available to Grantees through DOE to help with the design and analysis plans for Grantee evaluation studies. DOE published the report, “</w:t>
      </w:r>
      <w:hyperlink r:id="rId100" w:history="1">
        <w:r w:rsidRPr="00076646">
          <w:rPr>
            <w:rStyle w:val="Hyperlink"/>
            <w:rFonts w:ascii="Times New Roman" w:eastAsia="Times New Roman" w:hAnsi="Times New Roman" w:cs="Times New Roman"/>
            <w:sz w:val="24"/>
            <w:szCs w:val="24"/>
          </w:rPr>
          <w:t>Esti</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z w:val="24"/>
            <w:szCs w:val="24"/>
          </w:rPr>
          <w:t>ating the National Effects of the</w:t>
        </w:r>
        <w:r w:rsidR="00990F4D" w:rsidRPr="00076646">
          <w:rPr>
            <w:rStyle w:val="Hyperlink"/>
            <w:rFonts w:ascii="Times New Roman" w:eastAsia="Times New Roman" w:hAnsi="Times New Roman" w:cs="Times New Roman"/>
            <w:sz w:val="24"/>
            <w:szCs w:val="24"/>
          </w:rPr>
          <w:t xml:space="preserve"> </w:t>
        </w:r>
        <w:r w:rsidRPr="00076646">
          <w:rPr>
            <w:rStyle w:val="Hyperlink"/>
            <w:rFonts w:ascii="Times New Roman" w:eastAsia="Times New Roman" w:hAnsi="Times New Roman" w:cs="Times New Roman"/>
            <w:sz w:val="24"/>
            <w:szCs w:val="24"/>
          </w:rPr>
          <w:t>U.S. Depart</w:t>
        </w:r>
        <w:r w:rsidRPr="00076646">
          <w:rPr>
            <w:rStyle w:val="Hyperlink"/>
            <w:rFonts w:ascii="Times New Roman" w:eastAsia="Times New Roman" w:hAnsi="Times New Roman" w:cs="Times New Roman"/>
            <w:spacing w:val="-2"/>
            <w:sz w:val="24"/>
            <w:szCs w:val="24"/>
          </w:rPr>
          <w:t>m</w:t>
        </w:r>
        <w:r w:rsidRPr="00076646">
          <w:rPr>
            <w:rStyle w:val="Hyperlink"/>
            <w:rFonts w:ascii="Times New Roman" w:eastAsia="Times New Roman" w:hAnsi="Times New Roman" w:cs="Times New Roman"/>
            <w:sz w:val="24"/>
            <w:szCs w:val="24"/>
          </w:rPr>
          <w:t xml:space="preserve">ent of Energy’s </w:t>
        </w:r>
        <w:r w:rsidRPr="00076646">
          <w:rPr>
            <w:rStyle w:val="Hyperlink"/>
            <w:rFonts w:ascii="Times New Roman" w:eastAsia="Times New Roman" w:hAnsi="Times New Roman" w:cs="Times New Roman"/>
            <w:spacing w:val="-2"/>
            <w:sz w:val="24"/>
            <w:szCs w:val="24"/>
          </w:rPr>
          <w:t>W</w:t>
        </w:r>
        <w:r w:rsidRPr="00076646">
          <w:rPr>
            <w:rStyle w:val="Hyperlink"/>
            <w:rFonts w:ascii="Times New Roman" w:eastAsia="Times New Roman" w:hAnsi="Times New Roman" w:cs="Times New Roman"/>
            <w:sz w:val="24"/>
            <w:szCs w:val="24"/>
          </w:rPr>
          <w:t>eatherization</w:t>
        </w:r>
        <w:r w:rsidRPr="00076646">
          <w:rPr>
            <w:rStyle w:val="Hyperlink"/>
            <w:rFonts w:ascii="Times New Roman" w:eastAsia="Times New Roman" w:hAnsi="Times New Roman" w:cs="Times New Roman"/>
            <w:spacing w:val="-1"/>
            <w:sz w:val="24"/>
            <w:szCs w:val="24"/>
          </w:rPr>
          <w:t xml:space="preserve"> </w:t>
        </w:r>
        <w:r w:rsidRPr="00076646">
          <w:rPr>
            <w:rStyle w:val="Hyperlink"/>
            <w:rFonts w:ascii="Times New Roman" w:eastAsia="Times New Roman" w:hAnsi="Times New Roman" w:cs="Times New Roman"/>
            <w:sz w:val="24"/>
            <w:szCs w:val="24"/>
          </w:rPr>
          <w:t>A</w:t>
        </w:r>
        <w:r w:rsidRPr="00076646">
          <w:rPr>
            <w:rStyle w:val="Hyperlink"/>
            <w:rFonts w:ascii="Times New Roman" w:eastAsia="Times New Roman" w:hAnsi="Times New Roman" w:cs="Times New Roman"/>
            <w:spacing w:val="-1"/>
            <w:sz w:val="24"/>
            <w:szCs w:val="24"/>
          </w:rPr>
          <w:t>s</w:t>
        </w:r>
        <w:r w:rsidRPr="00076646">
          <w:rPr>
            <w:rStyle w:val="Hyperlink"/>
            <w:rFonts w:ascii="Times New Roman" w:eastAsia="Times New Roman" w:hAnsi="Times New Roman" w:cs="Times New Roman"/>
            <w:sz w:val="24"/>
            <w:szCs w:val="24"/>
          </w:rPr>
          <w:t>sista</w:t>
        </w:r>
        <w:r w:rsidRPr="00076646">
          <w:rPr>
            <w:rStyle w:val="Hyperlink"/>
            <w:rFonts w:ascii="Times New Roman" w:eastAsia="Times New Roman" w:hAnsi="Times New Roman" w:cs="Times New Roman"/>
            <w:spacing w:val="-1"/>
            <w:sz w:val="24"/>
            <w:szCs w:val="24"/>
          </w:rPr>
          <w:t>n</w:t>
        </w:r>
        <w:r w:rsidRPr="00076646">
          <w:rPr>
            <w:rStyle w:val="Hyperlink"/>
            <w:rFonts w:ascii="Times New Roman" w:eastAsia="Times New Roman" w:hAnsi="Times New Roman" w:cs="Times New Roman"/>
            <w:sz w:val="24"/>
            <w:szCs w:val="24"/>
          </w:rPr>
          <w:t>ce Pr</w:t>
        </w:r>
        <w:r w:rsidRPr="00076646">
          <w:rPr>
            <w:rStyle w:val="Hyperlink"/>
            <w:rFonts w:ascii="Times New Roman" w:eastAsia="Times New Roman" w:hAnsi="Times New Roman" w:cs="Times New Roman"/>
            <w:spacing w:val="-1"/>
            <w:sz w:val="24"/>
            <w:szCs w:val="24"/>
          </w:rPr>
          <w:t>o</w:t>
        </w:r>
        <w:r w:rsidRPr="00076646">
          <w:rPr>
            <w:rStyle w:val="Hyperlink"/>
            <w:rFonts w:ascii="Times New Roman" w:eastAsia="Times New Roman" w:hAnsi="Times New Roman" w:cs="Times New Roman"/>
            <w:sz w:val="24"/>
            <w:szCs w:val="24"/>
          </w:rPr>
          <w:t>gram</w:t>
        </w:r>
        <w:r w:rsidRPr="00076646">
          <w:rPr>
            <w:rStyle w:val="Hyperlink"/>
            <w:rFonts w:ascii="Times New Roman" w:eastAsia="Times New Roman" w:hAnsi="Times New Roman" w:cs="Times New Roman"/>
            <w:spacing w:val="-2"/>
            <w:sz w:val="24"/>
            <w:szCs w:val="24"/>
          </w:rPr>
          <w:t xml:space="preserve"> </w:t>
        </w:r>
        <w:r w:rsidRPr="00076646">
          <w:rPr>
            <w:rStyle w:val="Hyperlink"/>
            <w:rFonts w:ascii="Times New Roman" w:eastAsia="Times New Roman" w:hAnsi="Times New Roman" w:cs="Times New Roman"/>
            <w:sz w:val="24"/>
            <w:szCs w:val="24"/>
          </w:rPr>
          <w:t>with Stat</w:t>
        </w:r>
        <w:r w:rsidRPr="00076646">
          <w:rPr>
            <w:rStyle w:val="Hyperlink"/>
            <w:rFonts w:ascii="Times New Roman" w:eastAsia="Times New Roman" w:hAnsi="Times New Roman" w:cs="Times New Roman"/>
            <w:spacing w:val="-1"/>
            <w:sz w:val="24"/>
            <w:szCs w:val="24"/>
          </w:rPr>
          <w:t>e</w:t>
        </w:r>
        <w:r w:rsidRPr="00076646">
          <w:rPr>
            <w:rStyle w:val="Hyperlink"/>
            <w:rFonts w:ascii="Times New Roman" w:eastAsia="Times New Roman" w:hAnsi="Times New Roman" w:cs="Times New Roman"/>
            <w:sz w:val="24"/>
            <w:szCs w:val="24"/>
          </w:rPr>
          <w:t xml:space="preserve">-Level </w:t>
        </w:r>
        <w:r w:rsidRPr="00076646">
          <w:rPr>
            <w:rStyle w:val="Hyperlink"/>
            <w:rFonts w:ascii="Times New Roman" w:eastAsia="Times New Roman" w:hAnsi="Times New Roman" w:cs="Times New Roman"/>
            <w:spacing w:val="-2"/>
            <w:sz w:val="24"/>
            <w:szCs w:val="24"/>
          </w:rPr>
          <w:t>D</w:t>
        </w:r>
        <w:r w:rsidRPr="00076646">
          <w:rPr>
            <w:rStyle w:val="Hyperlink"/>
            <w:rFonts w:ascii="Times New Roman" w:eastAsia="Times New Roman" w:hAnsi="Times New Roman" w:cs="Times New Roman"/>
            <w:sz w:val="24"/>
            <w:szCs w:val="24"/>
          </w:rPr>
          <w:t>ata: A Meta-Evaluation Using Studies from 1993 to 2005</w:t>
        </w:r>
      </w:hyperlink>
      <w:r w:rsidRPr="00076646">
        <w:rPr>
          <w:rFonts w:ascii="Times New Roman" w:eastAsia="Times New Roman" w:hAnsi="Times New Roman" w:cs="Times New Roman"/>
          <w:sz w:val="24"/>
          <w:szCs w:val="24"/>
        </w:rPr>
        <w:t>.” The individual evaluations conducted by the Grantees were critical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this effort. Also, DOE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pleted a non-energy benefits study. </w:t>
      </w:r>
    </w:p>
    <w:p w14:paraId="2D46F4D4" w14:textId="77777777" w:rsidR="00376CCD" w:rsidRPr="00076646" w:rsidRDefault="00376CCD" w:rsidP="004B697F">
      <w:pPr>
        <w:spacing w:after="0" w:line="240" w:lineRule="auto"/>
        <w:rPr>
          <w:rFonts w:ascii="Times New Roman" w:hAnsi="Times New Roman" w:cs="Times New Roman"/>
          <w:sz w:val="24"/>
          <w:szCs w:val="24"/>
        </w:rPr>
      </w:pPr>
    </w:p>
    <w:p w14:paraId="162B2171" w14:textId="77777777"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944FE0" w:rsidRPr="00076646">
        <w:rPr>
          <w:rFonts w:ascii="Times New Roman" w:eastAsia="Times New Roman" w:hAnsi="Times New Roman" w:cs="Times New Roman"/>
          <w:sz w:val="24"/>
          <w:szCs w:val="24"/>
        </w:rPr>
        <w:t>4</w:t>
      </w:r>
      <w:r w:rsidR="005077B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DOE-Fund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 Leveraging Activities</w:t>
      </w:r>
    </w:p>
    <w:p w14:paraId="0FAE96EA" w14:textId="13546A58" w:rsidR="003F2A83" w:rsidRPr="00076646" w:rsidRDefault="00306CD4"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w:t>
      </w:r>
      <w:r w:rsidR="00215E27"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State Energy Efficiency Program Improvement Act of 1990 (</w:t>
      </w:r>
      <w:r w:rsidR="00215E27" w:rsidRPr="00076646">
        <w:rPr>
          <w:rFonts w:ascii="Times New Roman" w:eastAsia="Times New Roman" w:hAnsi="Times New Roman" w:cs="Times New Roman"/>
          <w:sz w:val="24"/>
          <w:szCs w:val="24"/>
        </w:rPr>
        <w:t>SEEPIA</w:t>
      </w:r>
      <w:r w:rsidRPr="00076646">
        <w:rPr>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 xml:space="preserve"> encouraged weatherization to consider an optional activity that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ay be undertaken within the award.</w:t>
      </w:r>
      <w:r w:rsidR="00944FE0" w:rsidRPr="00076646">
        <w:rPr>
          <w:rFonts w:ascii="Times New Roman" w:eastAsia="Times New Roman" w:hAnsi="Times New Roman" w:cs="Times New Roman"/>
          <w:sz w:val="24"/>
          <w:szCs w:val="24"/>
        </w:rPr>
        <w:t xml:space="preserve"> In 2018, DOE released </w:t>
      </w:r>
      <w:hyperlink r:id="rId101" w:history="1">
        <w:r w:rsidR="00C766F0" w:rsidRPr="00076646">
          <w:rPr>
            <w:rFonts w:ascii="Times New Roman" w:eastAsia="Times New Roman" w:hAnsi="Times New Roman" w:cs="Times New Roman"/>
            <w:color w:val="0000FF"/>
            <w:sz w:val="24"/>
            <w:szCs w:val="24"/>
            <w:u w:val="single"/>
          </w:rPr>
          <w:t>WAP Memorandum 035: Weatherization Leveraging</w:t>
        </w:r>
      </w:hyperlink>
      <w:r w:rsidR="00C766F0" w:rsidRPr="00076646">
        <w:rPr>
          <w:rFonts w:ascii="Times New Roman" w:eastAsia="Times New Roman" w:hAnsi="Times New Roman" w:cs="Times New Roman"/>
          <w:sz w:val="24"/>
          <w:szCs w:val="24"/>
        </w:rPr>
        <w:t xml:space="preserve"> to update and clarify information contained in </w:t>
      </w:r>
      <w:hyperlink r:id="rId102" w:history="1">
        <w:r w:rsidR="00C766F0" w:rsidRPr="00076646">
          <w:rPr>
            <w:rFonts w:ascii="Times New Roman" w:eastAsia="Times New Roman" w:hAnsi="Times New Roman" w:cs="Times New Roman"/>
            <w:color w:val="0000FF"/>
            <w:sz w:val="24"/>
            <w:szCs w:val="24"/>
            <w:u w:val="single"/>
          </w:rPr>
          <w:t>Weatherization Program Notice (WPN) 16-5, Weatherization Assistance Program Multifamily Weatherization</w:t>
        </w:r>
      </w:hyperlink>
      <w:r w:rsidR="00C766F0" w:rsidRPr="00076646">
        <w:rPr>
          <w:rFonts w:ascii="Times New Roman" w:eastAsia="Times New Roman" w:hAnsi="Times New Roman" w:cs="Times New Roman"/>
          <w:sz w:val="24"/>
          <w:szCs w:val="24"/>
        </w:rPr>
        <w:t>, eff</w:t>
      </w:r>
      <w:r w:rsidR="00944FE0" w:rsidRPr="00076646">
        <w:rPr>
          <w:rFonts w:ascii="Times New Roman" w:eastAsia="Times New Roman" w:hAnsi="Times New Roman" w:cs="Times New Roman"/>
          <w:sz w:val="24"/>
          <w:szCs w:val="24"/>
        </w:rPr>
        <w:t>ective date May 5, 2016, and how leveraged funds and buy</w:t>
      </w:r>
      <w:r w:rsidR="00A0690B" w:rsidRPr="00076646">
        <w:rPr>
          <w:rFonts w:ascii="Times New Roman" w:eastAsia="Times New Roman" w:hAnsi="Times New Roman" w:cs="Times New Roman"/>
          <w:sz w:val="24"/>
          <w:szCs w:val="24"/>
        </w:rPr>
        <w:t>-</w:t>
      </w:r>
      <w:r w:rsidR="00944FE0" w:rsidRPr="00076646">
        <w:rPr>
          <w:rFonts w:ascii="Times New Roman" w:eastAsia="Times New Roman" w:hAnsi="Times New Roman" w:cs="Times New Roman"/>
          <w:sz w:val="24"/>
          <w:szCs w:val="24"/>
        </w:rPr>
        <w:t>down funds are treated in operating a local program.</w:t>
      </w:r>
    </w:p>
    <w:p w14:paraId="37E03E97" w14:textId="77777777" w:rsidR="003F2A83" w:rsidRPr="00076646" w:rsidRDefault="003F2A83" w:rsidP="004B697F">
      <w:pPr>
        <w:spacing w:after="0" w:line="240" w:lineRule="auto"/>
        <w:rPr>
          <w:rFonts w:ascii="Times New Roman" w:hAnsi="Times New Roman" w:cs="Times New Roman"/>
          <w:sz w:val="24"/>
          <w:szCs w:val="24"/>
        </w:rPr>
      </w:pPr>
    </w:p>
    <w:p w14:paraId="30CDE772" w14:textId="0A86F705"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Leveraging Partnership</w:t>
      </w:r>
      <w:r w:rsidRPr="00076646">
        <w:rPr>
          <w:rFonts w:ascii="Times New Roman" w:eastAsia="Times New Roman" w:hAnsi="Times New Roman" w:cs="Times New Roman"/>
          <w:b/>
          <w:bCs/>
          <w:spacing w:val="-2"/>
          <w:sz w:val="24"/>
          <w:szCs w:val="24"/>
        </w:rPr>
        <w:t xml:space="preserve"> </w:t>
      </w:r>
      <w:r w:rsidRPr="00076646">
        <w:rPr>
          <w:rFonts w:ascii="Times New Roman" w:eastAsia="Times New Roman" w:hAnsi="Times New Roman" w:cs="Times New Roman"/>
          <w:b/>
          <w:bCs/>
          <w:sz w:val="24"/>
          <w:szCs w:val="24"/>
        </w:rPr>
        <w:t xml:space="preserve">Development and Management: </w:t>
      </w:r>
      <w:hyperlink r:id="rId103" w:history="1">
        <w:r w:rsidRPr="00076646">
          <w:rPr>
            <w:rStyle w:val="Hyperlink"/>
            <w:rFonts w:ascii="Times New Roman" w:eastAsia="Times New Roman" w:hAnsi="Times New Roman" w:cs="Times New Roman"/>
            <w:sz w:val="24"/>
            <w:szCs w:val="24"/>
          </w:rPr>
          <w:t>10 CFR 440.14(c)(6)(xiv)</w:t>
        </w:r>
      </w:hyperlink>
      <w:r w:rsidRPr="00076646">
        <w:rPr>
          <w:rFonts w:ascii="Times New Roman" w:eastAsia="Times New Roman" w:hAnsi="Times New Roman" w:cs="Times New Roman"/>
          <w:sz w:val="24"/>
          <w:szCs w:val="24"/>
        </w:rPr>
        <w:t xml:space="preserve"> requires that Grantees provide the amount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F</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deral funds to be budgeted and an explanation of how they will be u</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to </w:t>
      </w:r>
      <w:r w:rsidR="002F2609" w:rsidRPr="00076646">
        <w:rPr>
          <w:rFonts w:ascii="Times New Roman" w:eastAsia="Times New Roman" w:hAnsi="Times New Roman" w:cs="Times New Roman"/>
          <w:sz w:val="24"/>
          <w:szCs w:val="24"/>
        </w:rPr>
        <w:t xml:space="preserve">leverage </w:t>
      </w:r>
      <w:r w:rsidRPr="00076646">
        <w:rPr>
          <w:rFonts w:ascii="Times New Roman" w:eastAsia="Times New Roman" w:hAnsi="Times New Roman" w:cs="Times New Roman"/>
          <w:sz w:val="24"/>
          <w:szCs w:val="24"/>
        </w:rPr>
        <w:t>inc</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ease</w:t>
      </w:r>
      <w:r w:rsidR="002F2609" w:rsidRPr="00076646">
        <w:rPr>
          <w:rFonts w:ascii="Times New Roman" w:eastAsia="Times New Roman" w:hAnsi="Times New Roman" w:cs="Times New Roman"/>
          <w:sz w:val="24"/>
          <w:szCs w:val="24"/>
        </w:rPr>
        <w:t>d</w:t>
      </w:r>
      <w:r w:rsidRPr="00076646">
        <w:rPr>
          <w:rFonts w:ascii="Times New Roman" w:eastAsia="Times New Roman" w:hAnsi="Times New Roman" w:cs="Times New Roman"/>
          <w:sz w:val="24"/>
          <w:szCs w:val="24"/>
        </w:rPr>
        <w:t xml:space="preserv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w:t>
      </w:r>
      <w:r w:rsidR="002F2609"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 of weatherization as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sta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ce to</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clients. Leveraging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eans the obta</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ning by a state of additional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-targeted non-Federal cash or in-kind contributions 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 result of the Weath</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rization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-funded activities. </w:t>
      </w:r>
      <w:r w:rsidRPr="00076646">
        <w:rPr>
          <w:rFonts w:ascii="Times New Roman" w:eastAsia="Times New Roman" w:hAnsi="Times New Roman" w:cs="Times New Roman"/>
          <w:spacing w:val="-2"/>
          <w:sz w:val="24"/>
          <w:szCs w:val="24"/>
        </w:rPr>
        <w:t>U</w:t>
      </w:r>
      <w:r w:rsidR="00306CD4" w:rsidRPr="00076646">
        <w:rPr>
          <w:rFonts w:ascii="Times New Roman" w:eastAsia="Times New Roman" w:hAnsi="Times New Roman" w:cs="Times New Roman"/>
          <w:sz w:val="24"/>
          <w:szCs w:val="24"/>
        </w:rPr>
        <w:t>p to 15 percent</w:t>
      </w:r>
      <w:r w:rsidRPr="00076646">
        <w:rPr>
          <w:rFonts w:ascii="Times New Roman" w:eastAsia="Times New Roman" w:hAnsi="Times New Roman" w:cs="Times New Roman"/>
          <w:sz w:val="24"/>
          <w:szCs w:val="24"/>
        </w:rPr>
        <w:t xml:space="preserve"> of the annual 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ula</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DOE allocation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proposed for leveraging and the ap</w:t>
      </w:r>
      <w:r w:rsidRPr="00076646">
        <w:rPr>
          <w:rFonts w:ascii="Times New Roman" w:eastAsia="Times New Roman" w:hAnsi="Times New Roman" w:cs="Times New Roman"/>
          <w:spacing w:val="-1"/>
          <w:sz w:val="24"/>
          <w:szCs w:val="24"/>
        </w:rPr>
        <w:t>pl</w:t>
      </w:r>
      <w:r w:rsidRPr="00076646">
        <w:rPr>
          <w:rFonts w:ascii="Times New Roman" w:eastAsia="Times New Roman" w:hAnsi="Times New Roman" w:cs="Times New Roman"/>
          <w:sz w:val="24"/>
          <w:szCs w:val="24"/>
        </w:rPr>
        <w:t xml:space="preserve">ication will still be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 xml:space="preserve">ible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the typical DOE review. Applicants requesting a percentage </w:t>
      </w:r>
      <w:r w:rsidRPr="00076646">
        <w:rPr>
          <w:rFonts w:ascii="Times New Roman" w:eastAsia="Times New Roman" w:hAnsi="Times New Roman" w:cs="Times New Roman"/>
          <w:i/>
          <w:sz w:val="24"/>
          <w:szCs w:val="24"/>
        </w:rPr>
        <w:t xml:space="preserve">higher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a</w:t>
      </w:r>
      <w:r w:rsidR="00C77E68"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z w:val="24"/>
          <w:szCs w:val="24"/>
        </w:rPr>
        <w:t xml:space="preserve"> 1</w:t>
      </w:r>
      <w:r w:rsidRPr="00076646">
        <w:rPr>
          <w:rFonts w:ascii="Times New Roman" w:eastAsia="Times New Roman" w:hAnsi="Times New Roman" w:cs="Times New Roman"/>
          <w:spacing w:val="-1"/>
          <w:sz w:val="24"/>
          <w:szCs w:val="24"/>
        </w:rPr>
        <w:t>5</w:t>
      </w:r>
      <w:r w:rsidR="00306CD4" w:rsidRPr="00076646">
        <w:rPr>
          <w:rFonts w:ascii="Times New Roman" w:eastAsia="Times New Roman" w:hAnsi="Times New Roman" w:cs="Times New Roman"/>
          <w:sz w:val="24"/>
          <w:szCs w:val="24"/>
        </w:rPr>
        <w:t xml:space="preserve"> percent</w:t>
      </w:r>
      <w:r w:rsidRPr="00076646">
        <w:rPr>
          <w:rFonts w:ascii="Times New Roman" w:eastAsia="Times New Roman" w:hAnsi="Times New Roman" w:cs="Times New Roman"/>
          <w:sz w:val="24"/>
          <w:szCs w:val="24"/>
        </w:rPr>
        <w:t xml:space="preserve"> will un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ergo secondary rev</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ew. 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be required to provide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ore justification and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entation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satis</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y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more </w:t>
      </w:r>
      <w:r w:rsidR="00582C09" w:rsidRPr="00076646">
        <w:rPr>
          <w:rFonts w:ascii="Times New Roman" w:eastAsia="Times New Roman" w:hAnsi="Times New Roman" w:cs="Times New Roman"/>
          <w:sz w:val="24"/>
          <w:szCs w:val="24"/>
        </w:rPr>
        <w:t>in-depth</w:t>
      </w:r>
      <w:r w:rsidRPr="00076646">
        <w:rPr>
          <w:rFonts w:ascii="Times New Roman" w:eastAsia="Times New Roman" w:hAnsi="Times New Roman" w:cs="Times New Roman"/>
          <w:sz w:val="24"/>
          <w:szCs w:val="24"/>
        </w:rPr>
        <w:t xml:space="preserve"> review process. </w:t>
      </w:r>
      <w:r w:rsidRPr="002F5D46">
        <w:rPr>
          <w:rFonts w:ascii="Times New Roman" w:eastAsia="Times New Roman" w:hAnsi="Times New Roman" w:cs="Times New Roman"/>
          <w:sz w:val="24"/>
          <w:szCs w:val="24"/>
          <w:highlight w:val="yellow"/>
        </w:rPr>
        <w:t xml:space="preserve">When the proposed costs are anything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ore t</w:t>
      </w:r>
      <w:r w:rsidRPr="002F5D46">
        <w:rPr>
          <w:rFonts w:ascii="Times New Roman" w:eastAsia="Times New Roman" w:hAnsi="Times New Roman" w:cs="Times New Roman"/>
          <w:spacing w:val="-2"/>
          <w:sz w:val="24"/>
          <w:szCs w:val="24"/>
          <w:highlight w:val="yellow"/>
        </w:rPr>
        <w:t>h</w:t>
      </w:r>
      <w:r w:rsidRPr="002F5D46">
        <w:rPr>
          <w:rFonts w:ascii="Times New Roman" w:eastAsia="Times New Roman" w:hAnsi="Times New Roman" w:cs="Times New Roman"/>
          <w:sz w:val="24"/>
          <w:szCs w:val="24"/>
          <w:highlight w:val="yellow"/>
        </w:rPr>
        <w:t>an</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incidental</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and</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beyond</w:t>
      </w:r>
      <w:r w:rsidRPr="002F5D46">
        <w:rPr>
          <w:rFonts w:ascii="Times New Roman" w:eastAsia="Times New Roman" w:hAnsi="Times New Roman" w:cs="Times New Roman"/>
          <w:spacing w:val="2"/>
          <w:sz w:val="24"/>
          <w:szCs w:val="24"/>
          <w:highlight w:val="yellow"/>
        </w:rPr>
        <w:t xml:space="preserve"> </w:t>
      </w:r>
      <w:r w:rsidRPr="002F5D46">
        <w:rPr>
          <w:rFonts w:ascii="Times New Roman" w:eastAsia="Times New Roman" w:hAnsi="Times New Roman" w:cs="Times New Roman"/>
          <w:sz w:val="24"/>
          <w:szCs w:val="24"/>
          <w:highlight w:val="yellow"/>
        </w:rPr>
        <w:t>the capacity of the Grantee Ad</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pacing w:val="1"/>
          <w:sz w:val="24"/>
          <w:szCs w:val="24"/>
          <w:highlight w:val="yellow"/>
        </w:rPr>
        <w:t>i</w:t>
      </w:r>
      <w:r w:rsidRPr="002F5D46">
        <w:rPr>
          <w:rFonts w:ascii="Times New Roman" w:eastAsia="Times New Roman" w:hAnsi="Times New Roman" w:cs="Times New Roman"/>
          <w:sz w:val="24"/>
          <w:szCs w:val="24"/>
          <w:highlight w:val="yellow"/>
        </w:rPr>
        <w:t>nistration</w:t>
      </w:r>
      <w:r w:rsidR="00306CD4" w:rsidRPr="002F5D46">
        <w:rPr>
          <w:rFonts w:ascii="Times New Roman" w:eastAsia="Times New Roman" w:hAnsi="Times New Roman" w:cs="Times New Roman"/>
          <w:sz w:val="24"/>
          <w:szCs w:val="24"/>
          <w:highlight w:val="yellow"/>
        </w:rPr>
        <w:t xml:space="preserve"> category to cover within its </w:t>
      </w:r>
      <w:r w:rsidR="00986668" w:rsidRPr="002F5D46">
        <w:rPr>
          <w:rFonts w:ascii="Times New Roman" w:eastAsia="Times New Roman" w:hAnsi="Times New Roman" w:cs="Times New Roman"/>
          <w:sz w:val="24"/>
          <w:szCs w:val="24"/>
          <w:highlight w:val="yellow"/>
        </w:rPr>
        <w:t xml:space="preserve">7.5 </w:t>
      </w:r>
      <w:r w:rsidR="00306CD4" w:rsidRPr="002F5D46">
        <w:rPr>
          <w:rFonts w:ascii="Times New Roman" w:eastAsia="Times New Roman" w:hAnsi="Times New Roman" w:cs="Times New Roman"/>
          <w:sz w:val="24"/>
          <w:szCs w:val="24"/>
          <w:highlight w:val="yellow"/>
        </w:rPr>
        <w:t>percent</w:t>
      </w:r>
      <w:r w:rsidRPr="002F5D46">
        <w:rPr>
          <w:rFonts w:ascii="Times New Roman" w:eastAsia="Times New Roman" w:hAnsi="Times New Roman" w:cs="Times New Roman"/>
          <w:sz w:val="24"/>
          <w:szCs w:val="24"/>
          <w:highlight w:val="yellow"/>
        </w:rPr>
        <w:t xml:space="preserve"> budget li</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itation, then a new budget category (colu</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n) is created in the budget and</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those costs need to be tracked separately.</w:t>
      </w:r>
    </w:p>
    <w:p w14:paraId="6634C9EB" w14:textId="77777777" w:rsidR="003F2A83" w:rsidRPr="00076646" w:rsidRDefault="003F2A83" w:rsidP="004B697F">
      <w:pPr>
        <w:spacing w:after="0" w:line="240" w:lineRule="auto"/>
        <w:ind w:right="720"/>
        <w:rPr>
          <w:rFonts w:ascii="Times New Roman" w:hAnsi="Times New Roman" w:cs="Times New Roman"/>
          <w:sz w:val="24"/>
          <w:szCs w:val="24"/>
        </w:rPr>
      </w:pPr>
    </w:p>
    <w:p w14:paraId="12331D7B"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shall provide an explanation of how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ese funds will be used to obtain non-Federal resources, how funds leveraged will be used to support the DOE </w:t>
      </w:r>
      <w:r w:rsidRPr="00076646">
        <w:rPr>
          <w:rFonts w:ascii="Times New Roman" w:eastAsia="Times New Roman" w:hAnsi="Times New Roman" w:cs="Times New Roman"/>
          <w:spacing w:val="-4"/>
          <w:sz w:val="24"/>
          <w:szCs w:val="24"/>
        </w:rPr>
        <w:t>W</w:t>
      </w:r>
      <w:r w:rsidRPr="00076646">
        <w:rPr>
          <w:rFonts w:ascii="Times New Roman" w:eastAsia="Times New Roman" w:hAnsi="Times New Roman" w:cs="Times New Roman"/>
          <w:sz w:val="24"/>
          <w:szCs w:val="24"/>
        </w:rPr>
        <w:t>eatherization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the leveraging effect of those funds, and the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rationale for the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of funds being used.</w:t>
      </w:r>
    </w:p>
    <w:p w14:paraId="4DFEBABE" w14:textId="77777777" w:rsidR="003F2A83" w:rsidRPr="00076646" w:rsidRDefault="003F2A83" w:rsidP="004B697F">
      <w:pPr>
        <w:spacing w:after="0" w:line="240" w:lineRule="auto"/>
        <w:rPr>
          <w:rFonts w:ascii="Times New Roman" w:hAnsi="Times New Roman" w:cs="Times New Roman"/>
          <w:sz w:val="24"/>
          <w:szCs w:val="24"/>
        </w:rPr>
      </w:pPr>
    </w:p>
    <w:p w14:paraId="404EFAAB"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When using DOE funds, </w:t>
      </w:r>
      <w:r w:rsidR="00C77E68" w:rsidRPr="00076646">
        <w:rPr>
          <w:rFonts w:ascii="Times New Roman" w:eastAsia="Times New Roman" w:hAnsi="Times New Roman" w:cs="Times New Roman"/>
          <w:sz w:val="24"/>
          <w:szCs w:val="24"/>
        </w:rPr>
        <w:t>those</w:t>
      </w:r>
      <w:r w:rsidRPr="00076646">
        <w:rPr>
          <w:rFonts w:ascii="Times New Roman" w:eastAsia="Times New Roman" w:hAnsi="Times New Roman" w:cs="Times New Roman"/>
          <w:sz w:val="24"/>
          <w:szCs w:val="24"/>
        </w:rPr>
        <w:t xml:space="preserve"> funds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used to</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obtain non-Federal resources to increase the nu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ber of 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es </w:t>
      </w:r>
      <w:r w:rsidRPr="00076646">
        <w:rPr>
          <w:rFonts w:ascii="Times New Roman" w:eastAsia="Times New Roman" w:hAnsi="Times New Roman" w:cs="Times New Roman"/>
          <w:spacing w:val="-1"/>
          <w:sz w:val="24"/>
          <w:szCs w:val="24"/>
        </w:rPr>
        <w:t>w</w:t>
      </w:r>
      <w:r w:rsidRPr="00076646">
        <w:rPr>
          <w:rFonts w:ascii="Times New Roman" w:eastAsia="Times New Roman" w:hAnsi="Times New Roman" w:cs="Times New Roman"/>
          <w:sz w:val="24"/>
          <w:szCs w:val="24"/>
        </w:rPr>
        <w:t>eatherized, an</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or 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crease 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scope or type of services provided to 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 Grantees are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couraged to generate at least one non-Federal leveraging dollar for every DOE dollar expended.</w:t>
      </w:r>
      <w:r w:rsidRPr="00076646">
        <w:rPr>
          <w:rFonts w:ascii="Times New Roman" w:eastAsia="Times New Roman" w:hAnsi="Times New Roman" w:cs="Times New Roman"/>
          <w:spacing w:val="-4"/>
          <w:sz w:val="24"/>
          <w:szCs w:val="24"/>
        </w:rPr>
        <w:t xml:space="preserve"> </w:t>
      </w:r>
      <w:r w:rsidRPr="00076646">
        <w:rPr>
          <w:rFonts w:ascii="Times New Roman" w:eastAsia="Times New Roman" w:hAnsi="Times New Roman" w:cs="Times New Roman"/>
          <w:sz w:val="24"/>
          <w:szCs w:val="24"/>
        </w:rPr>
        <w:t>Grantees shall provide annual reports to DOE describing training, technical</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assistance,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monitoring,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veraging activities that have occurred in the previous year. </w:t>
      </w:r>
    </w:p>
    <w:p w14:paraId="30F33E53" w14:textId="77777777" w:rsidR="003F2A83" w:rsidRPr="00076646" w:rsidRDefault="003F2A83" w:rsidP="004B697F">
      <w:pPr>
        <w:spacing w:after="0" w:line="240" w:lineRule="auto"/>
        <w:rPr>
          <w:rFonts w:ascii="Times New Roman" w:hAnsi="Times New Roman" w:cs="Times New Roman"/>
          <w:sz w:val="24"/>
          <w:szCs w:val="24"/>
        </w:rPr>
      </w:pPr>
    </w:p>
    <w:p w14:paraId="7EAAC593" w14:textId="77777777" w:rsidR="003F2A83" w:rsidRPr="00076646" w:rsidRDefault="003A52A0"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realizes generating new leveraging resources is not always immediately successful. </w:t>
      </w:r>
      <w:r w:rsidR="00215E27" w:rsidRPr="00076646">
        <w:rPr>
          <w:rFonts w:ascii="Times New Roman" w:eastAsia="Times New Roman" w:hAnsi="Times New Roman" w:cs="Times New Roman"/>
          <w:sz w:val="24"/>
          <w:szCs w:val="24"/>
        </w:rPr>
        <w:t xml:space="preserve">The Grantee, as well as the DOE </w:t>
      </w:r>
      <w:r w:rsidR="00306CD4" w:rsidRPr="00076646">
        <w:rPr>
          <w:rFonts w:ascii="Times New Roman" w:eastAsia="Times New Roman" w:hAnsi="Times New Roman" w:cs="Times New Roman"/>
          <w:sz w:val="24"/>
          <w:szCs w:val="24"/>
        </w:rPr>
        <w:t>PO</w:t>
      </w:r>
      <w:r w:rsidR="00215E27"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should</w:t>
      </w:r>
      <w:r w:rsidR="00215E27" w:rsidRPr="00076646">
        <w:rPr>
          <w:rFonts w:ascii="Times New Roman" w:eastAsia="Times New Roman" w:hAnsi="Times New Roman" w:cs="Times New Roman"/>
          <w:sz w:val="24"/>
          <w:szCs w:val="24"/>
        </w:rPr>
        <w:t xml:space="preserve"> review past perfor</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ance and deter</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ine after so</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 reasonable period if t</w:t>
      </w:r>
      <w:r w:rsidR="00215E27" w:rsidRPr="00076646">
        <w:rPr>
          <w:rFonts w:ascii="Times New Roman" w:eastAsia="Times New Roman" w:hAnsi="Times New Roman" w:cs="Times New Roman"/>
          <w:spacing w:val="-2"/>
          <w:sz w:val="24"/>
          <w:szCs w:val="24"/>
        </w:rPr>
        <w:t>h</w:t>
      </w:r>
      <w:r w:rsidR="00215E27" w:rsidRPr="00076646">
        <w:rPr>
          <w:rFonts w:ascii="Times New Roman" w:eastAsia="Times New Roman" w:hAnsi="Times New Roman" w:cs="Times New Roman"/>
          <w:sz w:val="24"/>
          <w:szCs w:val="24"/>
        </w:rPr>
        <w:t>e lost opportunity of</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weatherizing additional ho</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es with the DOE funds outweighs the continued budgeting and spending towards unsuccessful leveraging efforts.</w:t>
      </w:r>
    </w:p>
    <w:p w14:paraId="786A86EB" w14:textId="77777777" w:rsidR="003F2A83" w:rsidRPr="00076646" w:rsidRDefault="003F2A83" w:rsidP="004B697F">
      <w:pPr>
        <w:spacing w:after="0" w:line="240" w:lineRule="auto"/>
        <w:rPr>
          <w:rFonts w:ascii="Times New Roman" w:hAnsi="Times New Roman" w:cs="Times New Roman"/>
          <w:sz w:val="24"/>
          <w:szCs w:val="24"/>
        </w:rPr>
      </w:pPr>
    </w:p>
    <w:p w14:paraId="29C6E294"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 xml:space="preserve">Leveraging Funds Implementation: </w:t>
      </w:r>
      <w:r w:rsidRPr="00076646">
        <w:rPr>
          <w:rFonts w:ascii="Times New Roman" w:eastAsia="Times New Roman" w:hAnsi="Times New Roman" w:cs="Times New Roman"/>
          <w:sz w:val="24"/>
          <w:szCs w:val="24"/>
        </w:rPr>
        <w:t>In so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limited cases, a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want to consider inclu</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ing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actual le</w:t>
      </w:r>
      <w:r w:rsidRPr="00076646">
        <w:rPr>
          <w:rFonts w:ascii="Times New Roman" w:eastAsia="Times New Roman" w:hAnsi="Times New Roman" w:cs="Times New Roman"/>
          <w:spacing w:val="-1"/>
          <w:sz w:val="24"/>
          <w:szCs w:val="24"/>
        </w:rPr>
        <w:t>ve</w:t>
      </w:r>
      <w:r w:rsidRPr="00076646">
        <w:rPr>
          <w:rFonts w:ascii="Times New Roman" w:eastAsia="Times New Roman" w:hAnsi="Times New Roman" w:cs="Times New Roman"/>
          <w:sz w:val="24"/>
          <w:szCs w:val="24"/>
        </w:rPr>
        <w:t>raging funds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as part of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DOE grant to access 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ditio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al Grantee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nistration resource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 Although allowable,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ost Grantees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carefully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eigh the ad</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itio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al responsibilities, repor</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ing, constraints and DOE oversight a</w:t>
      </w:r>
      <w:r w:rsidRPr="00076646">
        <w:rPr>
          <w:rFonts w:ascii="Times New Roman" w:eastAsia="Times New Roman" w:hAnsi="Times New Roman" w:cs="Times New Roman"/>
          <w:spacing w:val="-3"/>
          <w:sz w:val="24"/>
          <w:szCs w:val="24"/>
        </w:rPr>
        <w:t>n</w:t>
      </w:r>
      <w:r w:rsidRPr="00076646">
        <w:rPr>
          <w:rFonts w:ascii="Times New Roman" w:eastAsia="Times New Roman" w:hAnsi="Times New Roman" w:cs="Times New Roman"/>
          <w:sz w:val="24"/>
          <w:szCs w:val="24"/>
        </w:rPr>
        <w:t>d prefer to operate the leveraged funds as an activity out</w:t>
      </w:r>
      <w:r w:rsidRPr="00076646">
        <w:rPr>
          <w:rFonts w:ascii="Times New Roman" w:eastAsia="Times New Roman" w:hAnsi="Times New Roman" w:cs="Times New Roman"/>
          <w:spacing w:val="-2"/>
          <w:sz w:val="24"/>
          <w:szCs w:val="24"/>
        </w:rPr>
        <w:t>s</w:t>
      </w:r>
      <w:r w:rsidRPr="00076646">
        <w:rPr>
          <w:rFonts w:ascii="Times New Roman" w:eastAsia="Times New Roman" w:hAnsi="Times New Roman" w:cs="Times New Roman"/>
          <w:sz w:val="24"/>
          <w:szCs w:val="24"/>
        </w:rPr>
        <w:t>ide the DOE grant budget.</w:t>
      </w:r>
    </w:p>
    <w:p w14:paraId="4DEF0F52" w14:textId="77777777" w:rsidR="00117B3C" w:rsidRPr="00076646" w:rsidRDefault="00117B3C" w:rsidP="004B697F">
      <w:pPr>
        <w:spacing w:after="0" w:line="240" w:lineRule="auto"/>
        <w:rPr>
          <w:rFonts w:ascii="Times New Roman" w:eastAsia="Times New Roman" w:hAnsi="Times New Roman" w:cs="Times New Roman"/>
          <w:sz w:val="24"/>
          <w:szCs w:val="24"/>
        </w:rPr>
      </w:pPr>
    </w:p>
    <w:p w14:paraId="672BA889" w14:textId="77777777" w:rsidR="00117B3C" w:rsidRPr="00076646" w:rsidRDefault="00117B3C" w:rsidP="004B697F">
      <w:pPr>
        <w:spacing w:after="0" w:line="240" w:lineRule="auto"/>
        <w:ind w:left="500" w:right="720"/>
        <w:rPr>
          <w:rFonts w:ascii="Times New Roman" w:eastAsia="Times New Roman" w:hAnsi="Times New Roman" w:cs="Times New Roman"/>
          <w:sz w:val="24"/>
          <w:szCs w:val="24"/>
        </w:rPr>
      </w:pPr>
      <w:r w:rsidRPr="00076646">
        <w:rPr>
          <w:rFonts w:ascii="Times New Roman" w:hAnsi="Times New Roman" w:cs="Times New Roman"/>
          <w:noProof/>
          <w:sz w:val="24"/>
          <w:szCs w:val="24"/>
        </w:rPr>
        <mc:AlternateContent>
          <mc:Choice Requires="wps">
            <w:drawing>
              <wp:inline distT="0" distB="0" distL="0" distR="0" wp14:anchorId="677BCCC7" wp14:editId="7BB91A99">
                <wp:extent cx="5908842" cy="1404620"/>
                <wp:effectExtent l="0" t="0" r="9525" b="952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842" cy="1404620"/>
                        </a:xfrm>
                        <a:prstGeom prst="rect">
                          <a:avLst/>
                        </a:prstGeom>
                        <a:solidFill>
                          <a:sysClr val="window" lastClr="FFFFFF">
                            <a:lumMod val="85000"/>
                          </a:sysClr>
                        </a:solidFill>
                        <a:ln w="9525">
                          <a:solidFill>
                            <a:srgbClr val="000000"/>
                          </a:solidFill>
                          <a:miter lim="800000"/>
                          <a:headEnd/>
                          <a:tailEnd/>
                        </a:ln>
                      </wps:spPr>
                      <wps:txbx>
                        <w:txbxContent>
                          <w:p w14:paraId="306176E8" w14:textId="77777777" w:rsidR="00CA4806" w:rsidRDefault="00CA4806" w:rsidP="00CE2A09">
                            <w:pPr>
                              <w:spacing w:before="29"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 is aware that reporting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difficult where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rces of funds as a result of leveraging are used to weatherize a unit, or 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leveraging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has been reached with non-Federal partners.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Subgrant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in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what a DOE weatherized unit is, DOE 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the following definition. </w:t>
                            </w:r>
                          </w:p>
                          <w:p w14:paraId="261B7920" w14:textId="77777777" w:rsidR="00CA4806" w:rsidRDefault="00CA4806" w:rsidP="00117B3C">
                            <w:pPr>
                              <w:spacing w:before="29" w:after="0" w:line="240" w:lineRule="auto"/>
                              <w:ind w:left="360" w:right="549"/>
                              <w:rPr>
                                <w:rFonts w:ascii="Times New Roman" w:eastAsia="Times New Roman" w:hAnsi="Times New Roman" w:cs="Times New Roman"/>
                                <w:sz w:val="24"/>
                                <w:szCs w:val="24"/>
                              </w:rPr>
                            </w:pPr>
                          </w:p>
                          <w:p w14:paraId="0702881C" w14:textId="77777777" w:rsidR="00CA4806" w:rsidRDefault="00CA4806" w:rsidP="00CE2A09">
                            <w:pPr>
                              <w:spacing w:before="29" w:after="0" w:line="240" w:lineRule="auto"/>
                              <w:ind w:left="144" w:right="1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DOE Weatheri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 xml:space="preserve">ed unit is: </w:t>
                            </w:r>
                            <w:r w:rsidRPr="00FB3341">
                              <w:rPr>
                                <w:rFonts w:ascii="Times New Roman" w:eastAsia="Times New Roman" w:hAnsi="Times New Roman" w:cs="Times New Roman"/>
                                <w:b/>
                                <w:bCs/>
                                <w:i/>
                                <w:iCs/>
                                <w:sz w:val="24"/>
                                <w:szCs w:val="24"/>
                              </w:rPr>
                              <w:t xml:space="preserve">A </w:t>
                            </w:r>
                            <w:r w:rsidRPr="00FB3341">
                              <w:rPr>
                                <w:rFonts w:ascii="Times New Roman" w:eastAsia="Times New Roman" w:hAnsi="Times New Roman" w:cs="Times New Roman"/>
                                <w:b/>
                                <w:bCs/>
                                <w:i/>
                                <w:iCs/>
                                <w:spacing w:val="-1"/>
                                <w:sz w:val="24"/>
                                <w:szCs w:val="24"/>
                              </w:rPr>
                              <w:t>d</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elling on which a DOE-approved energy audit or p</w:t>
                            </w:r>
                            <w:r w:rsidRPr="00FB3341">
                              <w:rPr>
                                <w:rFonts w:ascii="Times New Roman" w:eastAsia="Times New Roman" w:hAnsi="Times New Roman" w:cs="Times New Roman"/>
                                <w:b/>
                                <w:bCs/>
                                <w:i/>
                                <w:iCs/>
                                <w:spacing w:val="-1"/>
                                <w:sz w:val="24"/>
                                <w:szCs w:val="24"/>
                              </w:rPr>
                              <w:t>r</w:t>
                            </w:r>
                            <w:r w:rsidRPr="00FB3341">
                              <w:rPr>
                                <w:rFonts w:ascii="Times New Roman" w:eastAsia="Times New Roman" w:hAnsi="Times New Roman" w:cs="Times New Roman"/>
                                <w:b/>
                                <w:bCs/>
                                <w:i/>
                                <w:iCs/>
                                <w:sz w:val="24"/>
                                <w:szCs w:val="24"/>
                              </w:rPr>
                              <w:t>iori</w:t>
                            </w:r>
                            <w:r w:rsidRPr="00FB3341">
                              <w:rPr>
                                <w:rFonts w:ascii="Times New Roman" w:eastAsia="Times New Roman" w:hAnsi="Times New Roman" w:cs="Times New Roman"/>
                                <w:b/>
                                <w:bCs/>
                                <w:i/>
                                <w:iCs/>
                                <w:spacing w:val="-1"/>
                                <w:sz w:val="24"/>
                                <w:szCs w:val="24"/>
                              </w:rPr>
                              <w:t>t</w:t>
                            </w:r>
                            <w:r w:rsidRPr="00FB3341">
                              <w:rPr>
                                <w:rFonts w:ascii="Times New Roman" w:eastAsia="Times New Roman" w:hAnsi="Times New Roman" w:cs="Times New Roman"/>
                                <w:b/>
                                <w:bCs/>
                                <w:i/>
                                <w:iCs/>
                                <w:sz w:val="24"/>
                                <w:szCs w:val="24"/>
                              </w:rPr>
                              <w:t xml:space="preserve">y list has been applied and </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eatheri</w:t>
                            </w:r>
                            <w:r w:rsidRPr="00FB3341">
                              <w:rPr>
                                <w:rFonts w:ascii="Times New Roman" w:eastAsia="Times New Roman" w:hAnsi="Times New Roman" w:cs="Times New Roman"/>
                                <w:b/>
                                <w:bCs/>
                                <w:i/>
                                <w:iCs/>
                                <w:spacing w:val="-2"/>
                                <w:sz w:val="24"/>
                                <w:szCs w:val="24"/>
                              </w:rPr>
                              <w:t>z</w:t>
                            </w:r>
                            <w:r w:rsidRPr="00FB3341">
                              <w:rPr>
                                <w:rFonts w:ascii="Times New Roman" w:eastAsia="Times New Roman" w:hAnsi="Times New Roman" w:cs="Times New Roman"/>
                                <w:b/>
                                <w:bCs/>
                                <w:i/>
                                <w:iCs/>
                                <w:sz w:val="24"/>
                                <w:szCs w:val="24"/>
                              </w:rPr>
                              <w:t xml:space="preserve">ation </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ork h</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z w:val="24"/>
                                <w:szCs w:val="24"/>
                              </w:rPr>
                              <w:t>s been compl</w:t>
                            </w:r>
                            <w:r w:rsidRPr="00FB3341">
                              <w:rPr>
                                <w:rFonts w:ascii="Times New Roman" w:eastAsia="Times New Roman" w:hAnsi="Times New Roman" w:cs="Times New Roman"/>
                                <w:b/>
                                <w:bCs/>
                                <w:i/>
                                <w:iCs/>
                                <w:spacing w:val="-1"/>
                                <w:sz w:val="24"/>
                                <w:szCs w:val="24"/>
                              </w:rPr>
                              <w:t>e</w:t>
                            </w:r>
                            <w:r w:rsidRPr="00FB3341">
                              <w:rPr>
                                <w:rFonts w:ascii="Times New Roman" w:eastAsia="Times New Roman" w:hAnsi="Times New Roman" w:cs="Times New Roman"/>
                                <w:b/>
                                <w:bCs/>
                                <w:i/>
                                <w:iCs/>
                                <w:sz w:val="24"/>
                                <w:szCs w:val="24"/>
                              </w:rPr>
                              <w:t>ted. As funds allo</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 the measures installed on this unit and paid for with DOE funds have</w:t>
                            </w:r>
                            <w:r w:rsidRPr="00FB3341">
                              <w:rPr>
                                <w:rFonts w:ascii="Times New Roman" w:eastAsia="Times New Roman" w:hAnsi="Times New Roman" w:cs="Times New Roman"/>
                                <w:b/>
                                <w:bCs/>
                                <w:i/>
                                <w:iCs/>
                                <w:spacing w:val="1"/>
                                <w:sz w:val="24"/>
                                <w:szCs w:val="24"/>
                              </w:rPr>
                              <w:t xml:space="preserve"> </w:t>
                            </w:r>
                            <w:r w:rsidRPr="00FB3341">
                              <w:rPr>
                                <w:rFonts w:ascii="Times New Roman" w:eastAsia="Times New Roman" w:hAnsi="Times New Roman" w:cs="Times New Roman"/>
                                <w:b/>
                                <w:bCs/>
                                <w:i/>
                                <w:iCs/>
                                <w:sz w:val="24"/>
                                <w:szCs w:val="24"/>
                              </w:rPr>
                              <w:t>a Savings-t</w:t>
                            </w:r>
                            <w:r w:rsidRPr="00FB3341">
                              <w:rPr>
                                <w:rFonts w:ascii="Times New Roman" w:eastAsia="Times New Roman" w:hAnsi="Times New Roman" w:cs="Times New Roman"/>
                                <w:b/>
                                <w:bCs/>
                                <w:i/>
                                <w:iCs/>
                                <w:spacing w:val="-1"/>
                                <w:sz w:val="24"/>
                                <w:szCs w:val="24"/>
                              </w:rPr>
                              <w:t>o</w:t>
                            </w:r>
                            <w:r w:rsidRPr="00FB3341">
                              <w:rPr>
                                <w:rFonts w:ascii="Times New Roman" w:eastAsia="Times New Roman" w:hAnsi="Times New Roman" w:cs="Times New Roman"/>
                                <w:b/>
                                <w:bCs/>
                                <w:i/>
                                <w:iCs/>
                                <w:sz w:val="24"/>
                                <w:szCs w:val="24"/>
                              </w:rPr>
                              <w:t>-</w:t>
                            </w:r>
                            <w:r w:rsidRPr="00FB3341">
                              <w:rPr>
                                <w:rFonts w:ascii="Times New Roman" w:eastAsia="Times New Roman" w:hAnsi="Times New Roman" w:cs="Times New Roman"/>
                                <w:b/>
                                <w:bCs/>
                                <w:i/>
                                <w:iCs/>
                                <w:spacing w:val="-1"/>
                                <w:sz w:val="24"/>
                                <w:szCs w:val="24"/>
                              </w:rPr>
                              <w:t>I</w:t>
                            </w:r>
                            <w:r w:rsidRPr="00FB3341">
                              <w:rPr>
                                <w:rFonts w:ascii="Times New Roman" w:eastAsia="Times New Roman" w:hAnsi="Times New Roman" w:cs="Times New Roman"/>
                                <w:b/>
                                <w:bCs/>
                                <w:i/>
                                <w:iCs/>
                                <w:sz w:val="24"/>
                                <w:szCs w:val="24"/>
                              </w:rPr>
                              <w:t>nvestment Ratio (SIR) of</w:t>
                            </w:r>
                            <w:r w:rsidRPr="00FB3341">
                              <w:rPr>
                                <w:rFonts w:ascii="Times New Roman" w:eastAsia="Times New Roman" w:hAnsi="Times New Roman" w:cs="Times New Roman"/>
                                <w:i/>
                                <w:iCs/>
                                <w:sz w:val="24"/>
                                <w:szCs w:val="24"/>
                              </w:rPr>
                              <w:t xml:space="preserve"> </w:t>
                            </w:r>
                            <w:r w:rsidRPr="00FB3341">
                              <w:rPr>
                                <w:rFonts w:ascii="Times New Roman" w:eastAsia="Times New Roman" w:hAnsi="Times New Roman" w:cs="Times New Roman"/>
                                <w:b/>
                                <w:bCs/>
                                <w:i/>
                                <w:iCs/>
                                <w:sz w:val="24"/>
                                <w:szCs w:val="24"/>
                              </w:rPr>
                              <w:t>1.0 or greater, but also may inclu</w:t>
                            </w:r>
                            <w:r w:rsidRPr="00FB3341">
                              <w:rPr>
                                <w:rFonts w:ascii="Times New Roman" w:eastAsia="Times New Roman" w:hAnsi="Times New Roman" w:cs="Times New Roman"/>
                                <w:b/>
                                <w:bCs/>
                                <w:i/>
                                <w:iCs/>
                                <w:spacing w:val="-1"/>
                                <w:sz w:val="24"/>
                                <w:szCs w:val="24"/>
                              </w:rPr>
                              <w:t>d</w:t>
                            </w:r>
                            <w:r w:rsidRPr="00FB3341">
                              <w:rPr>
                                <w:rFonts w:ascii="Times New Roman" w:eastAsia="Times New Roman" w:hAnsi="Times New Roman" w:cs="Times New Roman"/>
                                <w:b/>
                                <w:bCs/>
                                <w:i/>
                                <w:iCs/>
                                <w:sz w:val="24"/>
                                <w:szCs w:val="24"/>
                              </w:rPr>
                              <w:t>e a</w:t>
                            </w:r>
                            <w:r w:rsidRPr="00FB3341">
                              <w:rPr>
                                <w:rFonts w:ascii="Times New Roman" w:eastAsia="Times New Roman" w:hAnsi="Times New Roman" w:cs="Times New Roman"/>
                                <w:b/>
                                <w:bCs/>
                                <w:i/>
                                <w:iCs/>
                                <w:spacing w:val="-1"/>
                                <w:sz w:val="24"/>
                                <w:szCs w:val="24"/>
                              </w:rPr>
                              <w:t>n</w:t>
                            </w:r>
                            <w:r w:rsidRPr="00FB3341">
                              <w:rPr>
                                <w:rFonts w:ascii="Times New Roman" w:eastAsia="Times New Roman" w:hAnsi="Times New Roman" w:cs="Times New Roman"/>
                                <w:b/>
                                <w:bCs/>
                                <w:i/>
                                <w:iCs/>
                                <w:sz w:val="24"/>
                                <w:szCs w:val="24"/>
                              </w:rPr>
                              <w:t>y necessary energ</w:t>
                            </w:r>
                            <w:r w:rsidRPr="00FB3341">
                              <w:rPr>
                                <w:rFonts w:ascii="Times New Roman" w:eastAsia="Times New Roman" w:hAnsi="Times New Roman" w:cs="Times New Roman"/>
                                <w:b/>
                                <w:bCs/>
                                <w:i/>
                                <w:iCs/>
                                <w:spacing w:val="-1"/>
                                <w:sz w:val="24"/>
                                <w:szCs w:val="24"/>
                              </w:rPr>
                              <w:t>y</w:t>
                            </w:r>
                            <w:r w:rsidRPr="00FB3341">
                              <w:rPr>
                                <w:rFonts w:ascii="Times New Roman" w:eastAsia="Times New Roman" w:hAnsi="Times New Roman" w:cs="Times New Roman"/>
                                <w:b/>
                                <w:bCs/>
                                <w:i/>
                                <w:iCs/>
                                <w:sz w:val="24"/>
                                <w:szCs w:val="24"/>
                              </w:rPr>
                              <w:t>-rel</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z w:val="24"/>
                                <w:szCs w:val="24"/>
                              </w:rPr>
                              <w:t>ted he</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pacing w:val="1"/>
                                <w:sz w:val="24"/>
                                <w:szCs w:val="24"/>
                              </w:rPr>
                              <w:t>l</w:t>
                            </w:r>
                            <w:r w:rsidRPr="00FB3341">
                              <w:rPr>
                                <w:rFonts w:ascii="Times New Roman" w:eastAsia="Times New Roman" w:hAnsi="Times New Roman" w:cs="Times New Roman"/>
                                <w:b/>
                                <w:bCs/>
                                <w:i/>
                                <w:iCs/>
                                <w:sz w:val="24"/>
                                <w:szCs w:val="24"/>
                              </w:rPr>
                              <w:t>th and safety</w:t>
                            </w:r>
                            <w:r w:rsidRPr="00FB3341">
                              <w:rPr>
                                <w:rFonts w:ascii="Times New Roman" w:eastAsia="Times New Roman" w:hAnsi="Times New Roman" w:cs="Times New Roman"/>
                                <w:b/>
                                <w:bCs/>
                                <w:i/>
                                <w:iCs/>
                                <w:spacing w:val="-1"/>
                                <w:sz w:val="24"/>
                                <w:szCs w:val="24"/>
                              </w:rPr>
                              <w:t xml:space="preserve"> </w:t>
                            </w:r>
                            <w:r w:rsidRPr="00FB3341">
                              <w:rPr>
                                <w:rFonts w:ascii="Times New Roman" w:eastAsia="Times New Roman" w:hAnsi="Times New Roman" w:cs="Times New Roman"/>
                                <w:b/>
                                <w:bCs/>
                                <w:i/>
                                <w:iCs/>
                                <w:sz w:val="24"/>
                                <w:szCs w:val="24"/>
                              </w:rPr>
                              <w:t>mea</w:t>
                            </w:r>
                            <w:r w:rsidRPr="00FB3341">
                              <w:rPr>
                                <w:rFonts w:ascii="Times New Roman" w:eastAsia="Times New Roman" w:hAnsi="Times New Roman" w:cs="Times New Roman"/>
                                <w:b/>
                                <w:bCs/>
                                <w:i/>
                                <w:iCs/>
                                <w:spacing w:val="-1"/>
                                <w:sz w:val="24"/>
                                <w:szCs w:val="24"/>
                              </w:rPr>
                              <w:t>s</w:t>
                            </w:r>
                            <w:r w:rsidRPr="00FB3341">
                              <w:rPr>
                                <w:rFonts w:ascii="Times New Roman" w:eastAsia="Times New Roman" w:hAnsi="Times New Roman" w:cs="Times New Roman"/>
                                <w:b/>
                                <w:bCs/>
                                <w:i/>
                                <w:iCs/>
                                <w:sz w:val="24"/>
                                <w:szCs w:val="24"/>
                              </w:rPr>
                              <w:t>ures.</w:t>
                            </w:r>
                            <w:r>
                              <w:rPr>
                                <w:rFonts w:ascii="Times New Roman" w:eastAsia="Times New Roman" w:hAnsi="Times New Roman" w:cs="Times New Roman"/>
                                <w:b/>
                                <w:bCs/>
                                <w:sz w:val="24"/>
                                <w:szCs w:val="24"/>
                              </w:rPr>
                              <w:t xml:space="preserve"> </w:t>
                            </w:r>
                          </w:p>
                          <w:p w14:paraId="072C5897" w14:textId="77777777" w:rsidR="00CA4806" w:rsidRDefault="00CA4806" w:rsidP="00117B3C">
                            <w:pPr>
                              <w:spacing w:before="29" w:after="0" w:line="240" w:lineRule="auto"/>
                              <w:ind w:left="360" w:right="549"/>
                              <w:rPr>
                                <w:rFonts w:ascii="Times New Roman" w:eastAsia="Times New Roman" w:hAnsi="Times New Roman" w:cs="Times New Roman"/>
                                <w:sz w:val="24"/>
                                <w:szCs w:val="24"/>
                              </w:rPr>
                            </w:pPr>
                          </w:p>
                          <w:p w14:paraId="4B4F5818" w14:textId="392CF147" w:rsidR="00CA4806" w:rsidRPr="00BD3427" w:rsidRDefault="00CA4806" w:rsidP="00CE2A09">
                            <w:pPr>
                              <w:spacing w:before="29" w:after="0" w:line="240" w:lineRule="auto"/>
                              <w:ind w:left="144" w:right="144"/>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t>The use of DOE funds on a u</w:t>
                            </w:r>
                            <w:r w:rsidRPr="002F5D46">
                              <w:rPr>
                                <w:rFonts w:ascii="Times New Roman" w:eastAsia="Times New Roman" w:hAnsi="Times New Roman" w:cs="Times New Roman"/>
                                <w:spacing w:val="-1"/>
                                <w:sz w:val="24"/>
                                <w:szCs w:val="24"/>
                                <w:highlight w:val="yellow"/>
                              </w:rPr>
                              <w:t>n</w:t>
                            </w:r>
                            <w:r w:rsidRPr="002F5D46">
                              <w:rPr>
                                <w:rFonts w:ascii="Times New Roman" w:eastAsia="Times New Roman" w:hAnsi="Times New Roman" w:cs="Times New Roman"/>
                                <w:sz w:val="24"/>
                                <w:szCs w:val="24"/>
                                <w:highlight w:val="yellow"/>
                              </w:rPr>
                              <w:t xml:space="preserve">it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ay include, but is not li</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 xml:space="preserve">ited to, indirect expenditures (e.g., administrative, T&amp;TA, amortized equipment) and direct costs such as energy auditing,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easure installation,</w:t>
                            </w:r>
                            <w:r w:rsidRPr="002F5D46">
                              <w:rPr>
                                <w:rFonts w:ascii="Times New Roman" w:eastAsia="Times New Roman" w:hAnsi="Times New Roman" w:cs="Times New Roman"/>
                                <w:spacing w:val="-1"/>
                                <w:sz w:val="24"/>
                                <w:szCs w:val="24"/>
                                <w:highlight w:val="yellow"/>
                              </w:rPr>
                              <w:t xml:space="preserve"> H&amp;S, and </w:t>
                            </w:r>
                            <w:r w:rsidRPr="002F5D46">
                              <w:rPr>
                                <w:rFonts w:ascii="Times New Roman" w:eastAsia="Times New Roman" w:hAnsi="Times New Roman" w:cs="Times New Roman"/>
                                <w:sz w:val="24"/>
                                <w:szCs w:val="24"/>
                                <w:highlight w:val="yellow"/>
                              </w:rPr>
                              <w:t xml:space="preserve">inspections. A dwelling unit that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eets both the defi</w:t>
                            </w:r>
                            <w:r w:rsidRPr="002F5D46">
                              <w:rPr>
                                <w:rFonts w:ascii="Times New Roman" w:eastAsia="Times New Roman" w:hAnsi="Times New Roman" w:cs="Times New Roman"/>
                                <w:spacing w:val="-1"/>
                                <w:sz w:val="24"/>
                                <w:szCs w:val="24"/>
                                <w:highlight w:val="yellow"/>
                              </w:rPr>
                              <w:t>n</w:t>
                            </w:r>
                            <w:r w:rsidRPr="002F5D46">
                              <w:rPr>
                                <w:rFonts w:ascii="Times New Roman" w:eastAsia="Times New Roman" w:hAnsi="Times New Roman" w:cs="Times New Roman"/>
                                <w:sz w:val="24"/>
                                <w:szCs w:val="24"/>
                                <w:highlight w:val="yellow"/>
                              </w:rPr>
                              <w:t xml:space="preserve">ition of a </w:t>
                            </w:r>
                            <w:r w:rsidRPr="002F5D46">
                              <w:rPr>
                                <w:rFonts w:ascii="Times New Roman" w:eastAsia="Times New Roman" w:hAnsi="Times New Roman" w:cs="Times New Roman"/>
                                <w:spacing w:val="-2"/>
                                <w:sz w:val="24"/>
                                <w:szCs w:val="24"/>
                                <w:highlight w:val="yellow"/>
                              </w:rPr>
                              <w:t>D</w:t>
                            </w:r>
                            <w:r w:rsidRPr="002F5D46">
                              <w:rPr>
                                <w:rFonts w:ascii="Times New Roman" w:eastAsia="Times New Roman" w:hAnsi="Times New Roman" w:cs="Times New Roman"/>
                                <w:spacing w:val="-1"/>
                                <w:sz w:val="24"/>
                                <w:szCs w:val="24"/>
                                <w:highlight w:val="yellow"/>
                              </w:rPr>
                              <w:t>O</w:t>
                            </w:r>
                            <w:r w:rsidRPr="002F5D46">
                              <w:rPr>
                                <w:rFonts w:ascii="Times New Roman" w:eastAsia="Times New Roman" w:hAnsi="Times New Roman" w:cs="Times New Roman"/>
                                <w:sz w:val="24"/>
                                <w:szCs w:val="24"/>
                                <w:highlight w:val="yellow"/>
                              </w:rPr>
                              <w:t>E weatherized unit and uses</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b/>
                                <w:bCs/>
                                <w:sz w:val="24"/>
                                <w:szCs w:val="24"/>
                                <w:highlight w:val="yellow"/>
                              </w:rPr>
                              <w:t>DOE</w:t>
                            </w:r>
                            <w:r w:rsidRPr="002F5D46">
                              <w:rPr>
                                <w:rFonts w:ascii="Times New Roman" w:eastAsia="Times New Roman" w:hAnsi="Times New Roman" w:cs="Times New Roman"/>
                                <w:sz w:val="24"/>
                                <w:szCs w:val="24"/>
                                <w:highlight w:val="yellow"/>
                              </w:rPr>
                              <w:t xml:space="preserve"> </w:t>
                            </w:r>
                            <w:r w:rsidRPr="002F5D46">
                              <w:rPr>
                                <w:rFonts w:ascii="Times New Roman" w:eastAsia="Times New Roman" w:hAnsi="Times New Roman" w:cs="Times New Roman"/>
                                <w:b/>
                                <w:bCs/>
                                <w:position w:val="-1"/>
                                <w:sz w:val="24"/>
                                <w:szCs w:val="24"/>
                                <w:highlight w:val="yellow"/>
                              </w:rPr>
                              <w:t>funds for direct costs must be reported as a DOE completed unit.</w:t>
                            </w:r>
                          </w:p>
                        </w:txbxContent>
                      </wps:txbx>
                      <wps:bodyPr rot="0" vert="horz" wrap="square" lIns="91440" tIns="45720" rIns="91440" bIns="45720" anchor="t" anchorCtr="0">
                        <a:spAutoFit/>
                      </wps:bodyPr>
                    </wps:wsp>
                  </a:graphicData>
                </a:graphic>
              </wp:inline>
            </w:drawing>
          </mc:Choice>
          <mc:Fallback>
            <w:pict>
              <v:shape w14:anchorId="677BCCC7" id="Text Box 2" o:spid="_x0000_s1030" type="#_x0000_t202" style="width:46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" fillcolor="#d9d9d9">
                <v:textbox style="mso-fit-shape-to-text:t">
                  <w:txbxContent>
                    <w:p w14:paraId="306176E8" w14:textId="77777777" w:rsidR="00CA4806" w:rsidRDefault="00CA4806" w:rsidP="00CE2A09">
                      <w:pPr>
                        <w:spacing w:before="29"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 is aware that reporting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difficult where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rces of funds as a result of leveraging are used to weatherize a unit, or 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mplica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leveraging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has been reached with non-Federal partners.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Subgrant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in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what a DOE weatherized unit is, DOE 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the following definition. </w:t>
                      </w:r>
                    </w:p>
                    <w:p w14:paraId="261B7920" w14:textId="77777777" w:rsidR="00CA4806" w:rsidRDefault="00CA4806" w:rsidP="00117B3C">
                      <w:pPr>
                        <w:spacing w:before="29" w:after="0" w:line="240" w:lineRule="auto"/>
                        <w:ind w:left="360" w:right="549"/>
                        <w:rPr>
                          <w:rFonts w:ascii="Times New Roman" w:eastAsia="Times New Roman" w:hAnsi="Times New Roman" w:cs="Times New Roman"/>
                          <w:sz w:val="24"/>
                          <w:szCs w:val="24"/>
                        </w:rPr>
                      </w:pPr>
                    </w:p>
                    <w:p w14:paraId="0702881C" w14:textId="77777777" w:rsidR="00CA4806" w:rsidRDefault="00CA4806" w:rsidP="00CE2A09">
                      <w:pPr>
                        <w:spacing w:before="29" w:after="0" w:line="240" w:lineRule="auto"/>
                        <w:ind w:left="144" w:right="1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DOE Weatheri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 xml:space="preserve">ed unit is: </w:t>
                      </w:r>
                      <w:r w:rsidRPr="00FB3341">
                        <w:rPr>
                          <w:rFonts w:ascii="Times New Roman" w:eastAsia="Times New Roman" w:hAnsi="Times New Roman" w:cs="Times New Roman"/>
                          <w:b/>
                          <w:bCs/>
                          <w:i/>
                          <w:iCs/>
                          <w:sz w:val="24"/>
                          <w:szCs w:val="24"/>
                        </w:rPr>
                        <w:t xml:space="preserve">A </w:t>
                      </w:r>
                      <w:r w:rsidRPr="00FB3341">
                        <w:rPr>
                          <w:rFonts w:ascii="Times New Roman" w:eastAsia="Times New Roman" w:hAnsi="Times New Roman" w:cs="Times New Roman"/>
                          <w:b/>
                          <w:bCs/>
                          <w:i/>
                          <w:iCs/>
                          <w:spacing w:val="-1"/>
                          <w:sz w:val="24"/>
                          <w:szCs w:val="24"/>
                        </w:rPr>
                        <w:t>d</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elling on which a DOE-approved energy audit or p</w:t>
                      </w:r>
                      <w:r w:rsidRPr="00FB3341">
                        <w:rPr>
                          <w:rFonts w:ascii="Times New Roman" w:eastAsia="Times New Roman" w:hAnsi="Times New Roman" w:cs="Times New Roman"/>
                          <w:b/>
                          <w:bCs/>
                          <w:i/>
                          <w:iCs/>
                          <w:spacing w:val="-1"/>
                          <w:sz w:val="24"/>
                          <w:szCs w:val="24"/>
                        </w:rPr>
                        <w:t>r</w:t>
                      </w:r>
                      <w:r w:rsidRPr="00FB3341">
                        <w:rPr>
                          <w:rFonts w:ascii="Times New Roman" w:eastAsia="Times New Roman" w:hAnsi="Times New Roman" w:cs="Times New Roman"/>
                          <w:b/>
                          <w:bCs/>
                          <w:i/>
                          <w:iCs/>
                          <w:sz w:val="24"/>
                          <w:szCs w:val="24"/>
                        </w:rPr>
                        <w:t>iori</w:t>
                      </w:r>
                      <w:r w:rsidRPr="00FB3341">
                        <w:rPr>
                          <w:rFonts w:ascii="Times New Roman" w:eastAsia="Times New Roman" w:hAnsi="Times New Roman" w:cs="Times New Roman"/>
                          <w:b/>
                          <w:bCs/>
                          <w:i/>
                          <w:iCs/>
                          <w:spacing w:val="-1"/>
                          <w:sz w:val="24"/>
                          <w:szCs w:val="24"/>
                        </w:rPr>
                        <w:t>t</w:t>
                      </w:r>
                      <w:r w:rsidRPr="00FB3341">
                        <w:rPr>
                          <w:rFonts w:ascii="Times New Roman" w:eastAsia="Times New Roman" w:hAnsi="Times New Roman" w:cs="Times New Roman"/>
                          <w:b/>
                          <w:bCs/>
                          <w:i/>
                          <w:iCs/>
                          <w:sz w:val="24"/>
                          <w:szCs w:val="24"/>
                        </w:rPr>
                        <w:t xml:space="preserve">y list has been applied and </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eatheri</w:t>
                      </w:r>
                      <w:r w:rsidRPr="00FB3341">
                        <w:rPr>
                          <w:rFonts w:ascii="Times New Roman" w:eastAsia="Times New Roman" w:hAnsi="Times New Roman" w:cs="Times New Roman"/>
                          <w:b/>
                          <w:bCs/>
                          <w:i/>
                          <w:iCs/>
                          <w:spacing w:val="-2"/>
                          <w:sz w:val="24"/>
                          <w:szCs w:val="24"/>
                        </w:rPr>
                        <w:t>z</w:t>
                      </w:r>
                      <w:r w:rsidRPr="00FB3341">
                        <w:rPr>
                          <w:rFonts w:ascii="Times New Roman" w:eastAsia="Times New Roman" w:hAnsi="Times New Roman" w:cs="Times New Roman"/>
                          <w:b/>
                          <w:bCs/>
                          <w:i/>
                          <w:iCs/>
                          <w:sz w:val="24"/>
                          <w:szCs w:val="24"/>
                        </w:rPr>
                        <w:t xml:space="preserve">ation </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ork h</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z w:val="24"/>
                          <w:szCs w:val="24"/>
                        </w:rPr>
                        <w:t>s been compl</w:t>
                      </w:r>
                      <w:r w:rsidRPr="00FB3341">
                        <w:rPr>
                          <w:rFonts w:ascii="Times New Roman" w:eastAsia="Times New Roman" w:hAnsi="Times New Roman" w:cs="Times New Roman"/>
                          <w:b/>
                          <w:bCs/>
                          <w:i/>
                          <w:iCs/>
                          <w:spacing w:val="-1"/>
                          <w:sz w:val="24"/>
                          <w:szCs w:val="24"/>
                        </w:rPr>
                        <w:t>e</w:t>
                      </w:r>
                      <w:r w:rsidRPr="00FB3341">
                        <w:rPr>
                          <w:rFonts w:ascii="Times New Roman" w:eastAsia="Times New Roman" w:hAnsi="Times New Roman" w:cs="Times New Roman"/>
                          <w:b/>
                          <w:bCs/>
                          <w:i/>
                          <w:iCs/>
                          <w:sz w:val="24"/>
                          <w:szCs w:val="24"/>
                        </w:rPr>
                        <w:t>ted. As funds allo</w:t>
                      </w:r>
                      <w:r w:rsidRPr="00FB3341">
                        <w:rPr>
                          <w:rFonts w:ascii="Times New Roman" w:eastAsia="Times New Roman" w:hAnsi="Times New Roman" w:cs="Times New Roman"/>
                          <w:b/>
                          <w:bCs/>
                          <w:i/>
                          <w:iCs/>
                          <w:spacing w:val="-2"/>
                          <w:sz w:val="24"/>
                          <w:szCs w:val="24"/>
                        </w:rPr>
                        <w:t>w</w:t>
                      </w:r>
                      <w:r w:rsidRPr="00FB3341">
                        <w:rPr>
                          <w:rFonts w:ascii="Times New Roman" w:eastAsia="Times New Roman" w:hAnsi="Times New Roman" w:cs="Times New Roman"/>
                          <w:b/>
                          <w:bCs/>
                          <w:i/>
                          <w:iCs/>
                          <w:sz w:val="24"/>
                          <w:szCs w:val="24"/>
                        </w:rPr>
                        <w:t>, the measures installed on this unit and paid for with DOE funds have</w:t>
                      </w:r>
                      <w:r w:rsidRPr="00FB3341">
                        <w:rPr>
                          <w:rFonts w:ascii="Times New Roman" w:eastAsia="Times New Roman" w:hAnsi="Times New Roman" w:cs="Times New Roman"/>
                          <w:b/>
                          <w:bCs/>
                          <w:i/>
                          <w:iCs/>
                          <w:spacing w:val="1"/>
                          <w:sz w:val="24"/>
                          <w:szCs w:val="24"/>
                        </w:rPr>
                        <w:t xml:space="preserve"> </w:t>
                      </w:r>
                      <w:r w:rsidRPr="00FB3341">
                        <w:rPr>
                          <w:rFonts w:ascii="Times New Roman" w:eastAsia="Times New Roman" w:hAnsi="Times New Roman" w:cs="Times New Roman"/>
                          <w:b/>
                          <w:bCs/>
                          <w:i/>
                          <w:iCs/>
                          <w:sz w:val="24"/>
                          <w:szCs w:val="24"/>
                        </w:rPr>
                        <w:t>a Savings-t</w:t>
                      </w:r>
                      <w:r w:rsidRPr="00FB3341">
                        <w:rPr>
                          <w:rFonts w:ascii="Times New Roman" w:eastAsia="Times New Roman" w:hAnsi="Times New Roman" w:cs="Times New Roman"/>
                          <w:b/>
                          <w:bCs/>
                          <w:i/>
                          <w:iCs/>
                          <w:spacing w:val="-1"/>
                          <w:sz w:val="24"/>
                          <w:szCs w:val="24"/>
                        </w:rPr>
                        <w:t>o</w:t>
                      </w:r>
                      <w:r w:rsidRPr="00FB3341">
                        <w:rPr>
                          <w:rFonts w:ascii="Times New Roman" w:eastAsia="Times New Roman" w:hAnsi="Times New Roman" w:cs="Times New Roman"/>
                          <w:b/>
                          <w:bCs/>
                          <w:i/>
                          <w:iCs/>
                          <w:sz w:val="24"/>
                          <w:szCs w:val="24"/>
                        </w:rPr>
                        <w:t>-</w:t>
                      </w:r>
                      <w:r w:rsidRPr="00FB3341">
                        <w:rPr>
                          <w:rFonts w:ascii="Times New Roman" w:eastAsia="Times New Roman" w:hAnsi="Times New Roman" w:cs="Times New Roman"/>
                          <w:b/>
                          <w:bCs/>
                          <w:i/>
                          <w:iCs/>
                          <w:spacing w:val="-1"/>
                          <w:sz w:val="24"/>
                          <w:szCs w:val="24"/>
                        </w:rPr>
                        <w:t>I</w:t>
                      </w:r>
                      <w:r w:rsidRPr="00FB3341">
                        <w:rPr>
                          <w:rFonts w:ascii="Times New Roman" w:eastAsia="Times New Roman" w:hAnsi="Times New Roman" w:cs="Times New Roman"/>
                          <w:b/>
                          <w:bCs/>
                          <w:i/>
                          <w:iCs/>
                          <w:sz w:val="24"/>
                          <w:szCs w:val="24"/>
                        </w:rPr>
                        <w:t>nvestment Ratio (SIR) of</w:t>
                      </w:r>
                      <w:r w:rsidRPr="00FB3341">
                        <w:rPr>
                          <w:rFonts w:ascii="Times New Roman" w:eastAsia="Times New Roman" w:hAnsi="Times New Roman" w:cs="Times New Roman"/>
                          <w:i/>
                          <w:iCs/>
                          <w:sz w:val="24"/>
                          <w:szCs w:val="24"/>
                        </w:rPr>
                        <w:t xml:space="preserve"> </w:t>
                      </w:r>
                      <w:r w:rsidRPr="00FB3341">
                        <w:rPr>
                          <w:rFonts w:ascii="Times New Roman" w:eastAsia="Times New Roman" w:hAnsi="Times New Roman" w:cs="Times New Roman"/>
                          <w:b/>
                          <w:bCs/>
                          <w:i/>
                          <w:iCs/>
                          <w:sz w:val="24"/>
                          <w:szCs w:val="24"/>
                        </w:rPr>
                        <w:t>1.0 or greater, but also may inclu</w:t>
                      </w:r>
                      <w:r w:rsidRPr="00FB3341">
                        <w:rPr>
                          <w:rFonts w:ascii="Times New Roman" w:eastAsia="Times New Roman" w:hAnsi="Times New Roman" w:cs="Times New Roman"/>
                          <w:b/>
                          <w:bCs/>
                          <w:i/>
                          <w:iCs/>
                          <w:spacing w:val="-1"/>
                          <w:sz w:val="24"/>
                          <w:szCs w:val="24"/>
                        </w:rPr>
                        <w:t>d</w:t>
                      </w:r>
                      <w:r w:rsidRPr="00FB3341">
                        <w:rPr>
                          <w:rFonts w:ascii="Times New Roman" w:eastAsia="Times New Roman" w:hAnsi="Times New Roman" w:cs="Times New Roman"/>
                          <w:b/>
                          <w:bCs/>
                          <w:i/>
                          <w:iCs/>
                          <w:sz w:val="24"/>
                          <w:szCs w:val="24"/>
                        </w:rPr>
                        <w:t>e a</w:t>
                      </w:r>
                      <w:r w:rsidRPr="00FB3341">
                        <w:rPr>
                          <w:rFonts w:ascii="Times New Roman" w:eastAsia="Times New Roman" w:hAnsi="Times New Roman" w:cs="Times New Roman"/>
                          <w:b/>
                          <w:bCs/>
                          <w:i/>
                          <w:iCs/>
                          <w:spacing w:val="-1"/>
                          <w:sz w:val="24"/>
                          <w:szCs w:val="24"/>
                        </w:rPr>
                        <w:t>n</w:t>
                      </w:r>
                      <w:r w:rsidRPr="00FB3341">
                        <w:rPr>
                          <w:rFonts w:ascii="Times New Roman" w:eastAsia="Times New Roman" w:hAnsi="Times New Roman" w:cs="Times New Roman"/>
                          <w:b/>
                          <w:bCs/>
                          <w:i/>
                          <w:iCs/>
                          <w:sz w:val="24"/>
                          <w:szCs w:val="24"/>
                        </w:rPr>
                        <w:t>y necessary energ</w:t>
                      </w:r>
                      <w:r w:rsidRPr="00FB3341">
                        <w:rPr>
                          <w:rFonts w:ascii="Times New Roman" w:eastAsia="Times New Roman" w:hAnsi="Times New Roman" w:cs="Times New Roman"/>
                          <w:b/>
                          <w:bCs/>
                          <w:i/>
                          <w:iCs/>
                          <w:spacing w:val="-1"/>
                          <w:sz w:val="24"/>
                          <w:szCs w:val="24"/>
                        </w:rPr>
                        <w:t>y</w:t>
                      </w:r>
                      <w:r w:rsidRPr="00FB3341">
                        <w:rPr>
                          <w:rFonts w:ascii="Times New Roman" w:eastAsia="Times New Roman" w:hAnsi="Times New Roman" w:cs="Times New Roman"/>
                          <w:b/>
                          <w:bCs/>
                          <w:i/>
                          <w:iCs/>
                          <w:sz w:val="24"/>
                          <w:szCs w:val="24"/>
                        </w:rPr>
                        <w:t>-rel</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z w:val="24"/>
                          <w:szCs w:val="24"/>
                        </w:rPr>
                        <w:t>ted he</w:t>
                      </w:r>
                      <w:r w:rsidRPr="00FB3341">
                        <w:rPr>
                          <w:rFonts w:ascii="Times New Roman" w:eastAsia="Times New Roman" w:hAnsi="Times New Roman" w:cs="Times New Roman"/>
                          <w:b/>
                          <w:bCs/>
                          <w:i/>
                          <w:iCs/>
                          <w:spacing w:val="-1"/>
                          <w:sz w:val="24"/>
                          <w:szCs w:val="24"/>
                        </w:rPr>
                        <w:t>a</w:t>
                      </w:r>
                      <w:r w:rsidRPr="00FB3341">
                        <w:rPr>
                          <w:rFonts w:ascii="Times New Roman" w:eastAsia="Times New Roman" w:hAnsi="Times New Roman" w:cs="Times New Roman"/>
                          <w:b/>
                          <w:bCs/>
                          <w:i/>
                          <w:iCs/>
                          <w:spacing w:val="1"/>
                          <w:sz w:val="24"/>
                          <w:szCs w:val="24"/>
                        </w:rPr>
                        <w:t>l</w:t>
                      </w:r>
                      <w:r w:rsidRPr="00FB3341">
                        <w:rPr>
                          <w:rFonts w:ascii="Times New Roman" w:eastAsia="Times New Roman" w:hAnsi="Times New Roman" w:cs="Times New Roman"/>
                          <w:b/>
                          <w:bCs/>
                          <w:i/>
                          <w:iCs/>
                          <w:sz w:val="24"/>
                          <w:szCs w:val="24"/>
                        </w:rPr>
                        <w:t>th and safety</w:t>
                      </w:r>
                      <w:r w:rsidRPr="00FB3341">
                        <w:rPr>
                          <w:rFonts w:ascii="Times New Roman" w:eastAsia="Times New Roman" w:hAnsi="Times New Roman" w:cs="Times New Roman"/>
                          <w:b/>
                          <w:bCs/>
                          <w:i/>
                          <w:iCs/>
                          <w:spacing w:val="-1"/>
                          <w:sz w:val="24"/>
                          <w:szCs w:val="24"/>
                        </w:rPr>
                        <w:t xml:space="preserve"> </w:t>
                      </w:r>
                      <w:r w:rsidRPr="00FB3341">
                        <w:rPr>
                          <w:rFonts w:ascii="Times New Roman" w:eastAsia="Times New Roman" w:hAnsi="Times New Roman" w:cs="Times New Roman"/>
                          <w:b/>
                          <w:bCs/>
                          <w:i/>
                          <w:iCs/>
                          <w:sz w:val="24"/>
                          <w:szCs w:val="24"/>
                        </w:rPr>
                        <w:t>mea</w:t>
                      </w:r>
                      <w:r w:rsidRPr="00FB3341">
                        <w:rPr>
                          <w:rFonts w:ascii="Times New Roman" w:eastAsia="Times New Roman" w:hAnsi="Times New Roman" w:cs="Times New Roman"/>
                          <w:b/>
                          <w:bCs/>
                          <w:i/>
                          <w:iCs/>
                          <w:spacing w:val="-1"/>
                          <w:sz w:val="24"/>
                          <w:szCs w:val="24"/>
                        </w:rPr>
                        <w:t>s</w:t>
                      </w:r>
                      <w:r w:rsidRPr="00FB3341">
                        <w:rPr>
                          <w:rFonts w:ascii="Times New Roman" w:eastAsia="Times New Roman" w:hAnsi="Times New Roman" w:cs="Times New Roman"/>
                          <w:b/>
                          <w:bCs/>
                          <w:i/>
                          <w:iCs/>
                          <w:sz w:val="24"/>
                          <w:szCs w:val="24"/>
                        </w:rPr>
                        <w:t>ures.</w:t>
                      </w:r>
                      <w:r>
                        <w:rPr>
                          <w:rFonts w:ascii="Times New Roman" w:eastAsia="Times New Roman" w:hAnsi="Times New Roman" w:cs="Times New Roman"/>
                          <w:b/>
                          <w:bCs/>
                          <w:sz w:val="24"/>
                          <w:szCs w:val="24"/>
                        </w:rPr>
                        <w:t xml:space="preserve"> </w:t>
                      </w:r>
                    </w:p>
                    <w:p w14:paraId="072C5897" w14:textId="77777777" w:rsidR="00CA4806" w:rsidRDefault="00CA4806" w:rsidP="00117B3C">
                      <w:pPr>
                        <w:spacing w:before="29" w:after="0" w:line="240" w:lineRule="auto"/>
                        <w:ind w:left="360" w:right="549"/>
                        <w:rPr>
                          <w:rFonts w:ascii="Times New Roman" w:eastAsia="Times New Roman" w:hAnsi="Times New Roman" w:cs="Times New Roman"/>
                          <w:sz w:val="24"/>
                          <w:szCs w:val="24"/>
                        </w:rPr>
                      </w:pPr>
                    </w:p>
                    <w:p w14:paraId="4B4F5818" w14:textId="392CF147" w:rsidR="00CA4806" w:rsidRPr="00BD3427" w:rsidRDefault="00CA4806" w:rsidP="00CE2A09">
                      <w:pPr>
                        <w:spacing w:before="29" w:after="0" w:line="240" w:lineRule="auto"/>
                        <w:ind w:left="144" w:right="144"/>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t xml:space="preserve">The use of DOE funds on </w:t>
                      </w:r>
                      <w:r w:rsidRPr="002F5D46">
                        <w:rPr>
                          <w:rFonts w:ascii="Times New Roman" w:eastAsia="Times New Roman" w:hAnsi="Times New Roman" w:cs="Times New Roman"/>
                          <w:sz w:val="24"/>
                          <w:szCs w:val="24"/>
                          <w:highlight w:val="yellow"/>
                        </w:rPr>
                        <w:t>a</w:t>
                      </w:r>
                      <w:r w:rsidRPr="002F5D46">
                        <w:rPr>
                          <w:rFonts w:ascii="Times New Roman" w:eastAsia="Times New Roman" w:hAnsi="Times New Roman" w:cs="Times New Roman"/>
                          <w:sz w:val="24"/>
                          <w:szCs w:val="24"/>
                          <w:highlight w:val="yellow"/>
                        </w:rPr>
                        <w:t xml:space="preserve"> u</w:t>
                      </w:r>
                      <w:r w:rsidRPr="002F5D46">
                        <w:rPr>
                          <w:rFonts w:ascii="Times New Roman" w:eastAsia="Times New Roman" w:hAnsi="Times New Roman" w:cs="Times New Roman"/>
                          <w:spacing w:val="-1"/>
                          <w:sz w:val="24"/>
                          <w:szCs w:val="24"/>
                          <w:highlight w:val="yellow"/>
                        </w:rPr>
                        <w:t>n</w:t>
                      </w:r>
                      <w:r w:rsidRPr="002F5D46">
                        <w:rPr>
                          <w:rFonts w:ascii="Times New Roman" w:eastAsia="Times New Roman" w:hAnsi="Times New Roman" w:cs="Times New Roman"/>
                          <w:sz w:val="24"/>
                          <w:szCs w:val="24"/>
                          <w:highlight w:val="yellow"/>
                        </w:rPr>
                        <w:t xml:space="preserve">it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 xml:space="preserve">ay include, but </w:t>
                      </w:r>
                      <w:r w:rsidRPr="002F5D46">
                        <w:rPr>
                          <w:rFonts w:ascii="Times New Roman" w:eastAsia="Times New Roman" w:hAnsi="Times New Roman" w:cs="Times New Roman"/>
                          <w:sz w:val="24"/>
                          <w:szCs w:val="24"/>
                          <w:highlight w:val="yellow"/>
                        </w:rPr>
                        <w:t>is</w:t>
                      </w:r>
                      <w:r w:rsidRPr="002F5D46">
                        <w:rPr>
                          <w:rFonts w:ascii="Times New Roman" w:eastAsia="Times New Roman" w:hAnsi="Times New Roman" w:cs="Times New Roman"/>
                          <w:sz w:val="24"/>
                          <w:szCs w:val="24"/>
                          <w:highlight w:val="yellow"/>
                        </w:rPr>
                        <w:t xml:space="preserve"> not li</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ited to</w:t>
                      </w:r>
                      <w:r w:rsidRPr="002F5D46">
                        <w:rPr>
                          <w:rFonts w:ascii="Times New Roman" w:eastAsia="Times New Roman" w:hAnsi="Times New Roman" w:cs="Times New Roman"/>
                          <w:sz w:val="24"/>
                          <w:szCs w:val="24"/>
                          <w:highlight w:val="yellow"/>
                        </w:rPr>
                        <w:t>, indirect expenditures (e.g., administrative, T&amp;TA, amortized equipment) and direct costs such as energy</w:t>
                      </w:r>
                      <w:r w:rsidRPr="002F5D46">
                        <w:rPr>
                          <w:rFonts w:ascii="Times New Roman" w:eastAsia="Times New Roman" w:hAnsi="Times New Roman" w:cs="Times New Roman"/>
                          <w:sz w:val="24"/>
                          <w:szCs w:val="24"/>
                          <w:highlight w:val="yellow"/>
                        </w:rPr>
                        <w:t xml:space="preserve"> auditing,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easure installation,</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pacing w:val="-1"/>
                          <w:sz w:val="24"/>
                          <w:szCs w:val="24"/>
                          <w:highlight w:val="yellow"/>
                        </w:rPr>
                        <w:t>H&amp;S,</w:t>
                      </w:r>
                      <w:r w:rsidRPr="002F5D46">
                        <w:rPr>
                          <w:rFonts w:ascii="Times New Roman" w:eastAsia="Times New Roman" w:hAnsi="Times New Roman" w:cs="Times New Roman"/>
                          <w:spacing w:val="-1"/>
                          <w:sz w:val="24"/>
                          <w:szCs w:val="24"/>
                          <w:highlight w:val="yellow"/>
                        </w:rPr>
                        <w:t xml:space="preserve"> and</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sz w:val="24"/>
                          <w:szCs w:val="24"/>
                          <w:highlight w:val="yellow"/>
                        </w:rPr>
                        <w:t>inspections.</w:t>
                      </w:r>
                      <w:r w:rsidRPr="002F5D46">
                        <w:rPr>
                          <w:rFonts w:ascii="Times New Roman" w:eastAsia="Times New Roman" w:hAnsi="Times New Roman" w:cs="Times New Roman"/>
                          <w:sz w:val="24"/>
                          <w:szCs w:val="24"/>
                          <w:highlight w:val="yellow"/>
                        </w:rPr>
                        <w:t xml:space="preserve"> A dwelling unit that </w:t>
                      </w:r>
                      <w:r w:rsidRPr="002F5D46">
                        <w:rPr>
                          <w:rFonts w:ascii="Times New Roman" w:eastAsia="Times New Roman" w:hAnsi="Times New Roman" w:cs="Times New Roman"/>
                          <w:spacing w:val="-2"/>
                          <w:sz w:val="24"/>
                          <w:szCs w:val="24"/>
                          <w:highlight w:val="yellow"/>
                        </w:rPr>
                        <w:t>m</w:t>
                      </w:r>
                      <w:r w:rsidRPr="002F5D46">
                        <w:rPr>
                          <w:rFonts w:ascii="Times New Roman" w:eastAsia="Times New Roman" w:hAnsi="Times New Roman" w:cs="Times New Roman"/>
                          <w:sz w:val="24"/>
                          <w:szCs w:val="24"/>
                          <w:highlight w:val="yellow"/>
                        </w:rPr>
                        <w:t>eets both the defi</w:t>
                      </w:r>
                      <w:r w:rsidRPr="002F5D46">
                        <w:rPr>
                          <w:rFonts w:ascii="Times New Roman" w:eastAsia="Times New Roman" w:hAnsi="Times New Roman" w:cs="Times New Roman"/>
                          <w:spacing w:val="-1"/>
                          <w:sz w:val="24"/>
                          <w:szCs w:val="24"/>
                          <w:highlight w:val="yellow"/>
                        </w:rPr>
                        <w:t>n</w:t>
                      </w:r>
                      <w:r w:rsidRPr="002F5D46">
                        <w:rPr>
                          <w:rFonts w:ascii="Times New Roman" w:eastAsia="Times New Roman" w:hAnsi="Times New Roman" w:cs="Times New Roman"/>
                          <w:sz w:val="24"/>
                          <w:szCs w:val="24"/>
                          <w:highlight w:val="yellow"/>
                        </w:rPr>
                        <w:t xml:space="preserve">ition of a </w:t>
                      </w:r>
                      <w:r w:rsidRPr="002F5D46">
                        <w:rPr>
                          <w:rFonts w:ascii="Times New Roman" w:eastAsia="Times New Roman" w:hAnsi="Times New Roman" w:cs="Times New Roman"/>
                          <w:spacing w:val="-2"/>
                          <w:sz w:val="24"/>
                          <w:szCs w:val="24"/>
                          <w:highlight w:val="yellow"/>
                        </w:rPr>
                        <w:t>D</w:t>
                      </w:r>
                      <w:r w:rsidRPr="002F5D46">
                        <w:rPr>
                          <w:rFonts w:ascii="Times New Roman" w:eastAsia="Times New Roman" w:hAnsi="Times New Roman" w:cs="Times New Roman"/>
                          <w:spacing w:val="-1"/>
                          <w:sz w:val="24"/>
                          <w:szCs w:val="24"/>
                          <w:highlight w:val="yellow"/>
                        </w:rPr>
                        <w:t>O</w:t>
                      </w:r>
                      <w:r w:rsidRPr="002F5D46">
                        <w:rPr>
                          <w:rFonts w:ascii="Times New Roman" w:eastAsia="Times New Roman" w:hAnsi="Times New Roman" w:cs="Times New Roman"/>
                          <w:sz w:val="24"/>
                          <w:szCs w:val="24"/>
                          <w:highlight w:val="yellow"/>
                        </w:rPr>
                        <w:t xml:space="preserve">E weatherized unit and </w:t>
                      </w:r>
                      <w:r w:rsidRPr="002F5D46">
                        <w:rPr>
                          <w:rFonts w:ascii="Times New Roman" w:eastAsia="Times New Roman" w:hAnsi="Times New Roman" w:cs="Times New Roman"/>
                          <w:sz w:val="24"/>
                          <w:szCs w:val="24"/>
                          <w:highlight w:val="yellow"/>
                        </w:rPr>
                        <w:t>uses</w:t>
                      </w:r>
                      <w:r w:rsidRPr="002F5D46">
                        <w:rPr>
                          <w:rFonts w:ascii="Times New Roman" w:eastAsia="Times New Roman" w:hAnsi="Times New Roman" w:cs="Times New Roman"/>
                          <w:spacing w:val="1"/>
                          <w:sz w:val="24"/>
                          <w:szCs w:val="24"/>
                          <w:highlight w:val="yellow"/>
                        </w:rPr>
                        <w:t xml:space="preserve"> </w:t>
                      </w:r>
                      <w:r w:rsidRPr="002F5D46">
                        <w:rPr>
                          <w:rFonts w:ascii="Times New Roman" w:eastAsia="Times New Roman" w:hAnsi="Times New Roman" w:cs="Times New Roman"/>
                          <w:b/>
                          <w:bCs/>
                          <w:sz w:val="24"/>
                          <w:szCs w:val="24"/>
                          <w:highlight w:val="yellow"/>
                        </w:rPr>
                        <w:t>DOE</w:t>
                      </w:r>
                      <w:r w:rsidRPr="002F5D46">
                        <w:rPr>
                          <w:rFonts w:ascii="Times New Roman" w:eastAsia="Times New Roman" w:hAnsi="Times New Roman" w:cs="Times New Roman"/>
                          <w:sz w:val="24"/>
                          <w:szCs w:val="24"/>
                          <w:highlight w:val="yellow"/>
                        </w:rPr>
                        <w:t xml:space="preserve"> </w:t>
                      </w:r>
                      <w:r w:rsidRPr="002F5D46">
                        <w:rPr>
                          <w:rFonts w:ascii="Times New Roman" w:eastAsia="Times New Roman" w:hAnsi="Times New Roman" w:cs="Times New Roman"/>
                          <w:b/>
                          <w:bCs/>
                          <w:position w:val="-1"/>
                          <w:sz w:val="24"/>
                          <w:szCs w:val="24"/>
                          <w:highlight w:val="yellow"/>
                        </w:rPr>
                        <w:t xml:space="preserve">funds </w:t>
                      </w:r>
                      <w:r w:rsidRPr="002F5D46">
                        <w:rPr>
                          <w:rFonts w:ascii="Times New Roman" w:eastAsia="Times New Roman" w:hAnsi="Times New Roman" w:cs="Times New Roman"/>
                          <w:b/>
                          <w:bCs/>
                          <w:position w:val="-1"/>
                          <w:sz w:val="24"/>
                          <w:szCs w:val="24"/>
                          <w:highlight w:val="yellow"/>
                        </w:rPr>
                        <w:t>for direct costs</w:t>
                      </w:r>
                      <w:r w:rsidRPr="002F5D46">
                        <w:rPr>
                          <w:rFonts w:ascii="Times New Roman" w:eastAsia="Times New Roman" w:hAnsi="Times New Roman" w:cs="Times New Roman"/>
                          <w:b/>
                          <w:bCs/>
                          <w:position w:val="-1"/>
                          <w:sz w:val="24"/>
                          <w:szCs w:val="24"/>
                          <w:highlight w:val="yellow"/>
                        </w:rPr>
                        <w:t xml:space="preserve"> must be </w:t>
                      </w:r>
                      <w:r w:rsidRPr="002F5D46">
                        <w:rPr>
                          <w:rFonts w:ascii="Times New Roman" w:eastAsia="Times New Roman" w:hAnsi="Times New Roman" w:cs="Times New Roman"/>
                          <w:b/>
                          <w:bCs/>
                          <w:position w:val="-1"/>
                          <w:sz w:val="24"/>
                          <w:szCs w:val="24"/>
                          <w:highlight w:val="yellow"/>
                        </w:rPr>
                        <w:t>reported</w:t>
                      </w:r>
                      <w:r w:rsidRPr="002F5D46">
                        <w:rPr>
                          <w:rFonts w:ascii="Times New Roman" w:eastAsia="Times New Roman" w:hAnsi="Times New Roman" w:cs="Times New Roman"/>
                          <w:b/>
                          <w:bCs/>
                          <w:position w:val="-1"/>
                          <w:sz w:val="24"/>
                          <w:szCs w:val="24"/>
                          <w:highlight w:val="yellow"/>
                        </w:rPr>
                        <w:t xml:space="preserve"> as a DOE completed unit.</w:t>
                      </w:r>
                    </w:p>
                  </w:txbxContent>
                </v:textbox>
                <w10:anchorlock/>
              </v:shape>
            </w:pict>
          </mc:Fallback>
        </mc:AlternateContent>
      </w:r>
    </w:p>
    <w:p w14:paraId="305B1077" w14:textId="77777777" w:rsidR="00E7094D" w:rsidRPr="00076646" w:rsidRDefault="00E7094D" w:rsidP="004B697F">
      <w:pPr>
        <w:spacing w:after="120" w:line="240" w:lineRule="auto"/>
        <w:rPr>
          <w:rFonts w:ascii="Times New Roman" w:eastAsia="Times New Roman" w:hAnsi="Times New Roman" w:cs="Times New Roman"/>
          <w:sz w:val="24"/>
          <w:szCs w:val="24"/>
        </w:rPr>
      </w:pPr>
    </w:p>
    <w:p w14:paraId="001E8A28" w14:textId="0B3E429F"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IV.</w:t>
      </w:r>
      <w:r w:rsidR="00BB52A6" w:rsidRPr="00076646">
        <w:rPr>
          <w:rFonts w:ascii="Times New Roman" w:eastAsia="Times New Roman" w:hAnsi="Times New Roman" w:cs="Times New Roman"/>
          <w:sz w:val="24"/>
          <w:szCs w:val="24"/>
        </w:rPr>
        <w:t>5</w:t>
      </w:r>
      <w:r w:rsidR="005077B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Policy Advisory Council</w:t>
      </w:r>
      <w:r w:rsidR="00F91D90" w:rsidRPr="00076646">
        <w:rPr>
          <w:rFonts w:ascii="Times New Roman" w:eastAsia="Times New Roman" w:hAnsi="Times New Roman" w:cs="Times New Roman"/>
          <w:sz w:val="24"/>
          <w:szCs w:val="24"/>
        </w:rPr>
        <w:t xml:space="preserve"> Members</w:t>
      </w:r>
    </w:p>
    <w:p w14:paraId="2EA6D53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 Policy Advisory Council (PAC) shall be established in accordance with </w:t>
      </w:r>
      <w:hyperlink r:id="rId104" w:history="1">
        <w:r w:rsidRPr="00076646">
          <w:rPr>
            <w:rStyle w:val="Hyperlink"/>
            <w:rFonts w:ascii="Times New Roman" w:eastAsia="Times New Roman" w:hAnsi="Times New Roman" w:cs="Times New Roman"/>
            <w:sz w:val="24"/>
            <w:szCs w:val="24"/>
          </w:rPr>
          <w:t>10 CFR 440.17</w:t>
        </w:r>
      </w:hyperlink>
      <w:r w:rsidRPr="00076646">
        <w:rPr>
          <w:rFonts w:ascii="Times New Roman" w:eastAsia="Times New Roman" w:hAnsi="Times New Roman" w:cs="Times New Roman"/>
          <w:sz w:val="24"/>
          <w:szCs w:val="24"/>
        </w:rPr>
        <w:t>. The regul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tions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ect DOE’s inte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tions </w:t>
      </w:r>
      <w:r w:rsidR="003A52A0" w:rsidRPr="00076646">
        <w:rPr>
          <w:rFonts w:ascii="Times New Roman" w:eastAsia="Times New Roman" w:hAnsi="Times New Roman" w:cs="Times New Roman"/>
          <w:sz w:val="24"/>
          <w:szCs w:val="24"/>
        </w:rPr>
        <w:t>to offer</w:t>
      </w:r>
      <w:r w:rsidRPr="00076646">
        <w:rPr>
          <w:rFonts w:ascii="Times New Roman" w:eastAsia="Times New Roman" w:hAnsi="Times New Roman" w:cs="Times New Roman"/>
          <w:sz w:val="24"/>
          <w:szCs w:val="24"/>
        </w:rPr>
        <w:t xml:space="preserve"> 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es some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exibility in the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rea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PAC. In order to change the PAC to a</w:t>
      </w:r>
      <w:r w:rsidR="00796C13" w:rsidRPr="00076646">
        <w:rPr>
          <w:rFonts w:ascii="Times New Roman" w:eastAsia="Times New Roman" w:hAnsi="Times New Roman" w:cs="Times New Roman"/>
          <w:sz w:val="24"/>
          <w:szCs w:val="24"/>
        </w:rPr>
        <w:t>n existing Grantee</w:t>
      </w:r>
      <w:r w:rsidRPr="00076646">
        <w:rPr>
          <w:rFonts w:ascii="Times New Roman" w:eastAsia="Times New Roman" w:hAnsi="Times New Roman" w:cs="Times New Roman"/>
          <w:sz w:val="24"/>
          <w:szCs w:val="24"/>
        </w:rPr>
        <w:t xml:space="preserve"> council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ission</w:t>
      </w:r>
      <w:r w:rsidR="00796C13" w:rsidRPr="00076646">
        <w:rPr>
          <w:rFonts w:ascii="Times New Roman" w:eastAsia="Times New Roman" w:hAnsi="Times New Roman" w:cs="Times New Roman"/>
          <w:sz w:val="24"/>
          <w:szCs w:val="24"/>
        </w:rPr>
        <w:t>, not affiliated with the WAP</w:t>
      </w:r>
      <w:r w:rsidRPr="00076646">
        <w:rPr>
          <w:rFonts w:ascii="Times New Roman" w:eastAsia="Times New Roman" w:hAnsi="Times New Roman" w:cs="Times New Roman"/>
          <w:sz w:val="24"/>
          <w:szCs w:val="24"/>
        </w:rPr>
        <w:t>, the Grant</w:t>
      </w:r>
      <w:r w:rsidRPr="00076646">
        <w:rPr>
          <w:rFonts w:ascii="Times New Roman" w:eastAsia="Times New Roman" w:hAnsi="Times New Roman" w:cs="Times New Roman"/>
          <w:spacing w:val="3"/>
          <w:sz w:val="24"/>
          <w:szCs w:val="24"/>
        </w:rPr>
        <w:t>e</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w:t>
      </w:r>
      <w:r w:rsidR="00BA6BA3" w:rsidRPr="00076646">
        <w:rPr>
          <w:rFonts w:ascii="Times New Roman" w:eastAsia="Times New Roman" w:hAnsi="Times New Roman" w:cs="Times New Roman"/>
          <w:sz w:val="24"/>
          <w:szCs w:val="24"/>
        </w:rPr>
        <w:t>explain</w:t>
      </w:r>
      <w:r w:rsidRPr="00076646">
        <w:rPr>
          <w:rFonts w:ascii="Times New Roman" w:eastAsia="Times New Roman" w:hAnsi="Times New Roman" w:cs="Times New Roman"/>
          <w:sz w:val="24"/>
          <w:szCs w:val="24"/>
        </w:rPr>
        <w:t xml:space="preserve"> to DOE </w:t>
      </w:r>
      <w:r w:rsidR="00BA6BA3" w:rsidRPr="00076646">
        <w:rPr>
          <w:rFonts w:ascii="Times New Roman" w:eastAsia="Times New Roman" w:hAnsi="Times New Roman" w:cs="Times New Roman"/>
          <w:sz w:val="24"/>
          <w:szCs w:val="24"/>
        </w:rPr>
        <w:t xml:space="preserve">why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cur</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ent </w:t>
      </w:r>
      <w:r w:rsidR="00796C13" w:rsidRPr="00076646">
        <w:rPr>
          <w:rFonts w:ascii="Times New Roman" w:eastAsia="Times New Roman" w:hAnsi="Times New Roman" w:cs="Times New Roman"/>
          <w:sz w:val="24"/>
          <w:szCs w:val="24"/>
        </w:rPr>
        <w:t xml:space="preserve">WAP </w:t>
      </w:r>
      <w:r w:rsidRPr="00076646">
        <w:rPr>
          <w:rFonts w:ascii="Times New Roman" w:eastAsia="Times New Roman" w:hAnsi="Times New Roman" w:cs="Times New Roman"/>
          <w:sz w:val="24"/>
          <w:szCs w:val="24"/>
        </w:rPr>
        <w:t>PAC is eit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er </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on-exi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tent or is not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ctio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ng as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utli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ed in </w:t>
      </w:r>
      <w:hyperlink r:id="rId105" w:history="1">
        <w:r w:rsidRPr="00076646">
          <w:rPr>
            <w:rStyle w:val="Hyperlink"/>
            <w:rFonts w:ascii="Times New Roman" w:eastAsia="Times New Roman" w:hAnsi="Times New Roman" w:cs="Times New Roman"/>
            <w:sz w:val="24"/>
            <w:szCs w:val="24"/>
          </w:rPr>
          <w:t>10</w:t>
        </w:r>
        <w:r w:rsidRPr="00076646">
          <w:rPr>
            <w:rStyle w:val="Hyperlink"/>
            <w:rFonts w:ascii="Times New Roman" w:eastAsia="Times New Roman" w:hAnsi="Times New Roman" w:cs="Times New Roman"/>
            <w:spacing w:val="-1"/>
            <w:sz w:val="24"/>
            <w:szCs w:val="24"/>
          </w:rPr>
          <w:t xml:space="preserve"> </w:t>
        </w:r>
        <w:r w:rsidRPr="00076646">
          <w:rPr>
            <w:rStyle w:val="Hyperlink"/>
            <w:rFonts w:ascii="Times New Roman" w:eastAsia="Times New Roman" w:hAnsi="Times New Roman" w:cs="Times New Roman"/>
            <w:sz w:val="24"/>
            <w:szCs w:val="24"/>
          </w:rPr>
          <w:t>CFR</w:t>
        </w:r>
        <w:r w:rsidR="0034620E" w:rsidRPr="00076646">
          <w:rPr>
            <w:rStyle w:val="Hyperlink"/>
            <w:rFonts w:ascii="Times New Roman" w:eastAsia="Times New Roman" w:hAnsi="Times New Roman" w:cs="Times New Roman"/>
            <w:sz w:val="24"/>
            <w:szCs w:val="24"/>
          </w:rPr>
          <w:t xml:space="preserve"> </w:t>
        </w:r>
        <w:r w:rsidRPr="00076646">
          <w:rPr>
            <w:rStyle w:val="Hyperlink"/>
            <w:rFonts w:ascii="Times New Roman" w:eastAsia="Times New Roman" w:hAnsi="Times New Roman" w:cs="Times New Roman"/>
            <w:sz w:val="24"/>
            <w:szCs w:val="24"/>
          </w:rPr>
          <w:t>440.17</w:t>
        </w:r>
      </w:hyperlink>
      <w:r w:rsidRPr="00076646">
        <w:rPr>
          <w:rFonts w:ascii="Times New Roman" w:eastAsia="Times New Roman" w:hAnsi="Times New Roman" w:cs="Times New Roman"/>
          <w:sz w:val="24"/>
          <w:szCs w:val="24"/>
        </w:rPr>
        <w:t xml:space="preserve"> of the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regulations. DOE does not 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tend, nor does it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an to 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ply, that the</w:t>
      </w:r>
      <w:r w:rsidR="0034620E"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Grantee has the discretionary authority to </w:t>
      </w:r>
      <w:r w:rsidR="003A52A0" w:rsidRPr="00076646">
        <w:rPr>
          <w:rFonts w:ascii="Times New Roman" w:eastAsia="Times New Roman" w:hAnsi="Times New Roman" w:cs="Times New Roman"/>
          <w:sz w:val="24"/>
          <w:szCs w:val="24"/>
        </w:rPr>
        <w:t xml:space="preserve">eliminate and </w:t>
      </w:r>
      <w:r w:rsidRPr="00076646">
        <w:rPr>
          <w:rFonts w:ascii="Times New Roman" w:eastAsia="Times New Roman" w:hAnsi="Times New Roman" w:cs="Times New Roman"/>
          <w:sz w:val="24"/>
          <w:szCs w:val="24"/>
        </w:rPr>
        <w:t>rep</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ace the PAC without due process or cause.</w:t>
      </w:r>
    </w:p>
    <w:p w14:paraId="514E2054" w14:textId="77777777" w:rsidR="0034620E" w:rsidRPr="00076646" w:rsidRDefault="0034620E" w:rsidP="004B697F">
      <w:pPr>
        <w:spacing w:after="0" w:line="240" w:lineRule="auto"/>
        <w:rPr>
          <w:rFonts w:ascii="Times New Roman" w:eastAsia="Times New Roman" w:hAnsi="Times New Roman" w:cs="Times New Roman"/>
          <w:sz w:val="24"/>
          <w:szCs w:val="24"/>
        </w:rPr>
      </w:pPr>
    </w:p>
    <w:p w14:paraId="3D3B291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Any Grantee who desires to substitute</w:t>
      </w:r>
      <w:r w:rsidR="00796C13" w:rsidRPr="00076646">
        <w:rPr>
          <w:rFonts w:ascii="Times New Roman" w:eastAsia="Times New Roman" w:hAnsi="Times New Roman" w:cs="Times New Roman"/>
          <w:sz w:val="24"/>
          <w:szCs w:val="24"/>
        </w:rPr>
        <w:t xml:space="preserve"> an existing Grantee</w:t>
      </w:r>
      <w:r w:rsidRPr="00076646">
        <w:rPr>
          <w:rFonts w:ascii="Times New Roman" w:eastAsia="Times New Roman" w:hAnsi="Times New Roman" w:cs="Times New Roman"/>
          <w:sz w:val="24"/>
          <w:szCs w:val="24"/>
        </w:rPr>
        <w:t xml:space="preserve"> council or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ission for a PAC, must address this issue as a part of the pu</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lic hearing held regarding the a</w:t>
      </w:r>
      <w:r w:rsidRPr="00076646">
        <w:rPr>
          <w:rFonts w:ascii="Times New Roman" w:eastAsia="Times New Roman" w:hAnsi="Times New Roman" w:cs="Times New Roman"/>
          <w:spacing w:val="-2"/>
          <w:sz w:val="24"/>
          <w:szCs w:val="24"/>
        </w:rPr>
        <w:t>n</w:t>
      </w:r>
      <w:r w:rsidRPr="00076646">
        <w:rPr>
          <w:rFonts w:ascii="Times New Roman" w:eastAsia="Times New Roman" w:hAnsi="Times New Roman" w:cs="Times New Roman"/>
          <w:sz w:val="24"/>
          <w:szCs w:val="24"/>
        </w:rPr>
        <w:t xml:space="preserve">nual </w:t>
      </w:r>
      <w:r w:rsidR="001E77C8"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z w:val="24"/>
          <w:szCs w:val="24"/>
        </w:rPr>
        <w:t xml:space="preserve">Plan. The DOE </w:t>
      </w:r>
      <w:r w:rsidR="00306CD4"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will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ake the final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ination regarding this request 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 part of the review of the application and </w:t>
      </w:r>
      <w:r w:rsidR="001E77C8"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pacing w:val="-1"/>
          <w:sz w:val="24"/>
          <w:szCs w:val="24"/>
        </w:rPr>
        <w:t>Pl</w:t>
      </w:r>
      <w:r w:rsidRPr="00076646">
        <w:rPr>
          <w:rFonts w:ascii="Times New Roman" w:eastAsia="Times New Roman" w:hAnsi="Times New Roman" w:cs="Times New Roman"/>
          <w:sz w:val="24"/>
          <w:szCs w:val="24"/>
        </w:rPr>
        <w:t>an.</w:t>
      </w:r>
    </w:p>
    <w:p w14:paraId="21A3DA0E" w14:textId="77777777" w:rsidR="00904144" w:rsidRPr="00076646" w:rsidRDefault="00904144" w:rsidP="004B697F">
      <w:pPr>
        <w:spacing w:after="0" w:line="240" w:lineRule="auto"/>
        <w:rPr>
          <w:rFonts w:ascii="Times New Roman" w:hAnsi="Times New Roman" w:cs="Times New Roman"/>
          <w:sz w:val="24"/>
          <w:szCs w:val="24"/>
        </w:rPr>
      </w:pPr>
    </w:p>
    <w:p w14:paraId="25F1133E" w14:textId="77777777" w:rsidR="00904144" w:rsidRPr="00076646" w:rsidRDefault="00904144"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Also, the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ains that any person(s)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ployed in any Grantee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eatherization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can be a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 of an existing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iss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on or council, but </w:t>
      </w:r>
      <w:r w:rsidR="00906153" w:rsidRPr="00076646">
        <w:rPr>
          <w:rFonts w:ascii="Times New Roman" w:eastAsia="Times New Roman" w:hAnsi="Times New Roman" w:cs="Times New Roman"/>
          <w:sz w:val="24"/>
          <w:szCs w:val="24"/>
        </w:rPr>
        <w:t>must</w:t>
      </w:r>
      <w:r w:rsidRPr="00076646">
        <w:rPr>
          <w:rFonts w:ascii="Times New Roman" w:eastAsia="Times New Roman" w:hAnsi="Times New Roman" w:cs="Times New Roman"/>
          <w:sz w:val="24"/>
          <w:szCs w:val="24"/>
        </w:rPr>
        <w:t xml:space="preserve"> abstain in reviewing and approving the activities ass</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ciated with the DOE </w:t>
      </w:r>
      <w:r w:rsidR="00634733" w:rsidRPr="00076646">
        <w:rPr>
          <w:rFonts w:ascii="Times New Roman" w:eastAsia="Times New Roman" w:hAnsi="Times New Roman" w:cs="Times New Roman"/>
          <w:sz w:val="24"/>
          <w:szCs w:val="24"/>
        </w:rPr>
        <w:t>WAP</w:t>
      </w:r>
      <w:r w:rsidRPr="00076646">
        <w:rPr>
          <w:rFonts w:ascii="Times New Roman" w:eastAsia="Times New Roman" w:hAnsi="Times New Roman" w:cs="Times New Roman"/>
          <w:sz w:val="24"/>
          <w:szCs w:val="24"/>
        </w:rPr>
        <w:t>.</w:t>
      </w:r>
      <w:r w:rsidR="007153BA" w:rsidRPr="00076646">
        <w:rPr>
          <w:rFonts w:ascii="Times New Roman" w:eastAsia="Times New Roman" w:hAnsi="Times New Roman" w:cs="Times New Roman"/>
          <w:sz w:val="24"/>
          <w:szCs w:val="24"/>
        </w:rPr>
        <w:t xml:space="preserve"> </w:t>
      </w:r>
      <w:r w:rsidR="001E0256" w:rsidRPr="00076646">
        <w:rPr>
          <w:rFonts w:ascii="Times New Roman" w:hAnsi="Times New Roman" w:cs="Times New Roman"/>
          <w:sz w:val="24"/>
          <w:szCs w:val="24"/>
        </w:rPr>
        <w:t>This requirement to abstain only pertains to Grantee-level PAC members</w:t>
      </w:r>
      <w:r w:rsidR="00BA6BA3" w:rsidRPr="00076646">
        <w:rPr>
          <w:rFonts w:ascii="Times New Roman" w:hAnsi="Times New Roman" w:cs="Times New Roman"/>
          <w:sz w:val="24"/>
          <w:szCs w:val="24"/>
        </w:rPr>
        <w:t xml:space="preserve">, not </w:t>
      </w:r>
      <w:proofErr w:type="spellStart"/>
      <w:r w:rsidR="00BA6BA3" w:rsidRPr="00076646">
        <w:rPr>
          <w:rFonts w:ascii="Times New Roman" w:hAnsi="Times New Roman" w:cs="Times New Roman"/>
          <w:sz w:val="24"/>
          <w:szCs w:val="24"/>
        </w:rPr>
        <w:t>Subgrantee</w:t>
      </w:r>
      <w:proofErr w:type="spellEnd"/>
      <w:r w:rsidR="00BA6BA3" w:rsidRPr="00076646">
        <w:rPr>
          <w:rFonts w:ascii="Times New Roman" w:hAnsi="Times New Roman" w:cs="Times New Roman"/>
          <w:sz w:val="24"/>
          <w:szCs w:val="24"/>
        </w:rPr>
        <w:t>-level PAC members</w:t>
      </w:r>
      <w:r w:rsidR="001E0256" w:rsidRPr="00076646">
        <w:rPr>
          <w:rFonts w:ascii="Times New Roman" w:hAnsi="Times New Roman" w:cs="Times New Roman"/>
          <w:sz w:val="24"/>
          <w:szCs w:val="24"/>
        </w:rPr>
        <w:t>.</w:t>
      </w:r>
    </w:p>
    <w:p w14:paraId="2C7C084B" w14:textId="77777777" w:rsidR="00904144" w:rsidRPr="00076646" w:rsidRDefault="00904144" w:rsidP="004B697F">
      <w:pPr>
        <w:spacing w:after="0" w:line="240" w:lineRule="auto"/>
        <w:rPr>
          <w:rFonts w:ascii="Times New Roman" w:hAnsi="Times New Roman" w:cs="Times New Roman"/>
          <w:sz w:val="24"/>
          <w:szCs w:val="24"/>
        </w:rPr>
      </w:pPr>
    </w:p>
    <w:p w14:paraId="2D56E5C3"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Provide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ollowing 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tails </w:t>
      </w:r>
      <w:r w:rsidR="00582C09" w:rsidRPr="00076646">
        <w:rPr>
          <w:rFonts w:ascii="Times New Roman" w:eastAsia="Times New Roman" w:hAnsi="Times New Roman" w:cs="Times New Roman"/>
          <w:sz w:val="24"/>
          <w:szCs w:val="24"/>
        </w:rPr>
        <w:t xml:space="preserve">in </w:t>
      </w:r>
      <w:r w:rsidRPr="00076646">
        <w:rPr>
          <w:rFonts w:ascii="Times New Roman" w:eastAsia="Times New Roman" w:hAnsi="Times New Roman" w:cs="Times New Roman"/>
          <w:sz w:val="24"/>
          <w:szCs w:val="24"/>
        </w:rPr>
        <w:t xml:space="preserve">the </w:t>
      </w:r>
      <w:r w:rsidR="00582C09" w:rsidRPr="00076646">
        <w:rPr>
          <w:rFonts w:ascii="Times New Roman" w:eastAsia="Times New Roman" w:hAnsi="Times New Roman" w:cs="Times New Roman"/>
          <w:sz w:val="24"/>
          <w:szCs w:val="24"/>
        </w:rPr>
        <w:t xml:space="preserve">form </w:t>
      </w:r>
      <w:r w:rsidRPr="00076646">
        <w:rPr>
          <w:rFonts w:ascii="Times New Roman" w:eastAsia="Times New Roman" w:hAnsi="Times New Roman" w:cs="Times New Roman"/>
          <w:sz w:val="24"/>
          <w:szCs w:val="24"/>
        </w:rPr>
        <w:t xml:space="preserve">in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AGE </w:t>
      </w:r>
      <w:r w:rsidR="00CF2CCA" w:rsidRPr="00076646">
        <w:rPr>
          <w:rFonts w:ascii="Times New Roman" w:eastAsia="Times New Roman" w:hAnsi="Times New Roman" w:cs="Times New Roman"/>
          <w:sz w:val="24"/>
          <w:szCs w:val="24"/>
        </w:rPr>
        <w:t xml:space="preserve">(or in a </w:t>
      </w:r>
      <w:r w:rsidR="00582C09" w:rsidRPr="00076646">
        <w:rPr>
          <w:rFonts w:ascii="Times New Roman" w:eastAsia="Times New Roman" w:hAnsi="Times New Roman" w:cs="Times New Roman"/>
          <w:sz w:val="24"/>
          <w:szCs w:val="24"/>
        </w:rPr>
        <w:t xml:space="preserve">PDF </w:t>
      </w:r>
      <w:r w:rsidR="00CF2CCA" w:rsidRPr="00076646">
        <w:rPr>
          <w:rFonts w:ascii="Times New Roman" w:eastAsia="Times New Roman" w:hAnsi="Times New Roman" w:cs="Times New Roman"/>
          <w:sz w:val="24"/>
          <w:szCs w:val="24"/>
        </w:rPr>
        <w:t xml:space="preserve">attachment) </w:t>
      </w:r>
      <w:r w:rsidRPr="00076646">
        <w:rPr>
          <w:rFonts w:ascii="Times New Roman" w:eastAsia="Times New Roman" w:hAnsi="Times New Roman" w:cs="Times New Roman"/>
          <w:sz w:val="24"/>
          <w:szCs w:val="24"/>
        </w:rPr>
        <w:t>when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pleting the PAC section:</w:t>
      </w:r>
    </w:p>
    <w:p w14:paraId="79B92C5F"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Name of </w:t>
      </w:r>
      <w:r w:rsidR="00680437" w:rsidRPr="00076646">
        <w:rPr>
          <w:rFonts w:ascii="Times New Roman" w:eastAsia="Times New Roman" w:hAnsi="Times New Roman" w:cs="Times New Roman"/>
          <w:sz w:val="24"/>
          <w:szCs w:val="24"/>
        </w:rPr>
        <w:t xml:space="preserve">each </w:t>
      </w:r>
      <w:r w:rsidRPr="00076646">
        <w:rPr>
          <w:rFonts w:ascii="Times New Roman" w:eastAsia="Times New Roman" w:hAnsi="Times New Roman" w:cs="Times New Roman"/>
          <w:sz w:val="24"/>
          <w:szCs w:val="24"/>
        </w:rPr>
        <w:t>person on the PAC</w:t>
      </w:r>
    </w:p>
    <w:p w14:paraId="4FE8441A" w14:textId="77777777" w:rsidR="003F2A83" w:rsidRPr="00076646" w:rsidRDefault="0068043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Complete up-to-date c</w:t>
      </w:r>
      <w:r w:rsidR="00215E27" w:rsidRPr="00076646">
        <w:rPr>
          <w:rFonts w:ascii="Times New Roman" w:eastAsia="Times New Roman" w:hAnsi="Times New Roman" w:cs="Times New Roman"/>
          <w:sz w:val="24"/>
          <w:szCs w:val="24"/>
        </w:rPr>
        <w:t xml:space="preserve">ontact information for </w:t>
      </w:r>
      <w:r w:rsidRPr="00076646">
        <w:rPr>
          <w:rFonts w:ascii="Times New Roman" w:eastAsia="Times New Roman" w:hAnsi="Times New Roman" w:cs="Times New Roman"/>
          <w:sz w:val="24"/>
          <w:szCs w:val="24"/>
        </w:rPr>
        <w:t xml:space="preserve">each </w:t>
      </w:r>
      <w:r w:rsidR="00215E27" w:rsidRPr="00076646">
        <w:rPr>
          <w:rFonts w:ascii="Times New Roman" w:eastAsia="Times New Roman" w:hAnsi="Times New Roman" w:cs="Times New Roman"/>
          <w:sz w:val="24"/>
          <w:szCs w:val="24"/>
        </w:rPr>
        <w:t>PAC member</w:t>
      </w:r>
    </w:p>
    <w:p w14:paraId="1C898292"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Name and the type of organization they represent (</w:t>
      </w:r>
      <w:r w:rsidR="00CF2CCA" w:rsidRPr="00076646">
        <w:rPr>
          <w:rFonts w:ascii="Times New Roman" w:eastAsia="Times New Roman" w:hAnsi="Times New Roman" w:cs="Times New Roman"/>
          <w:sz w:val="24"/>
          <w:szCs w:val="24"/>
        </w:rPr>
        <w:t>interests such as l</w:t>
      </w:r>
      <w:r w:rsidRPr="00076646">
        <w:rPr>
          <w:rFonts w:ascii="Times New Roman" w:eastAsia="Times New Roman" w:hAnsi="Times New Roman" w:cs="Times New Roman"/>
          <w:sz w:val="24"/>
          <w:szCs w:val="24"/>
        </w:rPr>
        <w:t>ow-income, elderly, persons with disabilities, Native Americans, utilit</w:t>
      </w:r>
      <w:r w:rsidR="00CF2CCA" w:rsidRPr="00076646">
        <w:rPr>
          <w:rFonts w:ascii="Times New Roman" w:eastAsia="Times New Roman" w:hAnsi="Times New Roman" w:cs="Times New Roman"/>
          <w:sz w:val="24"/>
          <w:szCs w:val="24"/>
        </w:rPr>
        <w:t>ies</w:t>
      </w:r>
      <w:r w:rsidRPr="00076646">
        <w:rPr>
          <w:rFonts w:ascii="Times New Roman" w:eastAsia="Times New Roman" w:hAnsi="Times New Roman" w:cs="Times New Roman"/>
          <w:sz w:val="24"/>
          <w:szCs w:val="24"/>
        </w:rPr>
        <w:t>, etc.)</w:t>
      </w:r>
    </w:p>
    <w:p w14:paraId="6262EECF"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Minutes from </w:t>
      </w:r>
      <w:r w:rsidR="00680437" w:rsidRPr="00076646">
        <w:rPr>
          <w:rFonts w:ascii="Times New Roman" w:eastAsia="Times New Roman" w:hAnsi="Times New Roman" w:cs="Times New Roman"/>
          <w:sz w:val="24"/>
          <w:szCs w:val="24"/>
        </w:rPr>
        <w:t xml:space="preserve">required </w:t>
      </w:r>
      <w:r w:rsidRPr="00076646">
        <w:rPr>
          <w:rFonts w:ascii="Times New Roman" w:eastAsia="Times New Roman" w:hAnsi="Times New Roman" w:cs="Times New Roman"/>
          <w:sz w:val="24"/>
          <w:szCs w:val="24"/>
        </w:rPr>
        <w:t xml:space="preserve">PAC meetings </w:t>
      </w:r>
      <w:r w:rsidR="00680437"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z w:val="24"/>
          <w:szCs w:val="24"/>
        </w:rPr>
        <w:t xml:space="preserve">elated to the development of and comment on the </w:t>
      </w:r>
      <w:r w:rsidR="001E77C8"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z w:val="24"/>
          <w:szCs w:val="24"/>
        </w:rPr>
        <w:t>Plan</w:t>
      </w:r>
      <w:r w:rsidR="00552E7C" w:rsidRPr="00076646">
        <w:rPr>
          <w:rFonts w:ascii="Times New Roman" w:eastAsia="Times New Roman" w:hAnsi="Times New Roman" w:cs="Times New Roman"/>
          <w:sz w:val="24"/>
          <w:szCs w:val="24"/>
        </w:rPr>
        <w:t>.</w:t>
      </w:r>
    </w:p>
    <w:p w14:paraId="67B96B92" w14:textId="444D4172" w:rsidR="003F2A83" w:rsidRPr="00076646" w:rsidRDefault="00215E27" w:rsidP="004B697F">
      <w:pPr>
        <w:spacing w:after="12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IV.</w:t>
      </w:r>
      <w:r w:rsidR="00BB52A6" w:rsidRPr="00076646">
        <w:rPr>
          <w:rFonts w:ascii="Times New Roman" w:eastAsia="Times New Roman" w:hAnsi="Times New Roman" w:cs="Times New Roman"/>
          <w:b/>
          <w:sz w:val="24"/>
          <w:szCs w:val="24"/>
        </w:rPr>
        <w:t>6</w:t>
      </w:r>
      <w:r w:rsidR="005077BA" w:rsidRPr="00076646">
        <w:rPr>
          <w:rFonts w:ascii="Times New Roman" w:eastAsia="Times New Roman" w:hAnsi="Times New Roman" w:cs="Times New Roman"/>
          <w:b/>
          <w:sz w:val="24"/>
          <w:szCs w:val="24"/>
        </w:rPr>
        <w:t xml:space="preserve"> </w:t>
      </w:r>
      <w:r w:rsidR="00F91D90" w:rsidRPr="00076646">
        <w:rPr>
          <w:rFonts w:ascii="Times New Roman" w:eastAsia="Times New Roman" w:hAnsi="Times New Roman" w:cs="Times New Roman"/>
          <w:b/>
          <w:sz w:val="24"/>
          <w:szCs w:val="24"/>
        </w:rPr>
        <w:t xml:space="preserve">State Plan </w:t>
      </w:r>
      <w:r w:rsidRPr="00076646">
        <w:rPr>
          <w:rFonts w:ascii="Times New Roman" w:eastAsia="Times New Roman" w:hAnsi="Times New Roman" w:cs="Times New Roman"/>
          <w:b/>
          <w:sz w:val="24"/>
          <w:szCs w:val="24"/>
        </w:rPr>
        <w:t xml:space="preserve">Hearings </w:t>
      </w:r>
    </w:p>
    <w:p w14:paraId="4F609C80" w14:textId="7C82C9E5"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DOE 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nds Grantees that p</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rsua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 to </w:t>
      </w:r>
      <w:hyperlink r:id="rId106" w:history="1">
        <w:r w:rsidRPr="00076646">
          <w:rPr>
            <w:rStyle w:val="Hyperlink"/>
            <w:rFonts w:ascii="Times New Roman" w:eastAsia="Times New Roman" w:hAnsi="Times New Roman" w:cs="Times New Roman"/>
            <w:sz w:val="24"/>
            <w:szCs w:val="24"/>
          </w:rPr>
          <w:t>10 CFR 440.14(a)</w:t>
        </w:r>
      </w:hyperlink>
      <w:r w:rsidRPr="00076646">
        <w:rPr>
          <w:rFonts w:ascii="Times New Roman" w:eastAsia="Times New Roman" w:hAnsi="Times New Roman" w:cs="Times New Roman"/>
          <w:sz w:val="24"/>
          <w:szCs w:val="24"/>
        </w:rPr>
        <w:t xml:space="preserve"> before 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itting an application to DOE, a </w:t>
      </w:r>
      <w:r w:rsidRPr="00076646">
        <w:rPr>
          <w:rFonts w:ascii="Times New Roman" w:eastAsia="Times New Roman" w:hAnsi="Times New Roman" w:cs="Times New Roman"/>
          <w:sz w:val="24"/>
          <w:szCs w:val="24"/>
        </w:rPr>
        <w:lastRenderedPageBreak/>
        <w:t>Gr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provide </w:t>
      </w:r>
      <w:r w:rsidR="00340130" w:rsidRPr="00076646">
        <w:rPr>
          <w:rFonts w:ascii="Times New Roman" w:eastAsia="Times New Roman" w:hAnsi="Times New Roman" w:cs="Times New Roman"/>
          <w:b/>
          <w:sz w:val="24"/>
          <w:szCs w:val="24"/>
          <w:u w:val="single"/>
        </w:rPr>
        <w:t>a minimum of</w:t>
      </w:r>
      <w:r w:rsidRPr="00076646">
        <w:rPr>
          <w:rFonts w:ascii="Times New Roman" w:eastAsia="Times New Roman" w:hAnsi="Times New Roman" w:cs="Times New Roman"/>
          <w:b/>
          <w:sz w:val="24"/>
          <w:szCs w:val="24"/>
          <w:u w:val="single"/>
        </w:rPr>
        <w:t xml:space="preserve"> 10 </w:t>
      </w:r>
      <w:r w:rsidR="00F95543" w:rsidRPr="00076646">
        <w:rPr>
          <w:rFonts w:ascii="Times New Roman" w:eastAsia="Times New Roman" w:hAnsi="Times New Roman" w:cs="Times New Roman"/>
          <w:b/>
          <w:sz w:val="24"/>
          <w:szCs w:val="24"/>
          <w:u w:val="single"/>
        </w:rPr>
        <w:t xml:space="preserve">calendar </w:t>
      </w:r>
      <w:r w:rsidRPr="00076646">
        <w:rPr>
          <w:rFonts w:ascii="Times New Roman" w:eastAsia="Times New Roman" w:hAnsi="Times New Roman" w:cs="Times New Roman"/>
          <w:b/>
          <w:sz w:val="24"/>
          <w:szCs w:val="24"/>
          <w:u w:val="single"/>
        </w:rPr>
        <w:t>days’ notice</w:t>
      </w:r>
      <w:r w:rsidRPr="00076646">
        <w:rPr>
          <w:rFonts w:ascii="Times New Roman" w:eastAsia="Times New Roman" w:hAnsi="Times New Roman" w:cs="Times New Roman"/>
          <w:sz w:val="24"/>
          <w:szCs w:val="24"/>
        </w:rPr>
        <w:t xml:space="preserve"> of a hearing to inform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prospective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of how they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ob</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ain a copy of the proposed </w:t>
      </w:r>
      <w:r w:rsidR="001E77C8" w:rsidRPr="00076646">
        <w:rPr>
          <w:rFonts w:ascii="Times New Roman" w:eastAsia="Times New Roman" w:hAnsi="Times New Roman" w:cs="Times New Roman"/>
          <w:sz w:val="24"/>
          <w:szCs w:val="24"/>
        </w:rPr>
        <w:t>Grantee</w:t>
      </w:r>
      <w:r w:rsidR="001E77C8"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Plan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conduct one or more public hearings to receive 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(verbal or writte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on the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posed plan.</w:t>
      </w:r>
      <w:r w:rsidR="009333AF" w:rsidRPr="00076646">
        <w:rPr>
          <w:rFonts w:ascii="Times New Roman" w:eastAsia="Times New Roman" w:hAnsi="Times New Roman" w:cs="Times New Roman"/>
          <w:sz w:val="24"/>
          <w:szCs w:val="24"/>
        </w:rPr>
        <w:t xml:space="preserve"> </w:t>
      </w:r>
      <w:r w:rsidR="009333AF" w:rsidRPr="00076646">
        <w:rPr>
          <w:rFonts w:ascii="Times New Roman" w:eastAsia="Times New Roman" w:hAnsi="Times New Roman" w:cs="Times New Roman"/>
          <w:color w:val="000000"/>
          <w:sz w:val="24"/>
          <w:szCs w:val="24"/>
        </w:rPr>
        <w:t xml:space="preserve">Grantees can proceed with virtual public hearings, as long as the provisions within </w:t>
      </w:r>
      <w:hyperlink r:id="rId107" w:anchor="se10.3.440_114" w:history="1">
        <w:r w:rsidR="009333AF" w:rsidRPr="00076646">
          <w:rPr>
            <w:rFonts w:ascii="Times New Roman" w:eastAsia="Times New Roman" w:hAnsi="Times New Roman" w:cs="Times New Roman"/>
            <w:color w:val="0000FF"/>
            <w:sz w:val="24"/>
            <w:szCs w:val="24"/>
            <w:u w:val="single"/>
          </w:rPr>
          <w:t>10 CFR § 440.14</w:t>
        </w:r>
      </w:hyperlink>
      <w:r w:rsidR="009333AF" w:rsidRPr="00076646">
        <w:rPr>
          <w:rFonts w:ascii="Times New Roman" w:eastAsia="Times New Roman" w:hAnsi="Times New Roman" w:cs="Times New Roman"/>
          <w:color w:val="000000"/>
          <w:sz w:val="24"/>
          <w:szCs w:val="24"/>
        </w:rPr>
        <w:t xml:space="preserve"> regarding public notice and ability for public to comment are adhered to (i.e., Webinar, Live Stream, etc.).</w:t>
      </w:r>
    </w:p>
    <w:p w14:paraId="4860B9E2" w14:textId="77777777" w:rsidR="0033047D" w:rsidRPr="00076646" w:rsidRDefault="0033047D" w:rsidP="004B697F">
      <w:pPr>
        <w:spacing w:after="0" w:line="240" w:lineRule="auto"/>
        <w:rPr>
          <w:rFonts w:ascii="Times New Roman" w:hAnsi="Times New Roman" w:cs="Times New Roman"/>
          <w:sz w:val="24"/>
          <w:szCs w:val="24"/>
        </w:rPr>
      </w:pPr>
    </w:p>
    <w:p w14:paraId="41C7F5B5" w14:textId="4EF7F4D8"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use a Grantee-approved </w:t>
      </w:r>
      <w:r w:rsidR="00570161" w:rsidRPr="00076646">
        <w:rPr>
          <w:rFonts w:ascii="Times New Roman" w:eastAsia="Times New Roman" w:hAnsi="Times New Roman" w:cs="Times New Roman"/>
          <w:sz w:val="24"/>
          <w:szCs w:val="24"/>
        </w:rPr>
        <w:t xml:space="preserve">print publications and/or </w:t>
      </w:r>
      <w:r w:rsidRPr="00076646">
        <w:rPr>
          <w:rFonts w:ascii="Times New Roman" w:eastAsia="Times New Roman" w:hAnsi="Times New Roman" w:cs="Times New Roman"/>
          <w:sz w:val="24"/>
          <w:szCs w:val="24"/>
        </w:rPr>
        <w:t>alternative electronic public notification process that is used by other Federally-funded Grantee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provid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it is also approved by the DOE </w:t>
      </w:r>
      <w:r w:rsidR="00E7028E"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in advance.</w:t>
      </w:r>
    </w:p>
    <w:p w14:paraId="2F29FC18" w14:textId="77777777" w:rsidR="003F2A83" w:rsidRPr="00076646" w:rsidRDefault="003F2A83" w:rsidP="004B697F">
      <w:pPr>
        <w:spacing w:after="0" w:line="240" w:lineRule="auto"/>
        <w:rPr>
          <w:rFonts w:ascii="Times New Roman" w:hAnsi="Times New Roman" w:cs="Times New Roman"/>
          <w:sz w:val="24"/>
          <w:szCs w:val="24"/>
        </w:rPr>
      </w:pPr>
    </w:p>
    <w:p w14:paraId="78B8E84D"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As part of the Hearings and Transcripts 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ission, the Grantee </w:t>
      </w:r>
      <w:r w:rsidR="00680437" w:rsidRPr="00076646">
        <w:rPr>
          <w:rFonts w:ascii="Times New Roman" w:eastAsia="Times New Roman" w:hAnsi="Times New Roman" w:cs="Times New Roman"/>
          <w:sz w:val="24"/>
          <w:szCs w:val="24"/>
        </w:rPr>
        <w:t>must</w:t>
      </w:r>
      <w:r w:rsidRPr="00076646">
        <w:rPr>
          <w:rFonts w:ascii="Times New Roman" w:eastAsia="Times New Roman" w:hAnsi="Times New Roman" w:cs="Times New Roman"/>
          <w:sz w:val="24"/>
          <w:szCs w:val="24"/>
        </w:rPr>
        <w:t xml:space="preserve"> identify how the notice was provided to the prospective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and public </w:t>
      </w:r>
      <w:r w:rsidR="00680437" w:rsidRPr="00076646">
        <w:rPr>
          <w:rFonts w:ascii="Times New Roman" w:hAnsi="Times New Roman" w:cs="Times New Roman"/>
          <w:sz w:val="24"/>
          <w:szCs w:val="24"/>
          <w:u w:val="single"/>
        </w:rPr>
        <w:t>(</w:t>
      </w:r>
      <w:r w:rsidR="003E2164" w:rsidRPr="00076646">
        <w:rPr>
          <w:rFonts w:ascii="Times New Roman" w:hAnsi="Times New Roman" w:cs="Times New Roman"/>
          <w:sz w:val="24"/>
          <w:szCs w:val="24"/>
          <w:u w:val="single"/>
        </w:rPr>
        <w:t>e.g.,</w:t>
      </w:r>
      <w:r w:rsidR="00680437" w:rsidRPr="00076646">
        <w:rPr>
          <w:rFonts w:ascii="Times New Roman" w:hAnsi="Times New Roman" w:cs="Times New Roman"/>
          <w:sz w:val="24"/>
          <w:szCs w:val="24"/>
          <w:u w:val="single"/>
        </w:rPr>
        <w:t xml:space="preserve"> a list of publications, publisher’s affidavit when available, and/or copy of the notice(s) may be attached to the SF-424 Application in PAGE</w:t>
      </w:r>
      <w:r w:rsidRPr="00076646">
        <w:rPr>
          <w:rFonts w:ascii="Times New Roman" w:eastAsia="Times New Roman" w:hAnsi="Times New Roman" w:cs="Times New Roman"/>
          <w:sz w:val="24"/>
          <w:szCs w:val="24"/>
        </w:rPr>
        <w:t>)</w:t>
      </w:r>
      <w:r w:rsidR="002D57D3" w:rsidRPr="00076646">
        <w:rPr>
          <w:rFonts w:ascii="Times New Roman" w:eastAsia="Times New Roman" w:hAnsi="Times New Roman" w:cs="Times New Roman"/>
          <w:sz w:val="24"/>
          <w:szCs w:val="24"/>
        </w:rPr>
        <w:t xml:space="preserve">, including proof of evidence of </w:t>
      </w:r>
      <w:r w:rsidR="00340130" w:rsidRPr="00076646">
        <w:rPr>
          <w:rFonts w:ascii="Times New Roman" w:eastAsia="Times New Roman" w:hAnsi="Times New Roman" w:cs="Times New Roman"/>
          <w:sz w:val="24"/>
          <w:szCs w:val="24"/>
        </w:rPr>
        <w:t xml:space="preserve">a minimum of </w:t>
      </w:r>
      <w:r w:rsidR="002D57D3" w:rsidRPr="00076646">
        <w:rPr>
          <w:rFonts w:ascii="Times New Roman" w:eastAsia="Times New Roman" w:hAnsi="Times New Roman" w:cs="Times New Roman"/>
          <w:sz w:val="24"/>
          <w:szCs w:val="24"/>
        </w:rPr>
        <w:t xml:space="preserve">10 days’ notice and availability of the draft </w:t>
      </w:r>
      <w:r w:rsidR="001E77C8" w:rsidRPr="00076646">
        <w:rPr>
          <w:rFonts w:ascii="Times New Roman" w:eastAsia="Times New Roman" w:hAnsi="Times New Roman" w:cs="Times New Roman"/>
          <w:sz w:val="24"/>
          <w:szCs w:val="24"/>
        </w:rPr>
        <w:t xml:space="preserve">Grantee </w:t>
      </w:r>
      <w:r w:rsidR="002D57D3" w:rsidRPr="00076646">
        <w:rPr>
          <w:rFonts w:ascii="Times New Roman" w:eastAsia="Times New Roman" w:hAnsi="Times New Roman" w:cs="Times New Roman"/>
          <w:sz w:val="24"/>
          <w:szCs w:val="24"/>
        </w:rPr>
        <w:t>Plan</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DOE </w:t>
      </w:r>
      <w:r w:rsidR="009D057A" w:rsidRPr="00076646">
        <w:rPr>
          <w:rFonts w:ascii="Times New Roman" w:eastAsia="Times New Roman" w:hAnsi="Times New Roman" w:cs="Times New Roman"/>
          <w:sz w:val="24"/>
          <w:szCs w:val="24"/>
        </w:rPr>
        <w:t>POs</w:t>
      </w:r>
      <w:r w:rsidRPr="00076646">
        <w:rPr>
          <w:rFonts w:ascii="Times New Roman" w:eastAsia="Times New Roman" w:hAnsi="Times New Roman" w:cs="Times New Roman"/>
          <w:sz w:val="24"/>
          <w:szCs w:val="24"/>
        </w:rPr>
        <w:t xml:space="preserve"> will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eview 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notice to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sure Grantee 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mpliance in noti</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ying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public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w</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ere/how to obtain copies of the Plan. Most Grantees, States, and Territories have laws governing the conduct of public hearings. If applicable, those laws and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nts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be followed as well.</w:t>
      </w:r>
    </w:p>
    <w:p w14:paraId="68B4CC07" w14:textId="77777777" w:rsidR="003F2A83" w:rsidRPr="00076646" w:rsidRDefault="003F2A83" w:rsidP="004B697F">
      <w:pPr>
        <w:spacing w:after="0" w:line="240" w:lineRule="auto"/>
        <w:rPr>
          <w:rFonts w:ascii="Times New Roman" w:hAnsi="Times New Roman" w:cs="Times New Roman"/>
          <w:sz w:val="24"/>
          <w:szCs w:val="24"/>
        </w:rPr>
      </w:pPr>
    </w:p>
    <w:p w14:paraId="7B0424B2"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DOE strongly encourages the notice</w:t>
      </w:r>
      <w:r w:rsidR="00EF0448" w:rsidRPr="00076646">
        <w:rPr>
          <w:rFonts w:ascii="Times New Roman" w:eastAsia="Times New Roman" w:hAnsi="Times New Roman" w:cs="Times New Roman"/>
          <w:sz w:val="24"/>
          <w:szCs w:val="24"/>
        </w:rPr>
        <w:t xml:space="preserve"> to</w:t>
      </w:r>
      <w:r w:rsidRPr="00076646">
        <w:rPr>
          <w:rFonts w:ascii="Times New Roman" w:eastAsia="Times New Roman" w:hAnsi="Times New Roman" w:cs="Times New Roman"/>
          <w:sz w:val="24"/>
          <w:szCs w:val="24"/>
        </w:rPr>
        <w:t xml:space="preserve"> include a s</w:t>
      </w:r>
      <w:r w:rsidRPr="00076646">
        <w:rPr>
          <w:rFonts w:ascii="Times New Roman" w:eastAsia="Times New Roman" w:hAnsi="Times New Roman" w:cs="Times New Roman"/>
          <w:spacing w:val="-2"/>
          <w:sz w:val="24"/>
          <w:szCs w:val="24"/>
        </w:rPr>
        <w:t>u</w:t>
      </w:r>
      <w:r w:rsidRPr="00076646">
        <w:rPr>
          <w:rFonts w:ascii="Times New Roman" w:eastAsia="Times New Roman" w:hAnsi="Times New Roman" w:cs="Times New Roman"/>
          <w:sz w:val="24"/>
          <w:szCs w:val="24"/>
        </w:rPr>
        <w:t>mmary or highlights of the proposed changes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 previous year’s Plan. The summary should also include any changes being proposed in geographical services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how the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serve the 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tire state but on a rotating basis), consolidation or rebid</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ing of network providers, credentialing or training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etc. Providing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is in</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ation in advan</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e will i</w:t>
      </w:r>
      <w:r w:rsidRPr="00076646">
        <w:rPr>
          <w:rFonts w:ascii="Times New Roman" w:eastAsia="Times New Roman" w:hAnsi="Times New Roman" w:cs="Times New Roman"/>
          <w:spacing w:val="-3"/>
          <w:sz w:val="24"/>
          <w:szCs w:val="24"/>
        </w:rPr>
        <w:t>m</w:t>
      </w:r>
      <w:r w:rsidRPr="00076646">
        <w:rPr>
          <w:rFonts w:ascii="Times New Roman" w:eastAsia="Times New Roman" w:hAnsi="Times New Roman" w:cs="Times New Roman"/>
          <w:sz w:val="24"/>
          <w:szCs w:val="24"/>
        </w:rPr>
        <w:t xml:space="preserve">prove communication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etw</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en the Gra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tee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and other interested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parties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ze disputes that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arise at the hearing. Whenever possible, D</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E would like to be informed in advance of significant proposed program changes or issues of a contentious nature that will be addressed at the hearing.</w:t>
      </w:r>
      <w:r w:rsidR="002B5D61" w:rsidRPr="00076646">
        <w:rPr>
          <w:rFonts w:ascii="Times New Roman" w:eastAsia="Times New Roman" w:hAnsi="Times New Roman" w:cs="Times New Roman"/>
          <w:sz w:val="24"/>
          <w:szCs w:val="24"/>
        </w:rPr>
        <w:t xml:space="preserve"> DOE continues to encourage states to have a continual dialogue with </w:t>
      </w:r>
      <w:proofErr w:type="spellStart"/>
      <w:r w:rsidR="00EF0E6D" w:rsidRPr="00076646">
        <w:rPr>
          <w:rFonts w:ascii="Times New Roman" w:eastAsia="Times New Roman" w:hAnsi="Times New Roman" w:cs="Times New Roman"/>
          <w:sz w:val="24"/>
          <w:szCs w:val="24"/>
        </w:rPr>
        <w:t>S</w:t>
      </w:r>
      <w:r w:rsidR="002B5D61" w:rsidRPr="00076646">
        <w:rPr>
          <w:rFonts w:ascii="Times New Roman" w:eastAsia="Times New Roman" w:hAnsi="Times New Roman" w:cs="Times New Roman"/>
          <w:sz w:val="24"/>
          <w:szCs w:val="24"/>
        </w:rPr>
        <w:t>ubgrantees</w:t>
      </w:r>
      <w:proofErr w:type="spellEnd"/>
      <w:r w:rsidR="002B5D61" w:rsidRPr="00076646">
        <w:rPr>
          <w:rFonts w:ascii="Times New Roman" w:eastAsia="Times New Roman" w:hAnsi="Times New Roman" w:cs="Times New Roman"/>
          <w:sz w:val="24"/>
          <w:szCs w:val="24"/>
        </w:rPr>
        <w:t xml:space="preserve"> either through regular meetings or PAC meetings that are open to </w:t>
      </w:r>
      <w:proofErr w:type="spellStart"/>
      <w:r w:rsidR="00EF0E6D" w:rsidRPr="00076646">
        <w:rPr>
          <w:rFonts w:ascii="Times New Roman" w:eastAsia="Times New Roman" w:hAnsi="Times New Roman" w:cs="Times New Roman"/>
          <w:sz w:val="24"/>
          <w:szCs w:val="24"/>
        </w:rPr>
        <w:t>S</w:t>
      </w:r>
      <w:r w:rsidR="002B5D61" w:rsidRPr="00076646">
        <w:rPr>
          <w:rFonts w:ascii="Times New Roman" w:eastAsia="Times New Roman" w:hAnsi="Times New Roman" w:cs="Times New Roman"/>
          <w:sz w:val="24"/>
          <w:szCs w:val="24"/>
        </w:rPr>
        <w:t>ubgrantees</w:t>
      </w:r>
      <w:proofErr w:type="spellEnd"/>
      <w:r w:rsidR="002B5D61" w:rsidRPr="00076646">
        <w:rPr>
          <w:rFonts w:ascii="Times New Roman" w:eastAsia="Times New Roman" w:hAnsi="Times New Roman" w:cs="Times New Roman"/>
          <w:sz w:val="24"/>
          <w:szCs w:val="24"/>
        </w:rPr>
        <w:t xml:space="preserve">. This will permit states to better develop program improvements that will </w:t>
      </w:r>
      <w:r w:rsidR="00BA6BA3" w:rsidRPr="00076646">
        <w:rPr>
          <w:rFonts w:ascii="Times New Roman" w:eastAsia="Times New Roman" w:hAnsi="Times New Roman" w:cs="Times New Roman"/>
          <w:sz w:val="24"/>
          <w:szCs w:val="24"/>
        </w:rPr>
        <w:t xml:space="preserve">enhance </w:t>
      </w:r>
      <w:r w:rsidR="002B5D61" w:rsidRPr="00076646">
        <w:rPr>
          <w:rFonts w:ascii="Times New Roman" w:eastAsia="Times New Roman" w:hAnsi="Times New Roman" w:cs="Times New Roman"/>
          <w:sz w:val="24"/>
          <w:szCs w:val="24"/>
        </w:rPr>
        <w:t>program delivery and outcomes.</w:t>
      </w:r>
    </w:p>
    <w:p w14:paraId="6900C00A" w14:textId="77777777" w:rsidR="003F2A83" w:rsidRPr="00076646" w:rsidRDefault="003F2A83" w:rsidP="004B697F">
      <w:pPr>
        <w:spacing w:after="0" w:line="240" w:lineRule="auto"/>
        <w:rPr>
          <w:rFonts w:ascii="Times New Roman" w:hAnsi="Times New Roman" w:cs="Times New Roman"/>
          <w:sz w:val="24"/>
          <w:szCs w:val="24"/>
        </w:rPr>
      </w:pPr>
    </w:p>
    <w:p w14:paraId="5CD437BE" w14:textId="77777777" w:rsidR="003F2A83" w:rsidRPr="00076646" w:rsidRDefault="00873BAD"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Grantees</w:t>
      </w:r>
      <w:r w:rsidR="00A54433" w:rsidRPr="00076646">
        <w:rPr>
          <w:rFonts w:ascii="Times New Roman" w:eastAsia="Times New Roman" w:hAnsi="Times New Roman" w:cs="Times New Roman"/>
          <w:b/>
          <w:bCs/>
          <w:sz w:val="24"/>
          <w:szCs w:val="24"/>
        </w:rPr>
        <w:t xml:space="preserve"> are required to provide an </w:t>
      </w:r>
      <w:r w:rsidR="00215E27" w:rsidRPr="00076646">
        <w:rPr>
          <w:rFonts w:ascii="Times New Roman" w:eastAsia="Times New Roman" w:hAnsi="Times New Roman" w:cs="Times New Roman"/>
          <w:b/>
          <w:bCs/>
          <w:sz w:val="24"/>
          <w:szCs w:val="24"/>
        </w:rPr>
        <w:t>offic</w:t>
      </w:r>
      <w:r w:rsidR="00215E27" w:rsidRPr="00076646">
        <w:rPr>
          <w:rFonts w:ascii="Times New Roman" w:eastAsia="Times New Roman" w:hAnsi="Times New Roman" w:cs="Times New Roman"/>
          <w:b/>
          <w:bCs/>
          <w:spacing w:val="1"/>
          <w:sz w:val="24"/>
          <w:szCs w:val="24"/>
        </w:rPr>
        <w:t>i</w:t>
      </w:r>
      <w:r w:rsidR="00215E27" w:rsidRPr="00076646">
        <w:rPr>
          <w:rFonts w:ascii="Times New Roman" w:eastAsia="Times New Roman" w:hAnsi="Times New Roman" w:cs="Times New Roman"/>
          <w:b/>
          <w:bCs/>
          <w:sz w:val="24"/>
          <w:szCs w:val="24"/>
        </w:rPr>
        <w:t>al transcript of the public h</w:t>
      </w:r>
      <w:r w:rsidR="00215E27" w:rsidRPr="00076646">
        <w:rPr>
          <w:rFonts w:ascii="Times New Roman" w:eastAsia="Times New Roman" w:hAnsi="Times New Roman" w:cs="Times New Roman"/>
          <w:b/>
          <w:bCs/>
          <w:spacing w:val="-1"/>
          <w:sz w:val="24"/>
          <w:szCs w:val="24"/>
        </w:rPr>
        <w:t>e</w:t>
      </w:r>
      <w:r w:rsidR="00215E27" w:rsidRPr="00076646">
        <w:rPr>
          <w:rFonts w:ascii="Times New Roman" w:eastAsia="Times New Roman" w:hAnsi="Times New Roman" w:cs="Times New Roman"/>
          <w:b/>
          <w:bCs/>
          <w:sz w:val="24"/>
          <w:szCs w:val="24"/>
        </w:rPr>
        <w:t>aring.</w:t>
      </w:r>
      <w:r w:rsidR="00215E27" w:rsidRPr="00076646">
        <w:rPr>
          <w:rFonts w:ascii="Times New Roman" w:eastAsia="Times New Roman" w:hAnsi="Times New Roman" w:cs="Times New Roman"/>
          <w:sz w:val="24"/>
          <w:szCs w:val="24"/>
        </w:rPr>
        <w:t xml:space="preserve"> </w:t>
      </w:r>
      <w:r w:rsidR="00156C27" w:rsidRPr="00076646">
        <w:rPr>
          <w:rFonts w:ascii="Times New Roman" w:eastAsia="Times New Roman" w:hAnsi="Times New Roman" w:cs="Times New Roman"/>
          <w:sz w:val="24"/>
          <w:szCs w:val="24"/>
        </w:rPr>
        <w:t xml:space="preserve">Additionally, </w:t>
      </w:r>
      <w:r w:rsidR="00215E27" w:rsidRPr="00076646">
        <w:rPr>
          <w:rFonts w:ascii="Times New Roman" w:eastAsia="Times New Roman" w:hAnsi="Times New Roman" w:cs="Times New Roman"/>
          <w:sz w:val="24"/>
          <w:szCs w:val="24"/>
        </w:rPr>
        <w:t xml:space="preserve">DOE considers </w:t>
      </w:r>
      <w:r w:rsidR="00812A0E" w:rsidRPr="00076646">
        <w:rPr>
          <w:rFonts w:ascii="Times New Roman" w:eastAsia="Times New Roman" w:hAnsi="Times New Roman" w:cs="Times New Roman"/>
          <w:sz w:val="24"/>
          <w:szCs w:val="24"/>
        </w:rPr>
        <w:t xml:space="preserve">the submission of </w:t>
      </w:r>
      <w:r w:rsidR="00156C27" w:rsidRPr="00076646">
        <w:rPr>
          <w:rFonts w:ascii="Times New Roman" w:eastAsia="Times New Roman" w:hAnsi="Times New Roman" w:cs="Times New Roman"/>
          <w:sz w:val="24"/>
          <w:szCs w:val="24"/>
        </w:rPr>
        <w:t xml:space="preserve">a recording of </w:t>
      </w:r>
      <w:r w:rsidR="00812A0E" w:rsidRPr="00076646">
        <w:rPr>
          <w:rFonts w:ascii="Times New Roman" w:eastAsia="Times New Roman" w:hAnsi="Times New Roman" w:cs="Times New Roman"/>
          <w:sz w:val="24"/>
          <w:szCs w:val="24"/>
        </w:rPr>
        <w:t xml:space="preserve">the </w:t>
      </w:r>
      <w:r w:rsidR="00156C27" w:rsidRPr="00076646">
        <w:rPr>
          <w:rFonts w:ascii="Times New Roman" w:eastAsia="Times New Roman" w:hAnsi="Times New Roman" w:cs="Times New Roman"/>
          <w:sz w:val="24"/>
          <w:szCs w:val="24"/>
        </w:rPr>
        <w:t>public</w:t>
      </w:r>
      <w:r w:rsidR="00215E27" w:rsidRPr="00076646">
        <w:rPr>
          <w:rFonts w:ascii="Times New Roman" w:eastAsia="Times New Roman" w:hAnsi="Times New Roman" w:cs="Times New Roman"/>
          <w:sz w:val="24"/>
          <w:szCs w:val="24"/>
        </w:rPr>
        <w:t xml:space="preserve"> hearing</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 xml:space="preserve">as a best practice, particularly if the </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earing is anticipated to propose s</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gnificant program</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 xml:space="preserve">changes or be contentious. </w:t>
      </w:r>
      <w:r w:rsidR="00BA6BA3" w:rsidRPr="00076646">
        <w:rPr>
          <w:rFonts w:ascii="Times New Roman" w:eastAsia="Times New Roman" w:hAnsi="Times New Roman" w:cs="Times New Roman"/>
          <w:sz w:val="24"/>
          <w:szCs w:val="24"/>
        </w:rPr>
        <w:t xml:space="preserve">Grantees are not required to use a court reporter. A transcript can be made from </w:t>
      </w:r>
      <w:r w:rsidR="00812A0E" w:rsidRPr="00076646">
        <w:rPr>
          <w:rFonts w:ascii="Times New Roman" w:eastAsia="Times New Roman" w:hAnsi="Times New Roman" w:cs="Times New Roman"/>
          <w:sz w:val="24"/>
          <w:szCs w:val="24"/>
        </w:rPr>
        <w:t xml:space="preserve">the </w:t>
      </w:r>
      <w:r w:rsidR="00BA6BA3" w:rsidRPr="00076646">
        <w:rPr>
          <w:rFonts w:ascii="Times New Roman" w:eastAsia="Times New Roman" w:hAnsi="Times New Roman" w:cs="Times New Roman"/>
          <w:sz w:val="24"/>
          <w:szCs w:val="24"/>
        </w:rPr>
        <w:t xml:space="preserve">recording of the hearing. If this approach </w:t>
      </w:r>
      <w:r w:rsidR="00812A0E" w:rsidRPr="00076646">
        <w:rPr>
          <w:rFonts w:ascii="Times New Roman" w:eastAsia="Times New Roman" w:hAnsi="Times New Roman" w:cs="Times New Roman"/>
          <w:sz w:val="24"/>
          <w:szCs w:val="24"/>
        </w:rPr>
        <w:t xml:space="preserve">is </w:t>
      </w:r>
      <w:r w:rsidR="00BA6BA3" w:rsidRPr="00076646">
        <w:rPr>
          <w:rFonts w:ascii="Times New Roman" w:eastAsia="Times New Roman" w:hAnsi="Times New Roman" w:cs="Times New Roman"/>
          <w:sz w:val="24"/>
          <w:szCs w:val="24"/>
        </w:rPr>
        <w:t>used, please submit the recording as well as the transcript.</w:t>
      </w:r>
    </w:p>
    <w:p w14:paraId="546B5461" w14:textId="77777777" w:rsidR="003F2A83" w:rsidRPr="00076646" w:rsidRDefault="003F2A83" w:rsidP="004B697F">
      <w:pPr>
        <w:spacing w:after="0" w:line="240" w:lineRule="auto"/>
        <w:rPr>
          <w:rFonts w:ascii="Times New Roman" w:hAnsi="Times New Roman" w:cs="Times New Roman"/>
          <w:sz w:val="24"/>
          <w:szCs w:val="24"/>
        </w:rPr>
      </w:pPr>
    </w:p>
    <w:p w14:paraId="3490FDB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Grantee </w:t>
      </w:r>
      <w:r w:rsidRPr="00076646">
        <w:rPr>
          <w:rFonts w:ascii="Times New Roman" w:hAnsi="Times New Roman"/>
          <w:sz w:val="24"/>
        </w:rPr>
        <w:t>shall</w:t>
      </w:r>
      <w:r w:rsidRPr="00076646">
        <w:rPr>
          <w:rFonts w:ascii="Times New Roman" w:eastAsia="Times New Roman" w:hAnsi="Times New Roman" w:cs="Times New Roman"/>
          <w:sz w:val="24"/>
          <w:szCs w:val="24"/>
        </w:rPr>
        <w:t xml:space="preserve"> attach </w:t>
      </w:r>
      <w:r w:rsidR="00CA0FF5" w:rsidRPr="00076646">
        <w:rPr>
          <w:rFonts w:ascii="Times New Roman" w:eastAsia="Times New Roman" w:hAnsi="Times New Roman" w:cs="Times New Roman"/>
          <w:spacing w:val="-2"/>
          <w:sz w:val="24"/>
          <w:szCs w:val="24"/>
        </w:rPr>
        <w:t>an official transcript</w:t>
      </w:r>
      <w:r w:rsidRPr="00076646">
        <w:rPr>
          <w:rFonts w:ascii="Times New Roman" w:eastAsia="Times New Roman" w:hAnsi="Times New Roman" w:cs="Times New Roman"/>
          <w:sz w:val="24"/>
          <w:szCs w:val="24"/>
        </w:rPr>
        <w:t xml:space="preserve"> from</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the </w:t>
      </w:r>
      <w:r w:rsidRPr="00076646">
        <w:rPr>
          <w:rFonts w:ascii="Times New Roman" w:hAnsi="Times New Roman"/>
          <w:sz w:val="24"/>
        </w:rPr>
        <w:t xml:space="preserve">hearing </w:t>
      </w:r>
      <w:r w:rsidR="002E122C" w:rsidRPr="00076646">
        <w:rPr>
          <w:rFonts w:ascii="Times New Roman" w:hAnsi="Times New Roman"/>
          <w:sz w:val="24"/>
        </w:rPr>
        <w:t>and the</w:t>
      </w:r>
      <w:r w:rsidR="00202AC0" w:rsidRPr="00076646">
        <w:rPr>
          <w:rFonts w:ascii="Times New Roman" w:hAnsi="Times New Roman"/>
          <w:sz w:val="24"/>
        </w:rPr>
        <w:t xml:space="preserve"> link to the</w:t>
      </w:r>
      <w:r w:rsidR="002E122C" w:rsidRPr="00076646">
        <w:rPr>
          <w:rFonts w:ascii="Times New Roman" w:hAnsi="Times New Roman"/>
          <w:sz w:val="24"/>
        </w:rPr>
        <w:t xml:space="preserve"> recording</w:t>
      </w:r>
      <w:r w:rsidR="002E122C"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to the </w:t>
      </w:r>
      <w:r w:rsidR="00366B47" w:rsidRPr="00076646">
        <w:rPr>
          <w:rFonts w:ascii="Times New Roman" w:eastAsia="Times New Roman" w:hAnsi="Times New Roman" w:cs="Times New Roman"/>
          <w:sz w:val="24"/>
          <w:szCs w:val="24"/>
        </w:rPr>
        <w:br/>
      </w:r>
      <w:r w:rsidRPr="00076646">
        <w:rPr>
          <w:rFonts w:ascii="Times New Roman" w:eastAsia="Times New Roman" w:hAnsi="Times New Roman" w:cs="Times New Roman"/>
          <w:sz w:val="24"/>
          <w:szCs w:val="24"/>
        </w:rPr>
        <w:t>SF-424 Application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PAGE. The DOE </w:t>
      </w:r>
      <w:r w:rsidR="00E7028E"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w</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ll rev</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ew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nutes of the public hearing(s) on the annual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Grantee Plan to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e that all issues are properly addressed by the Grantee prior to approval of the final Grantee plan. If an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fficial transcript is under develop</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Grantee should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attach notes to the SF-424 application in PAGE to inform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DOE of any issues raised and how the Grantee will address the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 issues.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official transcript should then be forwarded to the DOE </w:t>
      </w:r>
      <w:r w:rsidR="00E7028E"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upon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letion.</w:t>
      </w:r>
    </w:p>
    <w:p w14:paraId="3961D4E2" w14:textId="77777777" w:rsidR="003F2A83" w:rsidRPr="00076646" w:rsidRDefault="003F2A83" w:rsidP="004B697F">
      <w:pPr>
        <w:spacing w:after="0" w:line="240" w:lineRule="auto"/>
        <w:rPr>
          <w:rFonts w:ascii="Times New Roman" w:hAnsi="Times New Roman" w:cs="Times New Roman"/>
          <w:sz w:val="24"/>
          <w:szCs w:val="24"/>
        </w:rPr>
      </w:pPr>
    </w:p>
    <w:p w14:paraId="7930AA8E" w14:textId="039D9CE3"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ould be aware that if si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 xml:space="preserve">nificant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changes are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ade </w:t>
      </w:r>
      <w:r w:rsidR="00FB1D83" w:rsidRPr="00076646">
        <w:rPr>
          <w:rFonts w:ascii="Times New Roman" w:eastAsia="Times New Roman" w:hAnsi="Times New Roman" w:cs="Times New Roman"/>
          <w:sz w:val="24"/>
          <w:szCs w:val="24"/>
        </w:rPr>
        <w:t>after the initial pu</w:t>
      </w:r>
      <w:r w:rsidR="00FB1D83" w:rsidRPr="00076646">
        <w:rPr>
          <w:rFonts w:ascii="Times New Roman" w:eastAsia="Times New Roman" w:hAnsi="Times New Roman" w:cs="Times New Roman"/>
          <w:spacing w:val="-1"/>
          <w:sz w:val="24"/>
          <w:szCs w:val="24"/>
        </w:rPr>
        <w:t>b</w:t>
      </w:r>
      <w:r w:rsidR="00FB1D83" w:rsidRPr="00076646">
        <w:rPr>
          <w:rFonts w:ascii="Times New Roman" w:eastAsia="Times New Roman" w:hAnsi="Times New Roman" w:cs="Times New Roman"/>
          <w:sz w:val="24"/>
          <w:szCs w:val="24"/>
        </w:rPr>
        <w:t>lic hearing(s), an</w:t>
      </w:r>
      <w:r w:rsidRPr="00076646">
        <w:rPr>
          <w:rFonts w:ascii="Times New Roman" w:eastAsia="Times New Roman" w:hAnsi="Times New Roman" w:cs="Times New Roman"/>
          <w:sz w:val="24"/>
          <w:szCs w:val="24"/>
        </w:rPr>
        <w:t xml:space="preserve"> additional hearing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quired. </w:t>
      </w:r>
      <w:r w:rsidRPr="00076646">
        <w:rPr>
          <w:rFonts w:ascii="Times New Roman" w:hAnsi="Times New Roman"/>
          <w:b/>
          <w:sz w:val="24"/>
        </w:rPr>
        <w:t xml:space="preserve">DOE encourages the inclusion of a </w:t>
      </w:r>
      <w:r w:rsidR="00B30A4C" w:rsidRPr="00076646">
        <w:rPr>
          <w:rFonts w:ascii="Times New Roman" w:hAnsi="Times New Roman"/>
          <w:b/>
          <w:sz w:val="24"/>
        </w:rPr>
        <w:t xml:space="preserve">reallocation </w:t>
      </w:r>
      <w:r w:rsidRPr="00076646">
        <w:rPr>
          <w:rFonts w:ascii="Times New Roman" w:hAnsi="Times New Roman"/>
          <w:b/>
          <w:sz w:val="24"/>
        </w:rPr>
        <w:t>provision in the Plan</w:t>
      </w:r>
      <w:r w:rsidRPr="00076646">
        <w:rPr>
          <w:rFonts w:ascii="Times New Roman" w:hAnsi="Times New Roman"/>
          <w:b/>
          <w:spacing w:val="-1"/>
          <w:sz w:val="24"/>
        </w:rPr>
        <w:t xml:space="preserve"> </w:t>
      </w:r>
      <w:r w:rsidRPr="00076646">
        <w:rPr>
          <w:rFonts w:ascii="Times New Roman" w:hAnsi="Times New Roman"/>
          <w:b/>
          <w:sz w:val="24"/>
        </w:rPr>
        <w:t>to</w:t>
      </w:r>
      <w:r w:rsidRPr="00076646">
        <w:rPr>
          <w:rFonts w:ascii="Times New Roman" w:hAnsi="Times New Roman"/>
          <w:b/>
          <w:spacing w:val="-2"/>
          <w:sz w:val="24"/>
        </w:rPr>
        <w:t xml:space="preserve"> </w:t>
      </w:r>
      <w:r w:rsidRPr="00076646">
        <w:rPr>
          <w:rFonts w:ascii="Times New Roman" w:hAnsi="Times New Roman"/>
          <w:b/>
          <w:sz w:val="24"/>
        </w:rPr>
        <w:t xml:space="preserve">enable the Grantee to </w:t>
      </w:r>
      <w:r w:rsidRPr="00076646">
        <w:rPr>
          <w:rFonts w:ascii="Times New Roman" w:hAnsi="Times New Roman"/>
          <w:b/>
          <w:spacing w:val="-1"/>
          <w:sz w:val="24"/>
        </w:rPr>
        <w:t>a</w:t>
      </w:r>
      <w:r w:rsidRPr="00076646">
        <w:rPr>
          <w:rFonts w:ascii="Times New Roman" w:hAnsi="Times New Roman"/>
          <w:b/>
          <w:sz w:val="24"/>
        </w:rPr>
        <w:t>ctiv</w:t>
      </w:r>
      <w:r w:rsidRPr="00076646">
        <w:rPr>
          <w:rFonts w:ascii="Times New Roman" w:hAnsi="Times New Roman"/>
          <w:b/>
          <w:spacing w:val="-1"/>
          <w:sz w:val="24"/>
        </w:rPr>
        <w:t>e</w:t>
      </w:r>
      <w:r w:rsidRPr="00076646">
        <w:rPr>
          <w:rFonts w:ascii="Times New Roman" w:hAnsi="Times New Roman"/>
          <w:b/>
          <w:spacing w:val="1"/>
          <w:sz w:val="24"/>
        </w:rPr>
        <w:t>l</w:t>
      </w:r>
      <w:r w:rsidRPr="00076646">
        <w:rPr>
          <w:rFonts w:ascii="Times New Roman" w:hAnsi="Times New Roman"/>
          <w:b/>
          <w:sz w:val="24"/>
        </w:rPr>
        <w:t xml:space="preserve">y </w:t>
      </w:r>
      <w:r w:rsidRPr="00076646">
        <w:rPr>
          <w:rFonts w:ascii="Times New Roman" w:hAnsi="Times New Roman"/>
          <w:b/>
          <w:spacing w:val="-2"/>
          <w:sz w:val="24"/>
        </w:rPr>
        <w:t>m</w:t>
      </w:r>
      <w:r w:rsidRPr="00076646">
        <w:rPr>
          <w:rFonts w:ascii="Times New Roman" w:hAnsi="Times New Roman"/>
          <w:b/>
          <w:sz w:val="24"/>
        </w:rPr>
        <w:t xml:space="preserve">anage the </w:t>
      </w:r>
      <w:r w:rsidRPr="00076646">
        <w:rPr>
          <w:rFonts w:ascii="Times New Roman" w:hAnsi="Times New Roman"/>
          <w:b/>
          <w:spacing w:val="-1"/>
          <w:sz w:val="24"/>
        </w:rPr>
        <w:t>g</w:t>
      </w:r>
      <w:r w:rsidRPr="00076646">
        <w:rPr>
          <w:rFonts w:ascii="Times New Roman" w:hAnsi="Times New Roman"/>
          <w:b/>
          <w:sz w:val="24"/>
        </w:rPr>
        <w:t>ra</w:t>
      </w:r>
      <w:r w:rsidRPr="00076646">
        <w:rPr>
          <w:rFonts w:ascii="Times New Roman" w:hAnsi="Times New Roman"/>
          <w:b/>
          <w:spacing w:val="-1"/>
          <w:sz w:val="24"/>
        </w:rPr>
        <w:t>n</w:t>
      </w:r>
      <w:r w:rsidRPr="00076646">
        <w:rPr>
          <w:rFonts w:ascii="Times New Roman" w:hAnsi="Times New Roman"/>
          <w:b/>
          <w:sz w:val="24"/>
        </w:rPr>
        <w:t xml:space="preserve">t and </w:t>
      </w:r>
      <w:r w:rsidRPr="00076646">
        <w:rPr>
          <w:rFonts w:ascii="Times New Roman" w:hAnsi="Times New Roman"/>
          <w:b/>
          <w:spacing w:val="-2"/>
          <w:sz w:val="24"/>
        </w:rPr>
        <w:t>m</w:t>
      </w:r>
      <w:r w:rsidRPr="00076646">
        <w:rPr>
          <w:rFonts w:ascii="Times New Roman" w:hAnsi="Times New Roman"/>
          <w:b/>
          <w:sz w:val="24"/>
        </w:rPr>
        <w:t>ove funds as necessary to fully expend t</w:t>
      </w:r>
      <w:r w:rsidRPr="00076646">
        <w:rPr>
          <w:rFonts w:ascii="Times New Roman" w:hAnsi="Times New Roman"/>
          <w:b/>
          <w:spacing w:val="-1"/>
          <w:sz w:val="24"/>
        </w:rPr>
        <w:t>h</w:t>
      </w:r>
      <w:r w:rsidRPr="00076646">
        <w:rPr>
          <w:rFonts w:ascii="Times New Roman" w:hAnsi="Times New Roman"/>
          <w:b/>
          <w:sz w:val="24"/>
        </w:rPr>
        <w:t xml:space="preserve">e </w:t>
      </w:r>
      <w:r w:rsidRPr="00076646">
        <w:rPr>
          <w:rFonts w:ascii="Times New Roman" w:hAnsi="Times New Roman"/>
          <w:b/>
          <w:spacing w:val="-3"/>
          <w:sz w:val="24"/>
        </w:rPr>
        <w:t>m</w:t>
      </w:r>
      <w:r w:rsidRPr="00076646">
        <w:rPr>
          <w:rFonts w:ascii="Times New Roman" w:hAnsi="Times New Roman"/>
          <w:b/>
          <w:sz w:val="24"/>
        </w:rPr>
        <w:t>onies during t</w:t>
      </w:r>
      <w:r w:rsidRPr="00076646">
        <w:rPr>
          <w:rFonts w:ascii="Times New Roman" w:hAnsi="Times New Roman"/>
          <w:b/>
          <w:spacing w:val="-1"/>
          <w:sz w:val="24"/>
        </w:rPr>
        <w:t>h</w:t>
      </w:r>
      <w:r w:rsidRPr="00076646">
        <w:rPr>
          <w:rFonts w:ascii="Times New Roman" w:hAnsi="Times New Roman"/>
          <w:b/>
          <w:sz w:val="24"/>
        </w:rPr>
        <w:t>e bu</w:t>
      </w:r>
      <w:r w:rsidRPr="00076646">
        <w:rPr>
          <w:rFonts w:ascii="Times New Roman" w:hAnsi="Times New Roman"/>
          <w:b/>
          <w:spacing w:val="-1"/>
          <w:sz w:val="24"/>
        </w:rPr>
        <w:t>d</w:t>
      </w:r>
      <w:r w:rsidRPr="00076646">
        <w:rPr>
          <w:rFonts w:ascii="Times New Roman" w:hAnsi="Times New Roman"/>
          <w:b/>
          <w:sz w:val="24"/>
        </w:rPr>
        <w:t>get period.</w:t>
      </w:r>
      <w:r w:rsidRPr="00076646">
        <w:rPr>
          <w:rFonts w:ascii="Times New Roman" w:eastAsia="Times New Roman" w:hAnsi="Times New Roman" w:cs="Times New Roman"/>
          <w:sz w:val="24"/>
          <w:szCs w:val="24"/>
        </w:rPr>
        <w:t xml:space="preserve"> Vetting this </w:t>
      </w:r>
      <w:r w:rsidR="00B30A4C" w:rsidRPr="00076646">
        <w:rPr>
          <w:rFonts w:ascii="Times New Roman" w:eastAsia="Times New Roman" w:hAnsi="Times New Roman" w:cs="Times New Roman"/>
          <w:sz w:val="24"/>
          <w:szCs w:val="24"/>
        </w:rPr>
        <w:t xml:space="preserve">reallocation </w:t>
      </w:r>
      <w:r w:rsidRPr="00076646">
        <w:rPr>
          <w:rFonts w:ascii="Times New Roman" w:eastAsia="Times New Roman" w:hAnsi="Times New Roman" w:cs="Times New Roman"/>
          <w:sz w:val="24"/>
          <w:szCs w:val="24"/>
        </w:rPr>
        <w:t>provision during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itial public </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earing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negate the </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ecessity of perfor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ng subsequent hearings as long as the prescribed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process</w:t>
      </w:r>
      <w:r w:rsidR="00CE7250"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for the </w:t>
      </w:r>
      <w:r w:rsidR="00B30A4C" w:rsidRPr="00076646">
        <w:rPr>
          <w:rFonts w:ascii="Times New Roman" w:eastAsia="Times New Roman" w:hAnsi="Times New Roman" w:cs="Times New Roman"/>
          <w:sz w:val="24"/>
          <w:szCs w:val="24"/>
        </w:rPr>
        <w:t xml:space="preserve">reallocation </w:t>
      </w:r>
      <w:r w:rsidRPr="00076646">
        <w:rPr>
          <w:rFonts w:ascii="Times New Roman" w:eastAsia="Times New Roman" w:hAnsi="Times New Roman" w:cs="Times New Roman"/>
          <w:sz w:val="24"/>
          <w:szCs w:val="24"/>
        </w:rPr>
        <w:t>of funding in the DOE approved plan</w:t>
      </w:r>
      <w:r w:rsidR="00CE7250"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is followed.</w:t>
      </w:r>
    </w:p>
    <w:p w14:paraId="5B0BFC3A" w14:textId="77777777" w:rsidR="00B34099" w:rsidRPr="00076646" w:rsidRDefault="00B34099" w:rsidP="00E369F5">
      <w:pPr>
        <w:spacing w:after="0" w:line="240" w:lineRule="auto"/>
        <w:rPr>
          <w:rFonts w:ascii="Times New Roman" w:eastAsia="Times New Roman" w:hAnsi="Times New Roman" w:cs="Times New Roman"/>
          <w:sz w:val="24"/>
          <w:szCs w:val="24"/>
        </w:rPr>
      </w:pPr>
    </w:p>
    <w:p w14:paraId="75D8139C" w14:textId="77777777" w:rsidR="003F2A83" w:rsidRPr="00076646" w:rsidRDefault="00215E27" w:rsidP="004B697F">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IV.</w:t>
      </w:r>
      <w:r w:rsidR="00BB52A6" w:rsidRPr="00076646">
        <w:rPr>
          <w:rFonts w:ascii="Times New Roman" w:eastAsia="Times New Roman" w:hAnsi="Times New Roman" w:cs="Times New Roman"/>
          <w:sz w:val="24"/>
          <w:szCs w:val="24"/>
        </w:rPr>
        <w:t>7</w:t>
      </w:r>
      <w:r w:rsidR="005077B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Miscella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us</w:t>
      </w:r>
    </w:p>
    <w:p w14:paraId="7D754001"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This se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tion is av</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ila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 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es to use 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appropriate for any activities that are not routinely 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nistered as part of the </w:t>
      </w:r>
      <w:r w:rsidR="00472EB3" w:rsidRPr="00076646">
        <w:rPr>
          <w:rFonts w:ascii="Times New Roman" w:eastAsia="Times New Roman" w:hAnsi="Times New Roman" w:cs="Times New Roman"/>
          <w:spacing w:val="-3"/>
          <w:sz w:val="24"/>
          <w:szCs w:val="24"/>
        </w:rPr>
        <w:t>WAP</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or </w:t>
      </w:r>
      <w:r w:rsidR="00212291" w:rsidRPr="00076646">
        <w:rPr>
          <w:rFonts w:ascii="Times New Roman" w:eastAsia="Times New Roman" w:hAnsi="Times New Roman" w:cs="Times New Roman"/>
          <w:sz w:val="24"/>
          <w:szCs w:val="24"/>
        </w:rPr>
        <w:t xml:space="preserve">in the case </w:t>
      </w:r>
      <w:r w:rsidRPr="00076646">
        <w:rPr>
          <w:rFonts w:ascii="Times New Roman" w:eastAsia="Times New Roman" w:hAnsi="Times New Roman" w:cs="Times New Roman"/>
          <w:sz w:val="24"/>
          <w:szCs w:val="24"/>
        </w:rPr>
        <w:t>there is no other section of the annual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file specifically noted to describe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activities.</w:t>
      </w:r>
    </w:p>
    <w:p w14:paraId="16255BC7" w14:textId="77777777" w:rsidR="00F37DF8" w:rsidRPr="00076646" w:rsidRDefault="00F37DF8" w:rsidP="004B697F">
      <w:pPr>
        <w:spacing w:after="0" w:line="240" w:lineRule="auto"/>
        <w:rPr>
          <w:rFonts w:ascii="Times New Roman" w:eastAsia="Times New Roman" w:hAnsi="Times New Roman" w:cs="Times New Roman"/>
          <w:sz w:val="24"/>
          <w:szCs w:val="24"/>
        </w:rPr>
      </w:pPr>
    </w:p>
    <w:p w14:paraId="323EAD0C" w14:textId="5098588D" w:rsidR="00F37DF8" w:rsidRPr="00076646" w:rsidRDefault="00F37DF8"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For the </w:t>
      </w:r>
      <w:r w:rsidRPr="00FB3341">
        <w:rPr>
          <w:rFonts w:ascii="Times New Roman" w:eastAsia="Times New Roman" w:hAnsi="Times New Roman" w:cs="Times New Roman"/>
          <w:sz w:val="24"/>
          <w:szCs w:val="24"/>
        </w:rPr>
        <w:t>PY</w:t>
      </w:r>
      <w:r w:rsidR="00472EB3">
        <w:rPr>
          <w:rFonts w:ascii="Times New Roman" w:eastAsia="Times New Roman" w:hAnsi="Times New Roman" w:cs="Times New Roman"/>
          <w:sz w:val="24"/>
          <w:szCs w:val="24"/>
        </w:rPr>
        <w:t xml:space="preserve"> </w:t>
      </w:r>
      <w:r w:rsidR="00421D5F">
        <w:rPr>
          <w:rFonts w:ascii="Times New Roman" w:eastAsia="Times New Roman" w:hAnsi="Times New Roman" w:cs="Times New Roman"/>
          <w:sz w:val="24"/>
          <w:szCs w:val="24"/>
        </w:rPr>
        <w:t>2022</w:t>
      </w:r>
      <w:r w:rsidR="00421D5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Application, the following elements must be included within the Miscellaneous Section:</w:t>
      </w:r>
    </w:p>
    <w:p w14:paraId="29817157" w14:textId="77777777" w:rsidR="00F305FD" w:rsidRPr="00076646" w:rsidRDefault="00F305FD" w:rsidP="004B697F">
      <w:pPr>
        <w:spacing w:after="0" w:line="240" w:lineRule="auto"/>
        <w:rPr>
          <w:rFonts w:ascii="Times New Roman" w:eastAsia="Times New Roman" w:hAnsi="Times New Roman" w:cs="Times New Roman"/>
          <w:sz w:val="24"/>
          <w:szCs w:val="24"/>
        </w:rPr>
      </w:pPr>
    </w:p>
    <w:p w14:paraId="1ADF0913" w14:textId="77777777" w:rsidR="00B95550" w:rsidRPr="00076646" w:rsidRDefault="00B95550" w:rsidP="004B697F">
      <w:pPr>
        <w:spacing w:after="60" w:line="240" w:lineRule="auto"/>
        <w:rPr>
          <w:rFonts w:ascii="Times New Roman" w:hAnsi="Times New Roman" w:cs="Times New Roman"/>
          <w:sz w:val="24"/>
          <w:szCs w:val="24"/>
        </w:rPr>
      </w:pPr>
      <w:r w:rsidRPr="00076646">
        <w:rPr>
          <w:rFonts w:ascii="Times New Roman" w:hAnsi="Times New Roman" w:cs="Times New Roman"/>
          <w:b/>
          <w:bCs/>
          <w:sz w:val="24"/>
          <w:szCs w:val="24"/>
        </w:rPr>
        <w:t>Recipient Business Officer and Recipient Principal Investigator</w:t>
      </w:r>
    </w:p>
    <w:p w14:paraId="796BD186" w14:textId="77777777" w:rsidR="00812A0E" w:rsidRPr="00076646" w:rsidRDefault="00F37DF8"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P</w:t>
      </w:r>
      <w:r w:rsidR="00B95550" w:rsidRPr="00076646">
        <w:rPr>
          <w:rFonts w:ascii="Times New Roman" w:hAnsi="Times New Roman" w:cs="Times New Roman"/>
          <w:sz w:val="24"/>
          <w:szCs w:val="24"/>
        </w:rPr>
        <w:t>lease identify the name, email address, and phone number for the “Recipient Business Officer” and “Recipient Principal Investigator”, as defined below</w:t>
      </w:r>
      <w:r w:rsidR="00150744" w:rsidRPr="00076646">
        <w:rPr>
          <w:rFonts w:ascii="Times New Roman" w:hAnsi="Times New Roman" w:cs="Times New Roman"/>
          <w:sz w:val="24"/>
          <w:szCs w:val="24"/>
        </w:rPr>
        <w:t>.</w:t>
      </w:r>
    </w:p>
    <w:p w14:paraId="385207A7" w14:textId="77777777" w:rsidR="00812A0E" w:rsidRPr="00076646" w:rsidRDefault="00812A0E" w:rsidP="004B697F">
      <w:pPr>
        <w:spacing w:after="0" w:line="240" w:lineRule="auto"/>
        <w:rPr>
          <w:rFonts w:ascii="Times New Roman" w:hAnsi="Times New Roman" w:cs="Times New Roman"/>
          <w:sz w:val="24"/>
          <w:szCs w:val="24"/>
        </w:rPr>
      </w:pPr>
    </w:p>
    <w:p w14:paraId="3DFC62D1" w14:textId="0485E75D" w:rsidR="00B95550" w:rsidRPr="00076646" w:rsidRDefault="00B95550"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These personnel are the official Recipient points of contact that will be identified in the Assistance Agreement, which is the authorizing award document issued by the </w:t>
      </w:r>
      <w:r w:rsidR="00693F6D" w:rsidRPr="00076646">
        <w:rPr>
          <w:rFonts w:ascii="Times New Roman" w:hAnsi="Times New Roman" w:cs="Times New Roman"/>
          <w:sz w:val="24"/>
          <w:szCs w:val="24"/>
        </w:rPr>
        <w:t xml:space="preserve">DOE </w:t>
      </w:r>
      <w:r w:rsidR="00D5048E" w:rsidRPr="00076646">
        <w:rPr>
          <w:rFonts w:ascii="Times New Roman" w:hAnsi="Times New Roman" w:cs="Times New Roman"/>
          <w:sz w:val="24"/>
          <w:szCs w:val="24"/>
        </w:rPr>
        <w:t>C</w:t>
      </w:r>
      <w:r w:rsidRPr="00076646">
        <w:rPr>
          <w:rFonts w:ascii="Times New Roman" w:hAnsi="Times New Roman" w:cs="Times New Roman"/>
          <w:sz w:val="24"/>
          <w:szCs w:val="24"/>
        </w:rPr>
        <w:t xml:space="preserve">ontracting </w:t>
      </w:r>
      <w:r w:rsidR="00D5048E" w:rsidRPr="00076646">
        <w:rPr>
          <w:rFonts w:ascii="Times New Roman" w:hAnsi="Times New Roman" w:cs="Times New Roman"/>
          <w:sz w:val="24"/>
          <w:szCs w:val="24"/>
        </w:rPr>
        <w:t>O</w:t>
      </w:r>
      <w:r w:rsidRPr="00076646">
        <w:rPr>
          <w:rFonts w:ascii="Times New Roman" w:hAnsi="Times New Roman" w:cs="Times New Roman"/>
          <w:sz w:val="24"/>
          <w:szCs w:val="24"/>
        </w:rPr>
        <w:t>fficer.</w:t>
      </w:r>
      <w:r w:rsidR="001403BF" w:rsidRPr="00076646">
        <w:rPr>
          <w:rFonts w:ascii="Times New Roman" w:hAnsi="Times New Roman" w:cs="Times New Roman"/>
          <w:sz w:val="24"/>
          <w:szCs w:val="24"/>
        </w:rPr>
        <w:t xml:space="preserve"> </w:t>
      </w:r>
      <w:r w:rsidRPr="00076646">
        <w:rPr>
          <w:rFonts w:ascii="Times New Roman" w:hAnsi="Times New Roman" w:cs="Times New Roman"/>
          <w:sz w:val="24"/>
          <w:szCs w:val="24"/>
        </w:rPr>
        <w:t xml:space="preserve">If the designated Recipient Business Officer or Recipient Principal Investigator changes during the project period of performance, it is incumbent upon the Grantee to notify the DOE Grants Management Specialist and DOE </w:t>
      </w:r>
      <w:r w:rsidR="004D028A" w:rsidRPr="00076646">
        <w:rPr>
          <w:rFonts w:ascii="Times New Roman" w:hAnsi="Times New Roman" w:cs="Times New Roman"/>
          <w:sz w:val="24"/>
          <w:szCs w:val="24"/>
        </w:rPr>
        <w:t>PO</w:t>
      </w:r>
      <w:r w:rsidRPr="00076646">
        <w:rPr>
          <w:rFonts w:ascii="Times New Roman" w:hAnsi="Times New Roman" w:cs="Times New Roman"/>
          <w:sz w:val="24"/>
          <w:szCs w:val="24"/>
        </w:rPr>
        <w:t xml:space="preserve"> assigned to your award.</w:t>
      </w:r>
    </w:p>
    <w:p w14:paraId="1667BAE7" w14:textId="77777777" w:rsidR="00B95550" w:rsidRPr="00076646" w:rsidRDefault="00B95550"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w:t>
      </w:r>
    </w:p>
    <w:p w14:paraId="2479F4A1" w14:textId="77777777" w:rsidR="00B95550" w:rsidRPr="00076646" w:rsidRDefault="00B95550" w:rsidP="004B697F">
      <w:pPr>
        <w:spacing w:after="0" w:line="240" w:lineRule="auto"/>
        <w:rPr>
          <w:rFonts w:ascii="Times New Roman" w:hAnsi="Times New Roman" w:cs="Times New Roman"/>
          <w:sz w:val="24"/>
          <w:szCs w:val="24"/>
        </w:rPr>
      </w:pPr>
      <w:r w:rsidRPr="00076646">
        <w:rPr>
          <w:rFonts w:ascii="Times New Roman" w:hAnsi="Times New Roman" w:cs="Times New Roman"/>
          <w:b/>
          <w:bCs/>
          <w:sz w:val="24"/>
          <w:szCs w:val="24"/>
        </w:rPr>
        <w:t>“Recipient Business Officer”</w:t>
      </w:r>
      <w:r w:rsidRPr="00076646">
        <w:rPr>
          <w:rFonts w:ascii="Times New Roman" w:hAnsi="Times New Roman" w:cs="Times New Roman"/>
          <w:sz w:val="24"/>
          <w:szCs w:val="24"/>
        </w:rPr>
        <w:t xml:space="preserve"> is the representative authorized to act on behalf of the Grantee to negotiate the award.</w:t>
      </w:r>
      <w:r w:rsidR="001403BF" w:rsidRPr="00076646">
        <w:rPr>
          <w:rFonts w:ascii="Times New Roman" w:hAnsi="Times New Roman" w:cs="Times New Roman"/>
          <w:sz w:val="24"/>
          <w:szCs w:val="24"/>
        </w:rPr>
        <w:t xml:space="preserve"> </w:t>
      </w:r>
      <w:r w:rsidRPr="00076646">
        <w:rPr>
          <w:rFonts w:ascii="Times New Roman" w:hAnsi="Times New Roman" w:cs="Times New Roman"/>
          <w:sz w:val="24"/>
          <w:szCs w:val="24"/>
        </w:rPr>
        <w:t>All DOE official correspondence related to the award will be addressed to the Recipient Business Officer.</w:t>
      </w:r>
      <w:r w:rsidR="0064555A" w:rsidRPr="00076646">
        <w:rPr>
          <w:rFonts w:ascii="Times New Roman" w:hAnsi="Times New Roman" w:cs="Times New Roman"/>
          <w:sz w:val="24"/>
          <w:szCs w:val="24"/>
        </w:rPr>
        <w:t xml:space="preserve"> </w:t>
      </w:r>
    </w:p>
    <w:p w14:paraId="75AA8D9E" w14:textId="77777777" w:rsidR="00B95550" w:rsidRPr="00076646" w:rsidRDefault="00B95550" w:rsidP="004B697F">
      <w:p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w:t>
      </w:r>
    </w:p>
    <w:p w14:paraId="2B07CB07" w14:textId="77777777" w:rsidR="00B95550" w:rsidRPr="00076646" w:rsidRDefault="00B95550" w:rsidP="004B697F">
      <w:pPr>
        <w:spacing w:after="0" w:line="240" w:lineRule="auto"/>
        <w:rPr>
          <w:rFonts w:ascii="Times New Roman" w:hAnsi="Times New Roman" w:cs="Times New Roman"/>
          <w:sz w:val="24"/>
          <w:szCs w:val="24"/>
        </w:rPr>
      </w:pPr>
      <w:r w:rsidRPr="00076646">
        <w:rPr>
          <w:rFonts w:ascii="Times New Roman" w:hAnsi="Times New Roman" w:cs="Times New Roman"/>
          <w:b/>
          <w:bCs/>
          <w:sz w:val="24"/>
          <w:szCs w:val="24"/>
        </w:rPr>
        <w:t>“Recipient Principal Investigator”</w:t>
      </w:r>
      <w:r w:rsidRPr="00076646">
        <w:rPr>
          <w:rFonts w:ascii="Times New Roman" w:hAnsi="Times New Roman" w:cs="Times New Roman"/>
          <w:sz w:val="24"/>
          <w:szCs w:val="24"/>
        </w:rPr>
        <w:t xml:space="preserve"> is the technical representative authorized to act on behalf of the Grantee as project manager for the award.</w:t>
      </w:r>
      <w:r w:rsidR="001403BF" w:rsidRPr="00076646">
        <w:rPr>
          <w:rFonts w:ascii="Times New Roman" w:hAnsi="Times New Roman" w:cs="Times New Roman"/>
          <w:sz w:val="24"/>
          <w:szCs w:val="24"/>
        </w:rPr>
        <w:t xml:space="preserve"> </w:t>
      </w:r>
      <w:r w:rsidRPr="00076646">
        <w:rPr>
          <w:rFonts w:ascii="Times New Roman" w:hAnsi="Times New Roman" w:cs="Times New Roman"/>
          <w:sz w:val="24"/>
          <w:szCs w:val="24"/>
        </w:rPr>
        <w:t xml:space="preserve">The Recipient Principal Investigator is the prime point of contact for the DOE </w:t>
      </w:r>
      <w:r w:rsidR="009D057A" w:rsidRPr="00076646">
        <w:rPr>
          <w:rFonts w:ascii="Times New Roman" w:hAnsi="Times New Roman" w:cs="Times New Roman"/>
          <w:sz w:val="24"/>
          <w:szCs w:val="24"/>
        </w:rPr>
        <w:t>PO</w:t>
      </w:r>
      <w:r w:rsidRPr="00076646">
        <w:rPr>
          <w:rFonts w:ascii="Times New Roman" w:hAnsi="Times New Roman" w:cs="Times New Roman"/>
          <w:sz w:val="24"/>
          <w:szCs w:val="24"/>
        </w:rPr>
        <w:t xml:space="preserve"> during the project period of performance and will receive a copy of all DOE official correspondence related to the award.</w:t>
      </w:r>
    </w:p>
    <w:p w14:paraId="6504A348" w14:textId="77777777" w:rsidR="00210A05" w:rsidRPr="00076646" w:rsidRDefault="00210A05" w:rsidP="004B697F">
      <w:pPr>
        <w:tabs>
          <w:tab w:val="left" w:pos="700"/>
        </w:tabs>
        <w:spacing w:after="0" w:line="240" w:lineRule="auto"/>
        <w:rPr>
          <w:rFonts w:ascii="Times New Roman" w:eastAsia="Times New Roman" w:hAnsi="Times New Roman" w:cs="Times New Roman"/>
          <w:b/>
          <w:bCs/>
          <w:spacing w:val="-1"/>
          <w:sz w:val="24"/>
          <w:szCs w:val="24"/>
        </w:rPr>
      </w:pPr>
    </w:p>
    <w:p w14:paraId="7DF8F5E4" w14:textId="2BC57B77" w:rsidR="00F37DF8" w:rsidRPr="00076646" w:rsidRDefault="00F37DF8" w:rsidP="004B697F">
      <w:pPr>
        <w:spacing w:line="240" w:lineRule="auto"/>
        <w:rPr>
          <w:rFonts w:ascii="Times New Roman" w:eastAsia="Times New Roman" w:hAnsi="Times New Roman" w:cs="Times New Roman"/>
          <w:b/>
          <w:bCs/>
          <w:spacing w:val="-1"/>
          <w:sz w:val="24"/>
          <w:szCs w:val="24"/>
        </w:rPr>
      </w:pPr>
      <w:r w:rsidRPr="00076646">
        <w:rPr>
          <w:rFonts w:ascii="Times New Roman" w:eastAsia="Times New Roman" w:hAnsi="Times New Roman" w:cs="Times New Roman"/>
          <w:b/>
          <w:bCs/>
          <w:spacing w:val="-1"/>
          <w:sz w:val="24"/>
          <w:szCs w:val="24"/>
        </w:rPr>
        <w:br w:type="page"/>
      </w:r>
    </w:p>
    <w:p w14:paraId="52FE2BE1" w14:textId="77777777" w:rsidR="003F2A83" w:rsidRPr="00076646" w:rsidRDefault="00215E27" w:rsidP="00E369F5">
      <w:pPr>
        <w:tabs>
          <w:tab w:val="left" w:pos="700"/>
        </w:tabs>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pacing w:val="-1"/>
          <w:sz w:val="24"/>
          <w:szCs w:val="24"/>
        </w:rPr>
        <w:lastRenderedPageBreak/>
        <w:t>V</w:t>
      </w:r>
      <w:r w:rsidRPr="00076646">
        <w:rPr>
          <w:rFonts w:ascii="Times New Roman" w:eastAsia="Times New Roman" w:hAnsi="Times New Roman" w:cs="Times New Roman"/>
          <w:b/>
          <w:bCs/>
          <w:sz w:val="24"/>
          <w:szCs w:val="24"/>
        </w:rPr>
        <w:t>.</w:t>
      </w:r>
      <w:r w:rsidRPr="00076646">
        <w:rPr>
          <w:rFonts w:ascii="Times New Roman" w:eastAsia="Times New Roman" w:hAnsi="Times New Roman" w:cs="Times New Roman"/>
          <w:b/>
          <w:bCs/>
          <w:sz w:val="24"/>
          <w:szCs w:val="24"/>
        </w:rPr>
        <w:tab/>
        <w:t>MASTER</w:t>
      </w:r>
      <w:r w:rsidRPr="00076646">
        <w:rPr>
          <w:rFonts w:ascii="Times New Roman" w:eastAsia="Times New Roman" w:hAnsi="Times New Roman" w:cs="Times New Roman"/>
          <w:b/>
          <w:bCs/>
          <w:spacing w:val="1"/>
          <w:sz w:val="24"/>
          <w:szCs w:val="24"/>
        </w:rPr>
        <w:t xml:space="preserve"> </w:t>
      </w:r>
      <w:r w:rsidRPr="00076646">
        <w:rPr>
          <w:rFonts w:ascii="Times New Roman" w:eastAsia="Times New Roman" w:hAnsi="Times New Roman" w:cs="Times New Roman"/>
          <w:b/>
          <w:bCs/>
          <w:sz w:val="24"/>
          <w:szCs w:val="24"/>
        </w:rPr>
        <w:t>FILE</w:t>
      </w:r>
    </w:p>
    <w:p w14:paraId="4B55133E" w14:textId="77777777" w:rsidR="003F2A83" w:rsidRPr="00076646" w:rsidRDefault="00215E27" w:rsidP="00E369F5">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w:t>
      </w:r>
      <w:r w:rsidRPr="00076646">
        <w:rPr>
          <w:rFonts w:ascii="Times New Roman" w:eastAsia="Times New Roman" w:hAnsi="Times New Roman" w:cs="Times New Roman"/>
          <w:sz w:val="24"/>
          <w:szCs w:val="24"/>
        </w:rPr>
        <w:tab/>
        <w:t>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ility</w:t>
      </w:r>
    </w:p>
    <w:p w14:paraId="19D0213F" w14:textId="77777777" w:rsidR="00B95550" w:rsidRPr="00076646" w:rsidRDefault="00215E27" w:rsidP="004B697F">
      <w:pPr>
        <w:spacing w:after="0" w:line="240" w:lineRule="auto"/>
        <w:rPr>
          <w:rFonts w:ascii="Times New Roman" w:hAnsi="Times New Roman" w:cs="Times New Roman"/>
          <w:sz w:val="24"/>
          <w:szCs w:val="24"/>
        </w:rPr>
      </w:pPr>
      <w:r w:rsidRPr="00076646">
        <w:rPr>
          <w:rFonts w:ascii="Times New Roman" w:eastAsia="Times New Roman" w:hAnsi="Times New Roman" w:cs="Times New Roman"/>
          <w:sz w:val="24"/>
          <w:szCs w:val="24"/>
        </w:rPr>
        <w:t xml:space="preserve">Every dwelling weatherized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eet both the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lie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 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 xml:space="preserve">ility </w:t>
      </w:r>
      <w:r w:rsidRPr="00076646">
        <w:rPr>
          <w:rFonts w:ascii="Times New Roman" w:eastAsia="Times New Roman" w:hAnsi="Times New Roman" w:cs="Times New Roman"/>
          <w:b/>
          <w:bCs/>
          <w:i/>
          <w:sz w:val="24"/>
          <w:szCs w:val="24"/>
        </w:rPr>
        <w:t xml:space="preserve">and </w:t>
      </w:r>
      <w:r w:rsidRPr="00076646">
        <w:rPr>
          <w:rFonts w:ascii="Times New Roman" w:eastAsia="Times New Roman" w:hAnsi="Times New Roman" w:cs="Times New Roman"/>
          <w:sz w:val="24"/>
          <w:szCs w:val="24"/>
        </w:rPr>
        <w:t xml:space="preserve">the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uilding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ibility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p>
    <w:p w14:paraId="60981AB1" w14:textId="77777777" w:rsidR="00B95550" w:rsidRPr="00076646" w:rsidRDefault="00B95550" w:rsidP="004B697F">
      <w:pPr>
        <w:spacing w:after="0" w:line="240" w:lineRule="auto"/>
        <w:rPr>
          <w:rFonts w:ascii="Times New Roman" w:hAnsi="Times New Roman" w:cs="Times New Roman"/>
          <w:sz w:val="24"/>
          <w:szCs w:val="24"/>
        </w:rPr>
      </w:pPr>
    </w:p>
    <w:p w14:paraId="4644E9F8" w14:textId="77777777" w:rsidR="003F2A83" w:rsidRPr="00076646" w:rsidRDefault="00215E27" w:rsidP="00E369F5">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V.1.1</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Approach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ining Client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ibility</w:t>
      </w:r>
    </w:p>
    <w:p w14:paraId="5CD0979F" w14:textId="77777777" w:rsidR="00F37DF8"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definition of "low 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that the sta</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e has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chosen for use statewi</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 to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ine eligibility under </w:t>
      </w:r>
      <w:hyperlink r:id="rId108" w:history="1">
        <w:r w:rsidR="001F6D47" w:rsidRPr="00076646">
          <w:rPr>
            <w:rStyle w:val="Hyperlink"/>
            <w:rFonts w:ascii="Times New Roman" w:eastAsia="Times New Roman" w:hAnsi="Times New Roman" w:cs="Times New Roman"/>
            <w:sz w:val="24"/>
            <w:szCs w:val="24"/>
          </w:rPr>
          <w:t xml:space="preserve">10 CFR </w:t>
        </w:r>
        <w:r w:rsidRPr="00076646">
          <w:rPr>
            <w:rStyle w:val="Hyperlink"/>
            <w:rFonts w:ascii="Times New Roman" w:eastAsia="Times New Roman" w:hAnsi="Times New Roman" w:cs="Times New Roman"/>
            <w:sz w:val="24"/>
            <w:szCs w:val="24"/>
          </w:rPr>
          <w:t>440.22(a)</w:t>
        </w:r>
      </w:hyperlink>
      <w:r w:rsidRPr="00076646">
        <w:rPr>
          <w:rFonts w:ascii="Times New Roman" w:eastAsia="Times New Roman" w:hAnsi="Times New Roman" w:cs="Times New Roman"/>
          <w:sz w:val="24"/>
          <w:szCs w:val="24"/>
        </w:rPr>
        <w:t xml:space="preserve"> </w:t>
      </w:r>
      <w:r w:rsidR="00177C34" w:rsidRPr="00076646">
        <w:rPr>
          <w:rFonts w:ascii="Times New Roman" w:eastAsia="Times New Roman" w:hAnsi="Times New Roman" w:cs="Times New Roman"/>
          <w:sz w:val="24"/>
          <w:szCs w:val="24"/>
        </w:rPr>
        <w:t>must be stated</w:t>
      </w:r>
      <w:r w:rsidRPr="00076646">
        <w:rPr>
          <w:rFonts w:ascii="Times New Roman" w:eastAsia="Times New Roman" w:hAnsi="Times New Roman" w:cs="Times New Roman"/>
          <w:sz w:val="24"/>
          <w:szCs w:val="24"/>
        </w:rPr>
        <w:t xml:space="preserve"> per §</w:t>
      </w:r>
      <w:hyperlink r:id="rId109" w:history="1">
        <w:r w:rsidRPr="00076646">
          <w:rPr>
            <w:rStyle w:val="Hyperlink"/>
            <w:rFonts w:ascii="Times New Roman" w:eastAsia="Times New Roman" w:hAnsi="Times New Roman" w:cs="Times New Roman"/>
            <w:sz w:val="24"/>
            <w:szCs w:val="24"/>
          </w:rPr>
          <w:t>440.14(c</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6)(xii)</w:t>
        </w:r>
      </w:hyperlink>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A</w:t>
      </w:r>
      <w:r w:rsidRPr="00076646">
        <w:rPr>
          <w:rFonts w:ascii="Times New Roman" w:eastAsia="Times New Roman" w:hAnsi="Times New Roman" w:cs="Times New Roman"/>
          <w:sz w:val="24"/>
          <w:szCs w:val="24"/>
        </w:rPr>
        <w:t>pplicants should briefly de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cribe their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cedures, in accordance with §</w:t>
      </w:r>
      <w:hyperlink r:id="rId110" w:history="1">
        <w:r w:rsidRPr="00076646">
          <w:rPr>
            <w:rStyle w:val="Hyperlink"/>
            <w:rFonts w:ascii="Times New Roman" w:eastAsia="Times New Roman" w:hAnsi="Times New Roman" w:cs="Times New Roman"/>
            <w:sz w:val="24"/>
            <w:szCs w:val="24"/>
          </w:rPr>
          <w:t>440.16(a)</w:t>
        </w:r>
      </w:hyperlink>
      <w:r w:rsidRPr="00076646">
        <w:rPr>
          <w:rFonts w:ascii="Times New Roman" w:eastAsia="Times New Roman" w:hAnsi="Times New Roman" w:cs="Times New Roman"/>
          <w:sz w:val="24"/>
          <w:szCs w:val="24"/>
        </w:rPr>
        <w:t>, to ens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re that no dwelling 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it is weatherized without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entation that the unit is an 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le dwelling unit</w:t>
      </w:r>
      <w:r w:rsidR="00177C34" w:rsidRPr="00076646">
        <w:rPr>
          <w:rFonts w:ascii="Times New Roman" w:eastAsia="Times New Roman" w:hAnsi="Times New Roman" w:cs="Times New Roman"/>
          <w:sz w:val="24"/>
          <w:szCs w:val="24"/>
        </w:rPr>
        <w:t xml:space="preserve"> (providing a copy of </w:t>
      </w:r>
      <w:r w:rsidR="00873BAD" w:rsidRPr="00076646">
        <w:rPr>
          <w:rFonts w:ascii="Times New Roman" w:eastAsia="Times New Roman" w:hAnsi="Times New Roman" w:cs="Times New Roman"/>
          <w:sz w:val="24"/>
          <w:szCs w:val="24"/>
        </w:rPr>
        <w:t xml:space="preserve">the </w:t>
      </w:r>
      <w:r w:rsidR="00177C34" w:rsidRPr="00076646">
        <w:rPr>
          <w:rFonts w:ascii="Times New Roman" w:eastAsia="Times New Roman" w:hAnsi="Times New Roman" w:cs="Times New Roman"/>
          <w:sz w:val="24"/>
          <w:szCs w:val="24"/>
        </w:rPr>
        <w:t>link to a Policy and Procedures Manual may satisfy this requirement)</w:t>
      </w:r>
      <w:r w:rsidRPr="00076646">
        <w:rPr>
          <w:rFonts w:ascii="Times New Roman" w:eastAsia="Times New Roman" w:hAnsi="Times New Roman" w:cs="Times New Roman"/>
          <w:sz w:val="24"/>
          <w:szCs w:val="24"/>
        </w:rPr>
        <w:t>.</w:t>
      </w:r>
    </w:p>
    <w:p w14:paraId="4955A85F" w14:textId="77777777" w:rsidR="00F37DF8" w:rsidRPr="00076646" w:rsidRDefault="00F37DF8" w:rsidP="004B697F">
      <w:pPr>
        <w:spacing w:after="0" w:line="240" w:lineRule="auto"/>
        <w:rPr>
          <w:rFonts w:ascii="Times New Roman" w:eastAsia="Times New Roman" w:hAnsi="Times New Roman" w:cs="Times New Roman"/>
          <w:b/>
          <w:bCs/>
          <w:sz w:val="24"/>
          <w:szCs w:val="24"/>
        </w:rPr>
      </w:pPr>
    </w:p>
    <w:p w14:paraId="762916C8" w14:textId="77777777" w:rsidR="003F2A83" w:rsidRPr="00076646" w:rsidRDefault="00215E27" w:rsidP="00E369F5">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Income Ve</w:t>
      </w:r>
      <w:r w:rsidRPr="00076646">
        <w:rPr>
          <w:rFonts w:ascii="Times New Roman" w:eastAsia="Times New Roman" w:hAnsi="Times New Roman" w:cs="Times New Roman"/>
          <w:b/>
          <w:bCs/>
          <w:spacing w:val="-1"/>
          <w:sz w:val="24"/>
          <w:szCs w:val="24"/>
        </w:rPr>
        <w:t>r</w:t>
      </w:r>
      <w:r w:rsidRPr="00076646">
        <w:rPr>
          <w:rFonts w:ascii="Times New Roman" w:eastAsia="Times New Roman" w:hAnsi="Times New Roman" w:cs="Times New Roman"/>
          <w:b/>
          <w:bCs/>
          <w:spacing w:val="1"/>
          <w:sz w:val="24"/>
          <w:szCs w:val="24"/>
        </w:rPr>
        <w:t>i</w:t>
      </w:r>
      <w:r w:rsidRPr="00076646">
        <w:rPr>
          <w:rFonts w:ascii="Times New Roman" w:eastAsia="Times New Roman" w:hAnsi="Times New Roman" w:cs="Times New Roman"/>
          <w:b/>
          <w:bCs/>
          <w:sz w:val="24"/>
          <w:szCs w:val="24"/>
        </w:rPr>
        <w:t>fication</w:t>
      </w:r>
    </w:p>
    <w:p w14:paraId="215BE16E"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In det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ining what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ibility lev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 will be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u</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ed in its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rog</w:t>
      </w:r>
      <w:r w:rsidRPr="00076646">
        <w:rPr>
          <w:rFonts w:ascii="Times New Roman" w:eastAsia="Times New Roman" w:hAnsi="Times New Roman" w:cs="Times New Roman"/>
          <w:spacing w:val="-1"/>
          <w:sz w:val="24"/>
          <w:szCs w:val="24"/>
        </w:rPr>
        <w:t>ram</w:t>
      </w:r>
      <w:r w:rsidRPr="00076646">
        <w:rPr>
          <w:rFonts w:ascii="Times New Roman" w:eastAsia="Times New Roman" w:hAnsi="Times New Roman" w:cs="Times New Roman"/>
          <w:sz w:val="24"/>
          <w:szCs w:val="24"/>
        </w:rPr>
        <w:t xml:space="preserve">, the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veri</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y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ibility f</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 weatherization as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sta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ce under this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part. </w:t>
      </w:r>
      <w:r w:rsidR="000F5D91" w:rsidRPr="00076646">
        <w:rPr>
          <w:rFonts w:ascii="Times New Roman" w:eastAsia="Times New Roman" w:hAnsi="Times New Roman" w:cs="Times New Roman"/>
          <w:sz w:val="24"/>
          <w:szCs w:val="24"/>
        </w:rPr>
        <w:t xml:space="preserve">Per </w:t>
      </w:r>
      <w:hyperlink r:id="rId111" w:history="1">
        <w:r w:rsidR="000F5D91" w:rsidRPr="00076646">
          <w:rPr>
            <w:rStyle w:val="Hyperlink"/>
            <w:rFonts w:ascii="Times New Roman" w:eastAsia="Times New Roman" w:hAnsi="Times New Roman" w:cs="Times New Roman"/>
            <w:sz w:val="24"/>
            <w:szCs w:val="24"/>
          </w:rPr>
          <w:t>10 CFR 440.22 Eligible dwelling units</w:t>
        </w:r>
      </w:hyperlink>
      <w:r w:rsidR="000F5D91" w:rsidRPr="00076646">
        <w:rPr>
          <w:rFonts w:ascii="Times New Roman" w:eastAsia="Times New Roman" w:hAnsi="Times New Roman" w:cs="Times New Roman"/>
          <w:sz w:val="24"/>
          <w:szCs w:val="24"/>
        </w:rPr>
        <w:t>, t</w:t>
      </w:r>
      <w:r w:rsidRPr="00076646">
        <w:rPr>
          <w:rFonts w:ascii="Times New Roman" w:eastAsia="Times New Roman" w:hAnsi="Times New Roman" w:cs="Times New Roman"/>
          <w:sz w:val="24"/>
          <w:szCs w:val="24"/>
        </w:rPr>
        <w:t xml:space="preserve">he </w:t>
      </w:r>
      <w:r w:rsidRPr="00076646">
        <w:rPr>
          <w:rFonts w:ascii="Times New Roman" w:eastAsia="Times New Roman" w:hAnsi="Times New Roman" w:cs="Times New Roman"/>
          <w:spacing w:val="-1"/>
          <w:sz w:val="24"/>
          <w:szCs w:val="24"/>
        </w:rPr>
        <w:t>dw</w:t>
      </w:r>
      <w:r w:rsidRPr="00076646">
        <w:rPr>
          <w:rFonts w:ascii="Times New Roman" w:eastAsia="Times New Roman" w:hAnsi="Times New Roman" w:cs="Times New Roman"/>
          <w:sz w:val="24"/>
          <w:szCs w:val="24"/>
        </w:rPr>
        <w:t>elling 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it is 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le for assi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ance if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it is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ccupi</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by a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ily unit:</w:t>
      </w:r>
    </w:p>
    <w:p w14:paraId="5CE40CA8" w14:textId="77777777"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Whose 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is at or below 200 percent of the poverty lev</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ined in accorda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ce with criteria esta</w:t>
      </w:r>
      <w:r w:rsidRPr="00076646">
        <w:rPr>
          <w:rFonts w:ascii="Times New Roman" w:eastAsia="Times New Roman" w:hAnsi="Times New Roman" w:cs="Times New Roman"/>
          <w:spacing w:val="-2"/>
          <w:sz w:val="24"/>
          <w:szCs w:val="24"/>
        </w:rPr>
        <w:t>b</w:t>
      </w:r>
      <w:r w:rsidRPr="00076646">
        <w:rPr>
          <w:rFonts w:ascii="Times New Roman" w:eastAsia="Times New Roman" w:hAnsi="Times New Roman" w:cs="Times New Roman"/>
          <w:sz w:val="24"/>
          <w:szCs w:val="24"/>
        </w:rPr>
        <w:t xml:space="preserve">lished by the Director of </w:t>
      </w:r>
      <w:r w:rsidR="00472EB3" w:rsidRPr="00076646">
        <w:rPr>
          <w:rFonts w:ascii="Times New Roman" w:eastAsia="Times New Roman" w:hAnsi="Times New Roman" w:cs="Times New Roman"/>
          <w:sz w:val="24"/>
          <w:szCs w:val="24"/>
        </w:rPr>
        <w:t>OMB</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except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that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Secretary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establish a higher level if the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ecretary, after cons</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ting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Secretary of Agr</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culture and the Secretary of Health and Hu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 Services,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ines that such a higher level is </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eces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ary to carry out the purposes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this p</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rt 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is consiste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 with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eligibility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rit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ria 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ta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lis</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ed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the weatherization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under 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ction 222(a)(12) of the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cono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ic</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Opportunity Act of 1964; Pub. L. No. 88-452, 42 U.S.C. § 2701 </w:t>
      </w:r>
      <w:r w:rsidRPr="00076646">
        <w:rPr>
          <w:rFonts w:ascii="Times New Roman" w:eastAsia="Times New Roman" w:hAnsi="Times New Roman" w:cs="Times New Roman"/>
          <w:i/>
          <w:sz w:val="24"/>
          <w:szCs w:val="24"/>
        </w:rPr>
        <w:t xml:space="preserve">et </w:t>
      </w:r>
      <w:proofErr w:type="spellStart"/>
      <w:r w:rsidRPr="00076646">
        <w:rPr>
          <w:rFonts w:ascii="Times New Roman" w:eastAsia="Times New Roman" w:hAnsi="Times New Roman" w:cs="Times New Roman"/>
          <w:i/>
          <w:sz w:val="24"/>
          <w:szCs w:val="24"/>
        </w:rPr>
        <w:t>se</w:t>
      </w:r>
      <w:r w:rsidRPr="00076646">
        <w:rPr>
          <w:rFonts w:ascii="Times New Roman" w:eastAsia="Times New Roman" w:hAnsi="Times New Roman" w:cs="Times New Roman"/>
          <w:i/>
          <w:spacing w:val="-1"/>
          <w:sz w:val="24"/>
          <w:szCs w:val="24"/>
        </w:rPr>
        <w:t>q</w:t>
      </w:r>
      <w:proofErr w:type="spellEnd"/>
      <w:r w:rsidRPr="00076646">
        <w:rPr>
          <w:rFonts w:ascii="Times New Roman" w:eastAsia="Times New Roman" w:hAnsi="Times New Roman" w:cs="Times New Roman"/>
          <w:sz w:val="24"/>
          <w:szCs w:val="24"/>
        </w:rPr>
        <w:t>;</w:t>
      </w:r>
    </w:p>
    <w:p w14:paraId="33C65EC0" w14:textId="77777777" w:rsidR="00A808B7" w:rsidRPr="00076646" w:rsidRDefault="00215E27"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DOE distri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 xml:space="preserve">utes </w:t>
      </w:r>
      <w:r w:rsidRPr="00076646">
        <w:rPr>
          <w:rFonts w:ascii="Times New Roman" w:hAnsi="Times New Roman"/>
          <w:i/>
          <w:sz w:val="24"/>
        </w:rPr>
        <w:t>Poverty Inco</w:t>
      </w:r>
      <w:r w:rsidRPr="00076646">
        <w:rPr>
          <w:rFonts w:ascii="Times New Roman" w:hAnsi="Times New Roman"/>
          <w:i/>
          <w:spacing w:val="-2"/>
          <w:sz w:val="24"/>
        </w:rPr>
        <w:t>m</w:t>
      </w:r>
      <w:r w:rsidRPr="00076646">
        <w:rPr>
          <w:rFonts w:ascii="Times New Roman" w:hAnsi="Times New Roman"/>
          <w:i/>
          <w:sz w:val="24"/>
        </w:rPr>
        <w:t>e</w:t>
      </w:r>
      <w:r w:rsidR="00A808B7" w:rsidRPr="00076646">
        <w:rPr>
          <w:rFonts w:ascii="Times New Roman" w:hAnsi="Times New Roman"/>
          <w:i/>
          <w:sz w:val="24"/>
        </w:rPr>
        <w:t xml:space="preserve"> </w:t>
      </w:r>
      <w:r w:rsidRPr="00076646">
        <w:rPr>
          <w:rFonts w:ascii="Times New Roman" w:hAnsi="Times New Roman"/>
          <w:i/>
          <w:sz w:val="24"/>
        </w:rPr>
        <w:t>Guidelin</w:t>
      </w:r>
      <w:r w:rsidRPr="00076646">
        <w:rPr>
          <w:rFonts w:ascii="Times New Roman" w:hAnsi="Times New Roman"/>
          <w:i/>
          <w:spacing w:val="-1"/>
          <w:sz w:val="24"/>
        </w:rPr>
        <w:t>e</w:t>
      </w:r>
      <w:r w:rsidRPr="00076646">
        <w:rPr>
          <w:rFonts w:ascii="Times New Roman" w:hAnsi="Times New Roman"/>
          <w:i/>
          <w:sz w:val="24"/>
        </w:rPr>
        <w:t xml:space="preserve">s </w:t>
      </w:r>
      <w:r w:rsidRPr="00076646">
        <w:rPr>
          <w:rFonts w:ascii="Times New Roman" w:hAnsi="Times New Roman"/>
          <w:i/>
          <w:spacing w:val="-1"/>
          <w:sz w:val="24"/>
        </w:rPr>
        <w:t>a</w:t>
      </w:r>
      <w:r w:rsidRPr="00076646">
        <w:rPr>
          <w:rFonts w:ascii="Times New Roman" w:hAnsi="Times New Roman"/>
          <w:i/>
          <w:sz w:val="24"/>
        </w:rPr>
        <w:t>nd De</w:t>
      </w:r>
      <w:r w:rsidRPr="00076646">
        <w:rPr>
          <w:rFonts w:ascii="Times New Roman" w:hAnsi="Times New Roman"/>
          <w:i/>
          <w:spacing w:val="-1"/>
          <w:sz w:val="24"/>
        </w:rPr>
        <w:t>f</w:t>
      </w:r>
      <w:r w:rsidRPr="00076646">
        <w:rPr>
          <w:rFonts w:ascii="Times New Roman" w:hAnsi="Times New Roman"/>
          <w:i/>
          <w:spacing w:val="1"/>
          <w:sz w:val="24"/>
        </w:rPr>
        <w:t>i</w:t>
      </w:r>
      <w:r w:rsidRPr="00076646">
        <w:rPr>
          <w:rFonts w:ascii="Times New Roman" w:hAnsi="Times New Roman"/>
          <w:i/>
          <w:sz w:val="24"/>
        </w:rPr>
        <w:t>niti</w:t>
      </w:r>
      <w:r w:rsidRPr="00076646">
        <w:rPr>
          <w:rFonts w:ascii="Times New Roman" w:hAnsi="Times New Roman"/>
          <w:i/>
          <w:spacing w:val="-1"/>
          <w:sz w:val="24"/>
        </w:rPr>
        <w:t>o</w:t>
      </w:r>
      <w:r w:rsidRPr="00076646">
        <w:rPr>
          <w:rFonts w:ascii="Times New Roman" w:hAnsi="Times New Roman"/>
          <w:i/>
          <w:sz w:val="24"/>
        </w:rPr>
        <w:t>n of</w:t>
      </w:r>
      <w:r w:rsidRPr="00076646">
        <w:rPr>
          <w:rFonts w:ascii="Times New Roman" w:hAnsi="Times New Roman"/>
          <w:i/>
          <w:spacing w:val="-1"/>
          <w:sz w:val="24"/>
        </w:rPr>
        <w:t xml:space="preserve"> </w:t>
      </w:r>
      <w:r w:rsidRPr="00076646">
        <w:rPr>
          <w:rFonts w:ascii="Times New Roman" w:hAnsi="Times New Roman"/>
          <w:i/>
          <w:sz w:val="24"/>
        </w:rPr>
        <w:t>Inco</w:t>
      </w:r>
      <w:r w:rsidRPr="00076646">
        <w:rPr>
          <w:rFonts w:ascii="Times New Roman" w:hAnsi="Times New Roman"/>
          <w:i/>
          <w:spacing w:val="-2"/>
          <w:sz w:val="24"/>
        </w:rPr>
        <w:t>m</w:t>
      </w:r>
      <w:r w:rsidRPr="00076646">
        <w:rPr>
          <w:rFonts w:ascii="Times New Roman" w:hAnsi="Times New Roman"/>
          <w:i/>
          <w:sz w:val="24"/>
        </w:rPr>
        <w:t>e</w:t>
      </w:r>
      <w:r w:rsidR="00567D94" w:rsidRPr="00076646">
        <w:rPr>
          <w:rFonts w:ascii="Times New Roman" w:hAnsi="Times New Roman"/>
          <w:sz w:val="24"/>
        </w:rPr>
        <w:t xml:space="preserve"> to Grantees</w:t>
      </w:r>
      <w:r w:rsidRPr="00076646">
        <w:rPr>
          <w:rFonts w:ascii="Times New Roman" w:eastAsia="Times New Roman" w:hAnsi="Times New Roman" w:cs="Times New Roman"/>
          <w:sz w:val="24"/>
          <w:szCs w:val="24"/>
        </w:rPr>
        <w:t>. This document in</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udes a revi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ed definition 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for use by Grantees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in their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The revisions in this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include defining 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cash receipts, exclusions, proving eligibi</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ity, child support, annualizing 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and re-certification.</w:t>
      </w:r>
    </w:p>
    <w:p w14:paraId="5C2DBDCC" w14:textId="77777777" w:rsidR="003F2A83" w:rsidRPr="00076646" w:rsidRDefault="00215E27"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are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 that applicants applying </w:t>
      </w:r>
      <w:r w:rsidRPr="00076646">
        <w:rPr>
          <w:rFonts w:ascii="Times New Roman" w:eastAsia="Times New Roman" w:hAnsi="Times New Roman" w:cs="Times New Roman"/>
          <w:spacing w:val="-2"/>
          <w:sz w:val="24"/>
          <w:szCs w:val="24"/>
        </w:rPr>
        <w:t>f</w:t>
      </w:r>
      <w:r w:rsidRPr="00076646">
        <w:rPr>
          <w:rFonts w:ascii="Times New Roman" w:eastAsia="Times New Roman" w:hAnsi="Times New Roman" w:cs="Times New Roman"/>
          <w:sz w:val="24"/>
          <w:szCs w:val="24"/>
        </w:rPr>
        <w:t>or weatherizat</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have their eligibility docu</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entation updated at least annually</w:t>
      </w:r>
      <w:r w:rsidR="0032629C" w:rsidRPr="00076646">
        <w:rPr>
          <w:rFonts w:ascii="Times New Roman" w:eastAsia="Times New Roman" w:hAnsi="Times New Roman" w:cs="Times New Roman"/>
          <w:sz w:val="24"/>
          <w:szCs w:val="24"/>
        </w:rPr>
        <w:t xml:space="preserve"> (Grantees and </w:t>
      </w:r>
      <w:proofErr w:type="spellStart"/>
      <w:r w:rsidR="0032629C" w:rsidRPr="00076646">
        <w:rPr>
          <w:rFonts w:ascii="Times New Roman" w:eastAsia="Times New Roman" w:hAnsi="Times New Roman" w:cs="Times New Roman"/>
          <w:sz w:val="24"/>
          <w:szCs w:val="24"/>
        </w:rPr>
        <w:t>Subgrantees</w:t>
      </w:r>
      <w:proofErr w:type="spellEnd"/>
      <w:r w:rsidR="0032629C" w:rsidRPr="00076646">
        <w:rPr>
          <w:rFonts w:ascii="Times New Roman" w:eastAsia="Times New Roman" w:hAnsi="Times New Roman" w:cs="Times New Roman"/>
          <w:sz w:val="24"/>
          <w:szCs w:val="24"/>
        </w:rPr>
        <w:t xml:space="preserve"> </w:t>
      </w:r>
      <w:r w:rsidR="001A0C9E" w:rsidRPr="00076646">
        <w:rPr>
          <w:rFonts w:ascii="Times New Roman" w:eastAsia="Times New Roman" w:hAnsi="Times New Roman" w:cs="Times New Roman"/>
          <w:sz w:val="24"/>
          <w:szCs w:val="24"/>
        </w:rPr>
        <w:t xml:space="preserve">must also </w:t>
      </w:r>
      <w:r w:rsidR="0032629C" w:rsidRPr="00076646">
        <w:rPr>
          <w:rFonts w:ascii="Times New Roman" w:eastAsia="Times New Roman" w:hAnsi="Times New Roman" w:cs="Times New Roman"/>
          <w:sz w:val="24"/>
          <w:szCs w:val="24"/>
        </w:rPr>
        <w:t>comply with section V3 below)</w:t>
      </w:r>
      <w:r w:rsidRPr="00076646">
        <w:rPr>
          <w:rFonts w:ascii="Times New Roman" w:eastAsia="Times New Roman" w:hAnsi="Times New Roman" w:cs="Times New Roman"/>
          <w:sz w:val="24"/>
          <w:szCs w:val="24"/>
        </w:rPr>
        <w:t>.</w:t>
      </w:r>
    </w:p>
    <w:p w14:paraId="61D710FA" w14:textId="77777777"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Which contains a member who has received cash assistance payments during the preceding twelve month-period under Titles IV and XVI of the Social Security Act, </w:t>
      </w:r>
      <w:proofErr w:type="spellStart"/>
      <w:r w:rsidRPr="00076646">
        <w:rPr>
          <w:rFonts w:ascii="Times New Roman" w:eastAsia="Times New Roman" w:hAnsi="Times New Roman" w:cs="Times New Roman"/>
          <w:sz w:val="24"/>
          <w:szCs w:val="24"/>
        </w:rPr>
        <w:t>Pub.L</w:t>
      </w:r>
      <w:proofErr w:type="spellEnd"/>
      <w:r w:rsidRPr="00076646">
        <w:rPr>
          <w:rFonts w:ascii="Times New Roman" w:eastAsia="Times New Roman" w:hAnsi="Times New Roman" w:cs="Times New Roman"/>
          <w:sz w:val="24"/>
          <w:szCs w:val="24"/>
        </w:rPr>
        <w:t>. No. 88-452, 42 U.S.C. § 2701 et seq. or applicable State or local law; or</w:t>
      </w:r>
    </w:p>
    <w:p w14:paraId="12B326CE" w14:textId="77777777" w:rsidR="00177C34" w:rsidRDefault="00215E27" w:rsidP="004B697F">
      <w:pPr>
        <w:pStyle w:val="ListParagraph"/>
        <w:numPr>
          <w:ilvl w:val="0"/>
          <w:numId w:val="4"/>
        </w:numPr>
        <w:spacing w:before="60"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If a Grantee elects, is eligible for assistance under the Low Income Home Energy Assistance Act of 1981, </w:t>
      </w:r>
      <w:r w:rsidR="00972943" w:rsidRPr="00076646">
        <w:rPr>
          <w:rFonts w:ascii="Times New Roman" w:eastAsia="Times New Roman" w:hAnsi="Times New Roman" w:cs="Times New Roman"/>
          <w:sz w:val="24"/>
          <w:szCs w:val="24"/>
        </w:rPr>
        <w:t xml:space="preserve">provided that the income eligibility level is at least 200 percent of the poverty level determined </w:t>
      </w:r>
      <w:r w:rsidRPr="00076646">
        <w:rPr>
          <w:rFonts w:ascii="Times New Roman" w:eastAsia="Times New Roman" w:hAnsi="Times New Roman" w:cs="Times New Roman"/>
          <w:sz w:val="24"/>
          <w:szCs w:val="24"/>
        </w:rPr>
        <w:t>in accordance with criteria established by the Director of the Office of Manage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and Budget.</w:t>
      </w:r>
      <w:r w:rsidR="00607229" w:rsidRPr="00076646">
        <w:t xml:space="preserve"> </w:t>
      </w:r>
      <w:r w:rsidR="00607229" w:rsidRPr="00076646">
        <w:rPr>
          <w:rFonts w:ascii="Times New Roman" w:eastAsia="Times New Roman" w:hAnsi="Times New Roman" w:cs="Times New Roman"/>
          <w:sz w:val="24"/>
          <w:szCs w:val="24"/>
        </w:rPr>
        <w:t>If the Grantee uses LIHEAP intake and the income eligibility is less than 200% of poverty, then the Grantee must have some other mechanism in place to accept and process WAP applications for those that either 1) do not qualify for LIHEAP, but are still at or below 200% of poverty, or 2) for those that choose not to apply for LIHEAP, but still want WAP services.</w:t>
      </w:r>
    </w:p>
    <w:p w14:paraId="35476733" w14:textId="6D65DD43" w:rsidR="00A34DFF" w:rsidRPr="00A34DFF" w:rsidRDefault="00A34DFF" w:rsidP="00A34DFF">
      <w:pPr>
        <w:pStyle w:val="ListParagraph"/>
        <w:numPr>
          <w:ilvl w:val="0"/>
          <w:numId w:val="4"/>
        </w:numPr>
        <w:rPr>
          <w:rFonts w:ascii="Times New Roman" w:eastAsia="Times New Roman" w:hAnsi="Times New Roman" w:cs="Times New Roman"/>
          <w:sz w:val="24"/>
          <w:szCs w:val="24"/>
          <w:highlight w:val="yellow"/>
        </w:rPr>
      </w:pPr>
      <w:r w:rsidRPr="00A34DFF">
        <w:rPr>
          <w:rFonts w:ascii="Times New Roman" w:eastAsia="Times New Roman" w:hAnsi="Times New Roman" w:cs="Times New Roman"/>
          <w:sz w:val="24"/>
          <w:szCs w:val="24"/>
          <w:highlight w:val="yellow"/>
        </w:rPr>
        <w:t xml:space="preserve">WPN 22-5 extended categorical income eligibility to HUD means-tested programs. WAP Grantees and </w:t>
      </w:r>
      <w:proofErr w:type="spellStart"/>
      <w:r w:rsidRPr="00A34DFF">
        <w:rPr>
          <w:rFonts w:ascii="Times New Roman" w:eastAsia="Times New Roman" w:hAnsi="Times New Roman" w:cs="Times New Roman"/>
          <w:sz w:val="24"/>
          <w:szCs w:val="24"/>
          <w:highlight w:val="yellow"/>
        </w:rPr>
        <w:t>Subgrantees</w:t>
      </w:r>
      <w:proofErr w:type="spellEnd"/>
      <w:r w:rsidRPr="00A34DFF">
        <w:rPr>
          <w:rFonts w:ascii="Times New Roman" w:eastAsia="Times New Roman" w:hAnsi="Times New Roman" w:cs="Times New Roman"/>
          <w:sz w:val="24"/>
          <w:szCs w:val="24"/>
          <w:highlight w:val="yellow"/>
        </w:rPr>
        <w:t xml:space="preserve"> may certify that applicants have met the income requirements of HUD means-tested programs through mechanisms including, but not limited to, applicant documentation, interagency lists of recipients, shared system databases, etc. Method of verification of eligibility must be included in the client file.</w:t>
      </w:r>
    </w:p>
    <w:p w14:paraId="7DE47A75" w14:textId="77777777" w:rsidR="003221B8" w:rsidRPr="00076646" w:rsidRDefault="003221B8" w:rsidP="004B697F">
      <w:pPr>
        <w:tabs>
          <w:tab w:val="left" w:pos="630"/>
        </w:tabs>
        <w:spacing w:after="0" w:line="240" w:lineRule="auto"/>
        <w:ind w:left="504" w:right="720"/>
        <w:rPr>
          <w:rFonts w:ascii="Times New Roman" w:eastAsia="Times New Roman" w:hAnsi="Times New Roman" w:cs="Times New Roman"/>
          <w:sz w:val="24"/>
          <w:szCs w:val="24"/>
        </w:rPr>
      </w:pPr>
    </w:p>
    <w:p w14:paraId="413AE19A" w14:textId="77777777" w:rsidR="00177C34" w:rsidRPr="00076646" w:rsidRDefault="00177C34" w:rsidP="004B697F">
      <w:pPr>
        <w:tabs>
          <w:tab w:val="left" w:pos="630"/>
        </w:tabs>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Income limits chosen may not be arbitrarily lowered by Grantee for parts of the Grantee service territory.</w:t>
      </w:r>
      <w:r w:rsidR="001403BF" w:rsidRPr="00076646">
        <w:rPr>
          <w:rFonts w:ascii="Times New Roman" w:eastAsia="Times New Roman" w:hAnsi="Times New Roman" w:cs="Times New Roman"/>
          <w:sz w:val="24"/>
          <w:szCs w:val="24"/>
        </w:rPr>
        <w:t xml:space="preserve"> </w:t>
      </w:r>
      <w:r w:rsidR="00707CFD" w:rsidRPr="00076646">
        <w:rPr>
          <w:rFonts w:ascii="Times New Roman" w:eastAsia="Times New Roman" w:hAnsi="Times New Roman" w:cs="Times New Roman"/>
          <w:sz w:val="24"/>
          <w:szCs w:val="24"/>
        </w:rPr>
        <w:t xml:space="preserve">The specific criteria above must be used; </w:t>
      </w:r>
      <w:r w:rsidR="004040D4" w:rsidRPr="00076646">
        <w:rPr>
          <w:rFonts w:ascii="Times New Roman" w:eastAsia="Times New Roman" w:hAnsi="Times New Roman" w:cs="Times New Roman"/>
          <w:sz w:val="24"/>
          <w:szCs w:val="24"/>
        </w:rPr>
        <w:t>follow it carefully whe</w:t>
      </w:r>
      <w:r w:rsidR="00707CFD" w:rsidRPr="00076646">
        <w:rPr>
          <w:rFonts w:ascii="Times New Roman" w:eastAsia="Times New Roman" w:hAnsi="Times New Roman" w:cs="Times New Roman"/>
          <w:sz w:val="24"/>
          <w:szCs w:val="24"/>
        </w:rPr>
        <w:t xml:space="preserve">n stating </w:t>
      </w:r>
      <w:r w:rsidR="004040D4" w:rsidRPr="00076646">
        <w:rPr>
          <w:rFonts w:ascii="Times New Roman" w:eastAsia="Times New Roman" w:hAnsi="Times New Roman" w:cs="Times New Roman"/>
          <w:sz w:val="24"/>
          <w:szCs w:val="24"/>
        </w:rPr>
        <w:t>the criteria in the Master File</w:t>
      </w:r>
      <w:r w:rsidR="00707CFD" w:rsidRPr="00076646">
        <w:rPr>
          <w:rFonts w:ascii="Times New Roman" w:eastAsia="Times New Roman" w:hAnsi="Times New Roman" w:cs="Times New Roman"/>
          <w:sz w:val="24"/>
          <w:szCs w:val="24"/>
        </w:rPr>
        <w:t xml:space="preserve">. </w:t>
      </w:r>
      <w:r w:rsidR="00304DF8" w:rsidRPr="00076646">
        <w:rPr>
          <w:rFonts w:ascii="Times New Roman" w:eastAsia="Times New Roman" w:hAnsi="Times New Roman" w:cs="Times New Roman"/>
          <w:sz w:val="24"/>
          <w:szCs w:val="24"/>
        </w:rPr>
        <w:t xml:space="preserve">The Master File must clearly state </w:t>
      </w:r>
      <w:r w:rsidRPr="00076646">
        <w:rPr>
          <w:rFonts w:ascii="Times New Roman" w:eastAsia="Times New Roman" w:hAnsi="Times New Roman" w:cs="Times New Roman"/>
          <w:sz w:val="24"/>
          <w:szCs w:val="24"/>
        </w:rPr>
        <w:t xml:space="preserve">that application eligibility expires 12 months from certification date if work on </w:t>
      </w:r>
      <w:r w:rsidR="000F316F" w:rsidRPr="00076646">
        <w:rPr>
          <w:rFonts w:ascii="Times New Roman" w:eastAsia="Times New Roman" w:hAnsi="Times New Roman" w:cs="Times New Roman"/>
          <w:sz w:val="24"/>
          <w:szCs w:val="24"/>
        </w:rPr>
        <w:t>dwelling unit</w:t>
      </w:r>
      <w:r w:rsidRPr="00076646">
        <w:rPr>
          <w:rFonts w:ascii="Times New Roman" w:eastAsia="Times New Roman" w:hAnsi="Times New Roman" w:cs="Times New Roman"/>
          <w:sz w:val="24"/>
          <w:szCs w:val="24"/>
        </w:rPr>
        <w:t xml:space="preserve"> (</w:t>
      </w:r>
      <w:r w:rsidR="000F316F" w:rsidRPr="00076646">
        <w:rPr>
          <w:rFonts w:ascii="Times New Roman" w:eastAsia="Times New Roman" w:hAnsi="Times New Roman" w:cs="Times New Roman"/>
          <w:sz w:val="24"/>
          <w:szCs w:val="24"/>
        </w:rPr>
        <w:t xml:space="preserve">energy </w:t>
      </w:r>
      <w:r w:rsidRPr="00076646">
        <w:rPr>
          <w:rFonts w:ascii="Times New Roman" w:eastAsia="Times New Roman" w:hAnsi="Times New Roman" w:cs="Times New Roman"/>
          <w:sz w:val="24"/>
          <w:szCs w:val="24"/>
        </w:rPr>
        <w:t>audit) has not been initiated.</w:t>
      </w:r>
    </w:p>
    <w:p w14:paraId="0AED979B" w14:textId="77777777" w:rsidR="003F2A83" w:rsidRPr="00076646" w:rsidRDefault="003F2A83" w:rsidP="004B697F">
      <w:pPr>
        <w:spacing w:after="0" w:line="240" w:lineRule="auto"/>
        <w:rPr>
          <w:rFonts w:ascii="Times New Roman" w:hAnsi="Times New Roman" w:cs="Times New Roman"/>
          <w:sz w:val="24"/>
          <w:szCs w:val="24"/>
        </w:rPr>
      </w:pPr>
    </w:p>
    <w:p w14:paraId="741325AD"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Quali</w:t>
      </w:r>
      <w:r w:rsidRPr="00076646">
        <w:rPr>
          <w:rFonts w:ascii="Times New Roman" w:eastAsia="Times New Roman" w:hAnsi="Times New Roman" w:cs="Times New Roman"/>
          <w:b/>
          <w:bCs/>
          <w:spacing w:val="-1"/>
          <w:sz w:val="24"/>
          <w:szCs w:val="24"/>
        </w:rPr>
        <w:t>f</w:t>
      </w:r>
      <w:r w:rsidRPr="00076646">
        <w:rPr>
          <w:rFonts w:ascii="Times New Roman" w:eastAsia="Times New Roman" w:hAnsi="Times New Roman" w:cs="Times New Roman"/>
          <w:b/>
          <w:bCs/>
          <w:sz w:val="24"/>
          <w:szCs w:val="24"/>
        </w:rPr>
        <w:t xml:space="preserve">ied </w:t>
      </w:r>
      <w:r w:rsidRPr="00076646">
        <w:rPr>
          <w:rFonts w:ascii="Times New Roman" w:eastAsia="Times New Roman" w:hAnsi="Times New Roman" w:cs="Times New Roman"/>
          <w:b/>
          <w:bCs/>
          <w:spacing w:val="-2"/>
          <w:sz w:val="24"/>
          <w:szCs w:val="24"/>
        </w:rPr>
        <w:t>A</w:t>
      </w:r>
      <w:r w:rsidRPr="00076646">
        <w:rPr>
          <w:rFonts w:ascii="Times New Roman" w:eastAsia="Times New Roman" w:hAnsi="Times New Roman" w:cs="Times New Roman"/>
          <w:b/>
          <w:bCs/>
          <w:sz w:val="24"/>
          <w:szCs w:val="24"/>
        </w:rPr>
        <w:t>liens Eligibility for Be</w:t>
      </w:r>
      <w:r w:rsidRPr="00076646">
        <w:rPr>
          <w:rFonts w:ascii="Times New Roman" w:eastAsia="Times New Roman" w:hAnsi="Times New Roman" w:cs="Times New Roman"/>
          <w:b/>
          <w:bCs/>
          <w:spacing w:val="-1"/>
          <w:sz w:val="24"/>
          <w:szCs w:val="24"/>
        </w:rPr>
        <w:t>n</w:t>
      </w:r>
      <w:r w:rsidRPr="00076646">
        <w:rPr>
          <w:rFonts w:ascii="Times New Roman" w:eastAsia="Times New Roman" w:hAnsi="Times New Roman" w:cs="Times New Roman"/>
          <w:b/>
          <w:bCs/>
          <w:sz w:val="24"/>
          <w:szCs w:val="24"/>
        </w:rPr>
        <w:t>efi</w:t>
      </w:r>
      <w:r w:rsidRPr="00076646">
        <w:rPr>
          <w:rFonts w:ascii="Times New Roman" w:eastAsia="Times New Roman" w:hAnsi="Times New Roman" w:cs="Times New Roman"/>
          <w:b/>
          <w:bCs/>
          <w:spacing w:val="-1"/>
          <w:sz w:val="24"/>
          <w:szCs w:val="24"/>
        </w:rPr>
        <w:t>t</w:t>
      </w:r>
      <w:r w:rsidRPr="00076646">
        <w:rPr>
          <w:rFonts w:ascii="Times New Roman" w:eastAsia="Times New Roman" w:hAnsi="Times New Roman" w:cs="Times New Roman"/>
          <w:b/>
          <w:bCs/>
          <w:sz w:val="24"/>
          <w:szCs w:val="24"/>
        </w:rPr>
        <w:t>s</w:t>
      </w:r>
    </w:p>
    <w:p w14:paraId="1D99659F" w14:textId="77777777" w:rsidR="00407C4D" w:rsidRPr="00076646" w:rsidRDefault="00407C4D"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ntee must submit any policies or proc</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dures in place to ensure DOE weatherization services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hall only be provided to eligible populations.</w:t>
      </w:r>
    </w:p>
    <w:p w14:paraId="20DC3D56" w14:textId="77777777" w:rsidR="00407C4D" w:rsidRPr="00076646" w:rsidRDefault="00407C4D" w:rsidP="004B697F">
      <w:pPr>
        <w:spacing w:after="0" w:line="240" w:lineRule="auto"/>
        <w:rPr>
          <w:rFonts w:ascii="Times New Roman" w:eastAsia="Times New Roman" w:hAnsi="Times New Roman" w:cs="Times New Roman"/>
          <w:sz w:val="24"/>
          <w:szCs w:val="24"/>
        </w:rPr>
      </w:pPr>
    </w:p>
    <w:p w14:paraId="3C29C50A" w14:textId="74350719" w:rsidR="006D7081" w:rsidRPr="00076646" w:rsidRDefault="00215E27" w:rsidP="00E15E67">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are directed to r</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view</w:t>
      </w:r>
      <w:r w:rsidR="00E15E67" w:rsidRPr="00076646">
        <w:rPr>
          <w:rFonts w:ascii="Times New Roman" w:eastAsia="Times New Roman" w:hAnsi="Times New Roman" w:cs="Times New Roman"/>
          <w:sz w:val="24"/>
          <w:szCs w:val="24"/>
        </w:rPr>
        <w:t xml:space="preserve"> the </w:t>
      </w:r>
      <w:hyperlink r:id="rId112" w:history="1">
        <w:r w:rsidR="00E15E67" w:rsidRPr="00076646">
          <w:rPr>
            <w:rStyle w:val="Hyperlink"/>
            <w:rFonts w:ascii="Times New Roman" w:eastAsia="Times New Roman" w:hAnsi="Times New Roman" w:cs="Times New Roman"/>
            <w:sz w:val="24"/>
            <w:szCs w:val="24"/>
          </w:rPr>
          <w:t>LIHEAP IM HHS Guidance on the Use of Social Security Numbers (SSNs) and Citizenship Status Verification</w:t>
        </w:r>
      </w:hyperlink>
      <w:r w:rsidR="00E15E67" w:rsidRPr="00076646">
        <w:rPr>
          <w:rFonts w:ascii="Times New Roman" w:eastAsia="Times New Roman" w:hAnsi="Times New Roman" w:cs="Times New Roman"/>
          <w:sz w:val="24"/>
          <w:szCs w:val="24"/>
        </w:rPr>
        <w:t>.</w:t>
      </w:r>
    </w:p>
    <w:p w14:paraId="2978DE56" w14:textId="3C0FBC14" w:rsidR="00F37DF8" w:rsidRPr="00076646" w:rsidRDefault="00F37DF8" w:rsidP="004B697F">
      <w:pPr>
        <w:spacing w:after="0" w:line="240" w:lineRule="auto"/>
        <w:rPr>
          <w:rFonts w:ascii="Times New Roman" w:eastAsia="Times New Roman" w:hAnsi="Times New Roman" w:cs="Times New Roman"/>
          <w:sz w:val="24"/>
          <w:szCs w:val="24"/>
        </w:rPr>
      </w:pPr>
    </w:p>
    <w:p w14:paraId="1CF64A95" w14:textId="77777777" w:rsidR="003F2A83" w:rsidRPr="00076646" w:rsidRDefault="00215E27" w:rsidP="00E369F5">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V.1.2</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Approach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ining Building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ility</w:t>
      </w:r>
    </w:p>
    <w:p w14:paraId="7428971D" w14:textId="77777777" w:rsidR="00141CDA" w:rsidRPr="00076646" w:rsidRDefault="00141CDA" w:rsidP="004B697F">
      <w:pPr>
        <w:spacing w:after="6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Procedures to determine that units weatherized have eligibility documentation (</w:t>
      </w:r>
      <w:r w:rsidR="00F37DF8" w:rsidRPr="00076646">
        <w:rPr>
          <w:rFonts w:ascii="Times New Roman" w:eastAsia="Times New Roman" w:hAnsi="Times New Roman" w:cs="Times New Roman"/>
          <w:b/>
          <w:bCs/>
          <w:sz w:val="24"/>
          <w:szCs w:val="24"/>
        </w:rPr>
        <w:t xml:space="preserve">V.1.2 </w:t>
      </w:r>
      <w:r w:rsidRPr="00076646">
        <w:rPr>
          <w:rFonts w:ascii="Times New Roman" w:eastAsia="Times New Roman" w:hAnsi="Times New Roman" w:cs="Times New Roman"/>
          <w:b/>
          <w:bCs/>
          <w:sz w:val="24"/>
          <w:szCs w:val="24"/>
        </w:rPr>
        <w:t>Box 1)</w:t>
      </w:r>
    </w:p>
    <w:p w14:paraId="543A20B4" w14:textId="77777777" w:rsidR="00F37DF8" w:rsidRPr="00076646" w:rsidRDefault="00105298" w:rsidP="004B697F">
      <w:pPr>
        <w:spacing w:after="120" w:line="240" w:lineRule="auto"/>
        <w:rPr>
          <w:rFonts w:ascii="Times New Roman" w:eastAsia="Times New Roman" w:hAnsi="Times New Roman" w:cs="Times New Roman"/>
          <w:bCs/>
          <w:sz w:val="24"/>
          <w:szCs w:val="24"/>
        </w:rPr>
      </w:pPr>
      <w:r w:rsidRPr="00076646">
        <w:rPr>
          <w:rFonts w:ascii="Times New Roman" w:eastAsia="Times New Roman" w:hAnsi="Times New Roman" w:cs="Times New Roman"/>
          <w:bCs/>
          <w:sz w:val="24"/>
          <w:szCs w:val="24"/>
        </w:rPr>
        <w:t xml:space="preserve">Grantee should describe </w:t>
      </w:r>
      <w:r w:rsidR="00DA4246" w:rsidRPr="00076646">
        <w:rPr>
          <w:rFonts w:ascii="Times New Roman" w:eastAsia="Times New Roman" w:hAnsi="Times New Roman" w:cs="Times New Roman"/>
          <w:bCs/>
          <w:sz w:val="24"/>
          <w:szCs w:val="24"/>
        </w:rPr>
        <w:t xml:space="preserve">what dwelling structures are eligible for weatherization and then </w:t>
      </w:r>
      <w:r w:rsidRPr="00076646">
        <w:rPr>
          <w:rFonts w:ascii="Times New Roman" w:eastAsia="Times New Roman" w:hAnsi="Times New Roman" w:cs="Times New Roman"/>
          <w:bCs/>
          <w:sz w:val="24"/>
          <w:szCs w:val="24"/>
        </w:rPr>
        <w:t xml:space="preserve">the procedures how each </w:t>
      </w:r>
      <w:r w:rsidR="008C027B" w:rsidRPr="00076646">
        <w:rPr>
          <w:rFonts w:ascii="Times New Roman" w:eastAsia="Times New Roman" w:hAnsi="Times New Roman" w:cs="Times New Roman"/>
          <w:bCs/>
          <w:sz w:val="24"/>
          <w:szCs w:val="24"/>
        </w:rPr>
        <w:t>dwelling</w:t>
      </w:r>
      <w:r w:rsidRPr="00076646">
        <w:rPr>
          <w:rFonts w:ascii="Times New Roman" w:eastAsia="Times New Roman" w:hAnsi="Times New Roman" w:cs="Times New Roman"/>
          <w:bCs/>
          <w:sz w:val="24"/>
          <w:szCs w:val="24"/>
        </w:rPr>
        <w:t xml:space="preserve"> </w:t>
      </w:r>
      <w:r w:rsidR="008C027B" w:rsidRPr="00076646">
        <w:rPr>
          <w:rFonts w:ascii="Times New Roman" w:eastAsia="Times New Roman" w:hAnsi="Times New Roman" w:cs="Times New Roman"/>
          <w:bCs/>
          <w:sz w:val="24"/>
          <w:szCs w:val="24"/>
        </w:rPr>
        <w:t>(</w:t>
      </w:r>
      <w:r w:rsidRPr="00076646">
        <w:rPr>
          <w:rFonts w:ascii="Times New Roman" w:eastAsia="Times New Roman" w:hAnsi="Times New Roman" w:cs="Times New Roman"/>
          <w:bCs/>
          <w:sz w:val="24"/>
          <w:szCs w:val="24"/>
        </w:rPr>
        <w:t>and corresponding units</w:t>
      </w:r>
      <w:r w:rsidR="008C027B" w:rsidRPr="00076646">
        <w:rPr>
          <w:rFonts w:ascii="Times New Roman" w:eastAsia="Times New Roman" w:hAnsi="Times New Roman" w:cs="Times New Roman"/>
          <w:bCs/>
          <w:sz w:val="24"/>
          <w:szCs w:val="24"/>
        </w:rPr>
        <w:t>)</w:t>
      </w:r>
      <w:r w:rsidRPr="00076646">
        <w:rPr>
          <w:rFonts w:ascii="Times New Roman" w:eastAsia="Times New Roman" w:hAnsi="Times New Roman" w:cs="Times New Roman"/>
          <w:bCs/>
          <w:sz w:val="24"/>
          <w:szCs w:val="24"/>
        </w:rPr>
        <w:t xml:space="preserve"> are determined to be eligible based on:</w:t>
      </w:r>
    </w:p>
    <w:p w14:paraId="55058C41" w14:textId="77777777" w:rsidR="00105298" w:rsidRPr="00076646" w:rsidRDefault="00105298" w:rsidP="004B697F">
      <w:pPr>
        <w:pStyle w:val="ListParagraph"/>
        <w:numPr>
          <w:ilvl w:val="0"/>
          <w:numId w:val="9"/>
        </w:numPr>
        <w:spacing w:after="60" w:line="240" w:lineRule="auto"/>
        <w:rPr>
          <w:rFonts w:ascii="Times New Roman" w:eastAsia="Times New Roman" w:hAnsi="Times New Roman" w:cs="Times New Roman"/>
          <w:bCs/>
          <w:sz w:val="24"/>
          <w:szCs w:val="24"/>
        </w:rPr>
      </w:pPr>
      <w:r w:rsidRPr="00076646">
        <w:rPr>
          <w:rFonts w:ascii="Times New Roman" w:eastAsia="Times New Roman" w:hAnsi="Times New Roman" w:cs="Times New Roman"/>
          <w:bCs/>
          <w:sz w:val="24"/>
          <w:szCs w:val="24"/>
        </w:rPr>
        <w:t>Owner documentation</w:t>
      </w:r>
    </w:p>
    <w:p w14:paraId="50E284E9" w14:textId="77777777" w:rsidR="00141CDA" w:rsidRPr="00076646" w:rsidRDefault="008C027B" w:rsidP="004B697F">
      <w:pPr>
        <w:pStyle w:val="ListParagraph"/>
        <w:numPr>
          <w:ilvl w:val="0"/>
          <w:numId w:val="5"/>
        </w:numPr>
        <w:spacing w:after="0" w:line="240" w:lineRule="auto"/>
        <w:rPr>
          <w:rFonts w:ascii="Times New Roman" w:hAnsi="Times New Roman"/>
          <w:sz w:val="24"/>
          <w:szCs w:val="24"/>
        </w:rPr>
      </w:pPr>
      <w:r w:rsidRPr="00076646">
        <w:rPr>
          <w:rFonts w:ascii="Times New Roman" w:eastAsia="Times New Roman" w:hAnsi="Times New Roman" w:cs="Times New Roman"/>
          <w:bCs/>
          <w:sz w:val="24"/>
          <w:szCs w:val="24"/>
        </w:rPr>
        <w:t>I</w:t>
      </w:r>
      <w:r w:rsidR="00105298" w:rsidRPr="00076646">
        <w:rPr>
          <w:rFonts w:ascii="Times New Roman" w:eastAsia="Times New Roman" w:hAnsi="Times New Roman" w:cs="Times New Roman"/>
          <w:bCs/>
          <w:sz w:val="24"/>
          <w:szCs w:val="24"/>
        </w:rPr>
        <w:t>ncome documentation for renters</w:t>
      </w:r>
    </w:p>
    <w:p w14:paraId="1D11BCAF" w14:textId="234961A4" w:rsidR="00DA4246" w:rsidRPr="00076646" w:rsidRDefault="00DA4246" w:rsidP="004B697F">
      <w:pPr>
        <w:pStyle w:val="ListParagraph"/>
        <w:numPr>
          <w:ilvl w:val="0"/>
          <w:numId w:val="5"/>
        </w:numPr>
        <w:spacing w:after="0" w:line="240" w:lineRule="auto"/>
        <w:rPr>
          <w:rFonts w:ascii="Times New Roman" w:eastAsia="Times New Roman" w:hAnsi="Times New Roman" w:cs="Times New Roman"/>
          <w:bCs/>
          <w:sz w:val="24"/>
          <w:szCs w:val="24"/>
        </w:rPr>
      </w:pPr>
      <w:r w:rsidRPr="00076646">
        <w:rPr>
          <w:rFonts w:ascii="Times New Roman" w:eastAsia="Times New Roman" w:hAnsi="Times New Roman" w:cs="Times New Roman"/>
          <w:bCs/>
          <w:sz w:val="24"/>
          <w:szCs w:val="24"/>
        </w:rPr>
        <w:t xml:space="preserve">Multifamily eligibility and rental </w:t>
      </w:r>
      <w:proofErr w:type="gramStart"/>
      <w:r w:rsidRPr="00076646">
        <w:rPr>
          <w:rFonts w:ascii="Times New Roman" w:eastAsia="Times New Roman" w:hAnsi="Times New Roman" w:cs="Times New Roman"/>
          <w:bCs/>
          <w:sz w:val="24"/>
          <w:szCs w:val="24"/>
        </w:rPr>
        <w:t>units</w:t>
      </w:r>
      <w:proofErr w:type="gramEnd"/>
      <w:r w:rsidRPr="00076646">
        <w:rPr>
          <w:rFonts w:ascii="Times New Roman" w:eastAsia="Times New Roman" w:hAnsi="Times New Roman" w:cs="Times New Roman"/>
          <w:bCs/>
          <w:sz w:val="24"/>
          <w:szCs w:val="24"/>
        </w:rPr>
        <w:t xml:space="preserve"> descriptions should be covered under the Rental section.</w:t>
      </w:r>
    </w:p>
    <w:p w14:paraId="4C80377A" w14:textId="77777777" w:rsidR="00141CDA" w:rsidRPr="00076646" w:rsidRDefault="00141CDA" w:rsidP="004B697F">
      <w:pPr>
        <w:spacing w:after="0" w:line="240" w:lineRule="auto"/>
        <w:rPr>
          <w:rFonts w:ascii="Times New Roman" w:eastAsia="Times New Roman" w:hAnsi="Times New Roman" w:cs="Times New Roman"/>
          <w:b/>
          <w:bCs/>
          <w:sz w:val="24"/>
          <w:szCs w:val="24"/>
        </w:rPr>
      </w:pPr>
    </w:p>
    <w:p w14:paraId="6DDD1C1C" w14:textId="5D141117" w:rsidR="00141CDA" w:rsidRPr="00076646" w:rsidRDefault="00A860E6" w:rsidP="004B697F">
      <w:pPr>
        <w:spacing w:after="6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 xml:space="preserve">Describe </w:t>
      </w:r>
      <w:proofErr w:type="spellStart"/>
      <w:r w:rsidR="00215E27" w:rsidRPr="00076646">
        <w:rPr>
          <w:rFonts w:ascii="Times New Roman" w:eastAsia="Times New Roman" w:hAnsi="Times New Roman" w:cs="Times New Roman"/>
          <w:b/>
          <w:bCs/>
          <w:sz w:val="24"/>
          <w:szCs w:val="24"/>
        </w:rPr>
        <w:t>R</w:t>
      </w:r>
      <w:r w:rsidR="00215E27" w:rsidRPr="00076646">
        <w:rPr>
          <w:rFonts w:ascii="Times New Roman" w:eastAsia="Times New Roman" w:hAnsi="Times New Roman" w:cs="Times New Roman"/>
          <w:b/>
          <w:bCs/>
          <w:spacing w:val="1"/>
          <w:sz w:val="24"/>
          <w:szCs w:val="24"/>
        </w:rPr>
        <w:t>e</w:t>
      </w:r>
      <w:r w:rsidR="00215E27" w:rsidRPr="00076646">
        <w:rPr>
          <w:rFonts w:ascii="Times New Roman" w:eastAsia="Times New Roman" w:hAnsi="Times New Roman" w:cs="Times New Roman"/>
          <w:b/>
          <w:bCs/>
          <w:spacing w:val="-2"/>
          <w:sz w:val="24"/>
          <w:szCs w:val="24"/>
        </w:rPr>
        <w:t>w</w:t>
      </w:r>
      <w:r w:rsidR="00215E27" w:rsidRPr="00076646">
        <w:rPr>
          <w:rFonts w:ascii="Times New Roman" w:eastAsia="Times New Roman" w:hAnsi="Times New Roman" w:cs="Times New Roman"/>
          <w:b/>
          <w:bCs/>
          <w:sz w:val="24"/>
          <w:szCs w:val="24"/>
        </w:rPr>
        <w:t>eatherization</w:t>
      </w:r>
      <w:proofErr w:type="spellEnd"/>
      <w:r w:rsidR="00F37DF8" w:rsidRPr="00076646">
        <w:rPr>
          <w:rFonts w:ascii="Times New Roman" w:eastAsia="Times New Roman" w:hAnsi="Times New Roman" w:cs="Times New Roman"/>
          <w:b/>
          <w:bCs/>
          <w:sz w:val="24"/>
          <w:szCs w:val="24"/>
        </w:rPr>
        <w:t xml:space="preserve"> Compliance</w:t>
      </w:r>
      <w:r w:rsidR="00141CDA" w:rsidRPr="00076646">
        <w:rPr>
          <w:rFonts w:ascii="Times New Roman" w:eastAsia="Times New Roman" w:hAnsi="Times New Roman" w:cs="Times New Roman"/>
          <w:b/>
          <w:bCs/>
          <w:sz w:val="24"/>
          <w:szCs w:val="24"/>
        </w:rPr>
        <w:t xml:space="preserve"> (</w:t>
      </w:r>
      <w:r w:rsidR="00F37DF8" w:rsidRPr="00076646">
        <w:rPr>
          <w:rFonts w:ascii="Times New Roman" w:eastAsia="Times New Roman" w:hAnsi="Times New Roman" w:cs="Times New Roman"/>
          <w:b/>
          <w:bCs/>
          <w:sz w:val="24"/>
          <w:szCs w:val="24"/>
        </w:rPr>
        <w:t xml:space="preserve">V.1.2 </w:t>
      </w:r>
      <w:r w:rsidR="00141CDA" w:rsidRPr="00076646">
        <w:rPr>
          <w:rFonts w:ascii="Times New Roman" w:eastAsia="Times New Roman" w:hAnsi="Times New Roman" w:cs="Times New Roman"/>
          <w:b/>
          <w:bCs/>
          <w:sz w:val="24"/>
          <w:szCs w:val="24"/>
        </w:rPr>
        <w:t>Box 2)</w:t>
      </w:r>
    </w:p>
    <w:p w14:paraId="568C4160" w14:textId="6E7E8B5D" w:rsidR="003F2A83" w:rsidRPr="00076646" w:rsidRDefault="00C43004" w:rsidP="00C43004">
      <w:pPr>
        <w:spacing w:after="0" w:line="240" w:lineRule="auto"/>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t xml:space="preserve">The Consolidated Appropriations Act of 2021 amended </w:t>
      </w:r>
      <w:hyperlink r:id="rId113" w:history="1">
        <w:r w:rsidRPr="002F5D46">
          <w:rPr>
            <w:rStyle w:val="Hyperlink"/>
            <w:rFonts w:ascii="Times New Roman" w:eastAsia="Times New Roman" w:hAnsi="Times New Roman" w:cs="Times New Roman"/>
            <w:sz w:val="24"/>
            <w:szCs w:val="24"/>
            <w:highlight w:val="yellow"/>
          </w:rPr>
          <w:t>42 USC 6865(c)(2)</w:t>
        </w:r>
      </w:hyperlink>
      <w:r w:rsidRPr="002F5D46">
        <w:rPr>
          <w:rFonts w:ascii="Times New Roman" w:eastAsia="Times New Roman" w:hAnsi="Times New Roman" w:cs="Times New Roman"/>
          <w:sz w:val="24"/>
          <w:szCs w:val="24"/>
          <w:highlight w:val="yellow"/>
        </w:rPr>
        <w:t xml:space="preserve"> to read as follows: “(2) Dwelling units weatherized (including dwelling units partially weatherized) under this part, or under other Federal programs (in this paragraph referred to as ‘previous weatherization’), may not receive further financial assistance for weatherization under this part until the date that is 15 years after the date such previous weatherization was completed. This paragraph does not preclude dwelling units that have received previous weatherization from receiving assistance and services (including the provision of information and education to assist with energy management and evaluation of the effectiveness of installed weatherization materials) other than weatherization under this part or under other Federal programs, or from receiving non-Federal assistance for weatherization.” </w:t>
      </w:r>
      <w:r w:rsidR="00215E27" w:rsidRPr="002F5D46">
        <w:rPr>
          <w:rFonts w:ascii="Times New Roman" w:eastAsia="Times New Roman" w:hAnsi="Times New Roman" w:cs="Times New Roman"/>
          <w:sz w:val="24"/>
          <w:szCs w:val="24"/>
          <w:highlight w:val="yellow"/>
        </w:rPr>
        <w:t>This provision gives Grantees</w:t>
      </w:r>
      <w:r w:rsidR="00215E27" w:rsidRPr="002F5D46">
        <w:rPr>
          <w:rFonts w:ascii="Times New Roman" w:eastAsia="Times New Roman" w:hAnsi="Times New Roman" w:cs="Times New Roman"/>
          <w:spacing w:val="-1"/>
          <w:sz w:val="24"/>
          <w:szCs w:val="24"/>
          <w:highlight w:val="yellow"/>
        </w:rPr>
        <w:t xml:space="preserve"> </w:t>
      </w:r>
      <w:r w:rsidR="00215E27" w:rsidRPr="002F5D46">
        <w:rPr>
          <w:rFonts w:ascii="Times New Roman" w:eastAsia="Times New Roman" w:hAnsi="Times New Roman" w:cs="Times New Roman"/>
          <w:sz w:val="24"/>
          <w:szCs w:val="24"/>
          <w:highlight w:val="yellow"/>
        </w:rPr>
        <w:t>the flexibility to revisit those ho</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 xml:space="preserve">es weatherized </w:t>
      </w:r>
      <w:r w:rsidRPr="002F5D46">
        <w:rPr>
          <w:rFonts w:ascii="Times New Roman" w:eastAsia="Times New Roman" w:hAnsi="Times New Roman" w:cs="Times New Roman"/>
          <w:sz w:val="24"/>
          <w:szCs w:val="24"/>
          <w:highlight w:val="yellow"/>
        </w:rPr>
        <w:t>15 years</w:t>
      </w:r>
      <w:r w:rsidR="00215E27" w:rsidRPr="002F5D46">
        <w:rPr>
          <w:rFonts w:ascii="Times New Roman" w:eastAsia="Times New Roman" w:hAnsi="Times New Roman" w:cs="Times New Roman"/>
          <w:sz w:val="24"/>
          <w:szCs w:val="24"/>
          <w:highlight w:val="yellow"/>
        </w:rPr>
        <w:t xml:space="preserve"> that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ay not have received the full co</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ple</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pacing w:val="-1"/>
          <w:sz w:val="24"/>
          <w:szCs w:val="24"/>
          <w:highlight w:val="yellow"/>
        </w:rPr>
        <w:t>e</w:t>
      </w:r>
      <w:r w:rsidR="00215E27" w:rsidRPr="002F5D46">
        <w:rPr>
          <w:rFonts w:ascii="Times New Roman" w:eastAsia="Times New Roman" w:hAnsi="Times New Roman" w:cs="Times New Roman"/>
          <w:sz w:val="24"/>
          <w:szCs w:val="24"/>
          <w:highlight w:val="yellow"/>
        </w:rPr>
        <w:t>nt</w:t>
      </w:r>
      <w:r w:rsidR="00215E27" w:rsidRPr="002F5D46">
        <w:rPr>
          <w:rFonts w:ascii="Times New Roman" w:eastAsia="Times New Roman" w:hAnsi="Times New Roman" w:cs="Times New Roman"/>
          <w:spacing w:val="2"/>
          <w:sz w:val="24"/>
          <w:szCs w:val="24"/>
          <w:highlight w:val="yellow"/>
        </w:rPr>
        <w:t xml:space="preserve"> </w:t>
      </w:r>
      <w:r w:rsidR="00215E27" w:rsidRPr="002F5D46">
        <w:rPr>
          <w:rFonts w:ascii="Times New Roman" w:eastAsia="Times New Roman" w:hAnsi="Times New Roman" w:cs="Times New Roman"/>
          <w:sz w:val="24"/>
          <w:szCs w:val="24"/>
          <w:highlight w:val="yellow"/>
        </w:rPr>
        <w:t>of</w:t>
      </w:r>
      <w:r w:rsidR="00215E27" w:rsidRPr="002F5D46">
        <w:rPr>
          <w:rFonts w:ascii="Times New Roman" w:eastAsia="Times New Roman" w:hAnsi="Times New Roman" w:cs="Times New Roman"/>
          <w:spacing w:val="1"/>
          <w:sz w:val="24"/>
          <w:szCs w:val="24"/>
          <w:highlight w:val="yellow"/>
        </w:rPr>
        <w:t xml:space="preserve"> </w:t>
      </w:r>
      <w:r w:rsidR="00215E27" w:rsidRPr="002F5D46">
        <w:rPr>
          <w:rFonts w:ascii="Times New Roman" w:eastAsia="Times New Roman" w:hAnsi="Times New Roman" w:cs="Times New Roman"/>
          <w:spacing w:val="-2"/>
          <w:sz w:val="24"/>
          <w:szCs w:val="24"/>
          <w:highlight w:val="yellow"/>
        </w:rPr>
        <w:t>W</w:t>
      </w:r>
      <w:r w:rsidR="00215E27" w:rsidRPr="002F5D46">
        <w:rPr>
          <w:rFonts w:ascii="Times New Roman" w:eastAsia="Times New Roman" w:hAnsi="Times New Roman" w:cs="Times New Roman"/>
          <w:sz w:val="24"/>
          <w:szCs w:val="24"/>
          <w:highlight w:val="yellow"/>
        </w:rPr>
        <w:t>eatherization services, including the use of an advanced e</w:t>
      </w:r>
      <w:r w:rsidR="00215E27" w:rsidRPr="002F5D46">
        <w:rPr>
          <w:rFonts w:ascii="Times New Roman" w:eastAsia="Times New Roman" w:hAnsi="Times New Roman" w:cs="Times New Roman"/>
          <w:spacing w:val="-1"/>
          <w:sz w:val="24"/>
          <w:szCs w:val="24"/>
          <w:highlight w:val="yellow"/>
        </w:rPr>
        <w:t>n</w:t>
      </w:r>
      <w:r w:rsidR="00215E27" w:rsidRPr="002F5D46">
        <w:rPr>
          <w:rFonts w:ascii="Times New Roman" w:eastAsia="Times New Roman" w:hAnsi="Times New Roman" w:cs="Times New Roman"/>
          <w:sz w:val="24"/>
          <w:szCs w:val="24"/>
          <w:highlight w:val="yellow"/>
        </w:rPr>
        <w:t xml:space="preserve">ergy audit or addressing health and safety concerns. </w:t>
      </w:r>
      <w:r w:rsidR="00340130" w:rsidRPr="002F5D46">
        <w:rPr>
          <w:rFonts w:ascii="Times New Roman" w:hAnsi="Times New Roman" w:cs="Times New Roman"/>
          <w:color w:val="000000"/>
          <w:sz w:val="24"/>
          <w:szCs w:val="24"/>
          <w:highlight w:val="yellow"/>
        </w:rPr>
        <w:t xml:space="preserve">This section must include the specific process for tracking homes previously weatherized </w:t>
      </w:r>
      <w:r w:rsidRPr="002F5D46">
        <w:rPr>
          <w:rFonts w:ascii="Times New Roman" w:hAnsi="Times New Roman" w:cs="Times New Roman"/>
          <w:color w:val="000000"/>
          <w:sz w:val="24"/>
          <w:szCs w:val="24"/>
          <w:highlight w:val="yellow"/>
        </w:rPr>
        <w:t>15 years prior</w:t>
      </w:r>
      <w:r w:rsidR="00340130" w:rsidRPr="002F5D46">
        <w:rPr>
          <w:rFonts w:ascii="Times New Roman" w:hAnsi="Times New Roman" w:cs="Times New Roman"/>
          <w:color w:val="000000"/>
          <w:sz w:val="24"/>
          <w:szCs w:val="24"/>
          <w:highlight w:val="yellow"/>
        </w:rPr>
        <w:t xml:space="preserve"> to ensure that these units are not re-weatherized with DOE funds.</w:t>
      </w:r>
    </w:p>
    <w:p w14:paraId="5DB4EC98" w14:textId="77777777" w:rsidR="003F2A83" w:rsidRPr="00076646" w:rsidRDefault="003F2A83" w:rsidP="004B697F">
      <w:pPr>
        <w:spacing w:after="0" w:line="240" w:lineRule="auto"/>
        <w:rPr>
          <w:rFonts w:ascii="Times New Roman" w:hAnsi="Times New Roman" w:cs="Times New Roman"/>
          <w:sz w:val="24"/>
          <w:szCs w:val="24"/>
        </w:rPr>
      </w:pPr>
    </w:p>
    <w:p w14:paraId="00E57291"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issued </w:t>
      </w:r>
      <w:hyperlink r:id="rId114" w:history="1">
        <w:r w:rsidRPr="00076646">
          <w:rPr>
            <w:rStyle w:val="Hyperlink"/>
            <w:rFonts w:ascii="Times New Roman" w:eastAsia="Times New Roman" w:hAnsi="Times New Roman" w:cs="Times New Roman"/>
            <w:sz w:val="24"/>
            <w:szCs w:val="24"/>
          </w:rPr>
          <w:t>WPN 12-7</w:t>
        </w:r>
      </w:hyperlink>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o address Disaster Planning and Relief, which provides a fra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ework for re</w:t>
      </w:r>
      <w:r w:rsidR="008A554A"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weatherization of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on </w:t>
      </w:r>
      <w:r w:rsidR="00567D94" w:rsidRPr="00076646">
        <w:rPr>
          <w:rFonts w:ascii="Times New Roman" w:eastAsia="Times New Roman" w:hAnsi="Times New Roman" w:cs="Times New Roman"/>
          <w:sz w:val="24"/>
          <w:szCs w:val="24"/>
        </w:rPr>
        <w:t xml:space="preserve">or after </w:t>
      </w:r>
      <w:r w:rsidRPr="00076646">
        <w:rPr>
          <w:rFonts w:ascii="Times New Roman" w:eastAsia="Times New Roman" w:hAnsi="Times New Roman" w:cs="Times New Roman"/>
          <w:sz w:val="24"/>
          <w:szCs w:val="24"/>
        </w:rPr>
        <w:t>October 1,</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1994</w:t>
      </w:r>
      <w:r w:rsidR="004D028A" w:rsidRPr="00076646">
        <w:rPr>
          <w:rFonts w:ascii="Times New Roman" w:eastAsia="Times New Roman" w:hAnsi="Times New Roman" w:cs="Times New Roman"/>
          <w:sz w:val="24"/>
          <w:szCs w:val="24"/>
        </w:rPr>
        <w:t>,</w:t>
      </w:r>
      <w:r w:rsidR="00304DF8" w:rsidRPr="00076646">
        <w:rPr>
          <w:rFonts w:ascii="Times New Roman" w:eastAsia="Times New Roman" w:hAnsi="Times New Roman" w:cs="Times New Roman"/>
          <w:sz w:val="24"/>
          <w:szCs w:val="24"/>
        </w:rPr>
        <w:t xml:space="preserve"> or</w:t>
      </w:r>
      <w:r w:rsidRPr="00076646">
        <w:rPr>
          <w:rFonts w:ascii="Times New Roman" w:eastAsia="Times New Roman" w:hAnsi="Times New Roman" w:cs="Times New Roman"/>
          <w:sz w:val="24"/>
          <w:szCs w:val="24"/>
        </w:rPr>
        <w:t xml:space="preserve"> later due to natural di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ers. Please refer to </w:t>
      </w:r>
      <w:hyperlink r:id="rId115" w:history="1">
        <w:r w:rsidR="00304DF8" w:rsidRPr="00076646">
          <w:rPr>
            <w:rStyle w:val="Hyperlink"/>
            <w:rFonts w:ascii="Times New Roman" w:eastAsia="Times New Roman" w:hAnsi="Times New Roman" w:cs="Times New Roman"/>
            <w:sz w:val="24"/>
            <w:szCs w:val="24"/>
          </w:rPr>
          <w:t>WPN 12-7</w:t>
        </w:r>
      </w:hyperlink>
      <w:r w:rsidRPr="00076646">
        <w:rPr>
          <w:rFonts w:ascii="Times New Roman" w:eastAsia="Times New Roman" w:hAnsi="Times New Roman" w:cs="Times New Roman"/>
          <w:sz w:val="24"/>
          <w:szCs w:val="24"/>
        </w:rPr>
        <w:t xml:space="preserve"> and follow appropriate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cedures if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Grantee wi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hes to serve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es located in di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aster areas.</w:t>
      </w:r>
    </w:p>
    <w:p w14:paraId="7D68D500" w14:textId="77777777" w:rsidR="003F2A83" w:rsidRPr="00076646" w:rsidRDefault="003F2A83" w:rsidP="004B697F">
      <w:pPr>
        <w:spacing w:after="0" w:line="240" w:lineRule="auto"/>
        <w:rPr>
          <w:rFonts w:ascii="Times New Roman" w:hAnsi="Times New Roman" w:cs="Times New Roman"/>
          <w:sz w:val="24"/>
          <w:szCs w:val="24"/>
        </w:rPr>
      </w:pPr>
    </w:p>
    <w:p w14:paraId="39C06746"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i/>
          <w:sz w:val="24"/>
          <w:szCs w:val="24"/>
        </w:rPr>
        <w:t>NOTE: The term “</w:t>
      </w:r>
      <w:proofErr w:type="spellStart"/>
      <w:r w:rsidRPr="00076646">
        <w:rPr>
          <w:rFonts w:ascii="Times New Roman" w:eastAsia="Times New Roman" w:hAnsi="Times New Roman" w:cs="Times New Roman"/>
          <w:i/>
          <w:sz w:val="24"/>
          <w:szCs w:val="24"/>
        </w:rPr>
        <w:t>Reweatheriz</w:t>
      </w:r>
      <w:r w:rsidRPr="00076646">
        <w:rPr>
          <w:rFonts w:ascii="Times New Roman" w:eastAsia="Times New Roman" w:hAnsi="Times New Roman" w:cs="Times New Roman"/>
          <w:i/>
          <w:spacing w:val="-1"/>
          <w:sz w:val="24"/>
          <w:szCs w:val="24"/>
        </w:rPr>
        <w:t>a</w:t>
      </w:r>
      <w:r w:rsidRPr="00076646">
        <w:rPr>
          <w:rFonts w:ascii="Times New Roman" w:eastAsia="Times New Roman" w:hAnsi="Times New Roman" w:cs="Times New Roman"/>
          <w:i/>
          <w:sz w:val="24"/>
          <w:szCs w:val="24"/>
        </w:rPr>
        <w:t>tio</w:t>
      </w:r>
      <w:r w:rsidRPr="00076646">
        <w:rPr>
          <w:rFonts w:ascii="Times New Roman" w:eastAsia="Times New Roman" w:hAnsi="Times New Roman" w:cs="Times New Roman"/>
          <w:i/>
          <w:spacing w:val="-1"/>
          <w:sz w:val="24"/>
          <w:szCs w:val="24"/>
        </w:rPr>
        <w:t>n</w:t>
      </w:r>
      <w:proofErr w:type="spellEnd"/>
      <w:r w:rsidRPr="00076646">
        <w:rPr>
          <w:rFonts w:ascii="Times New Roman" w:eastAsia="Times New Roman" w:hAnsi="Times New Roman" w:cs="Times New Roman"/>
          <w:i/>
          <w:sz w:val="24"/>
          <w:szCs w:val="24"/>
        </w:rPr>
        <w:t>” applies o</w:t>
      </w:r>
      <w:r w:rsidRPr="00076646">
        <w:rPr>
          <w:rFonts w:ascii="Times New Roman" w:eastAsia="Times New Roman" w:hAnsi="Times New Roman" w:cs="Times New Roman"/>
          <w:i/>
          <w:spacing w:val="-1"/>
          <w:sz w:val="24"/>
          <w:szCs w:val="24"/>
        </w:rPr>
        <w:t>n</w:t>
      </w:r>
      <w:r w:rsidRPr="00076646">
        <w:rPr>
          <w:rFonts w:ascii="Times New Roman" w:eastAsia="Times New Roman" w:hAnsi="Times New Roman" w:cs="Times New Roman"/>
          <w:i/>
          <w:sz w:val="24"/>
          <w:szCs w:val="24"/>
        </w:rPr>
        <w:t>ly</w:t>
      </w:r>
      <w:r w:rsidRPr="00076646">
        <w:rPr>
          <w:rFonts w:ascii="Times New Roman" w:eastAsia="Times New Roman" w:hAnsi="Times New Roman" w:cs="Times New Roman"/>
          <w:i/>
          <w:spacing w:val="-1"/>
          <w:sz w:val="24"/>
          <w:szCs w:val="24"/>
        </w:rPr>
        <w:t xml:space="preserve"> </w:t>
      </w:r>
      <w:r w:rsidRPr="00076646">
        <w:rPr>
          <w:rFonts w:ascii="Times New Roman" w:eastAsia="Times New Roman" w:hAnsi="Times New Roman" w:cs="Times New Roman"/>
          <w:i/>
          <w:sz w:val="24"/>
          <w:szCs w:val="24"/>
        </w:rPr>
        <w:t xml:space="preserve">to those </w:t>
      </w:r>
      <w:r w:rsidRPr="00076646">
        <w:rPr>
          <w:rFonts w:ascii="Times New Roman" w:eastAsia="Times New Roman" w:hAnsi="Times New Roman" w:cs="Times New Roman"/>
          <w:i/>
          <w:spacing w:val="-1"/>
          <w:sz w:val="24"/>
          <w:szCs w:val="24"/>
        </w:rPr>
        <w:t>u</w:t>
      </w:r>
      <w:r w:rsidRPr="00076646">
        <w:rPr>
          <w:rFonts w:ascii="Times New Roman" w:eastAsia="Times New Roman" w:hAnsi="Times New Roman" w:cs="Times New Roman"/>
          <w:i/>
          <w:sz w:val="24"/>
          <w:szCs w:val="24"/>
        </w:rPr>
        <w:t>nits which f</w:t>
      </w:r>
      <w:r w:rsidRPr="00076646">
        <w:rPr>
          <w:rFonts w:ascii="Times New Roman" w:eastAsia="Times New Roman" w:hAnsi="Times New Roman" w:cs="Times New Roman"/>
          <w:i/>
          <w:spacing w:val="-1"/>
          <w:sz w:val="24"/>
          <w:szCs w:val="24"/>
        </w:rPr>
        <w:t>a</w:t>
      </w:r>
      <w:r w:rsidRPr="00076646">
        <w:rPr>
          <w:rFonts w:ascii="Times New Roman" w:eastAsia="Times New Roman" w:hAnsi="Times New Roman" w:cs="Times New Roman"/>
          <w:i/>
          <w:sz w:val="24"/>
          <w:szCs w:val="24"/>
        </w:rPr>
        <w:t>ll i</w:t>
      </w:r>
      <w:r w:rsidRPr="00076646">
        <w:rPr>
          <w:rFonts w:ascii="Times New Roman" w:eastAsia="Times New Roman" w:hAnsi="Times New Roman" w:cs="Times New Roman"/>
          <w:i/>
          <w:spacing w:val="-1"/>
          <w:sz w:val="24"/>
          <w:szCs w:val="24"/>
        </w:rPr>
        <w:t>n</w:t>
      </w:r>
      <w:r w:rsidRPr="00076646">
        <w:rPr>
          <w:rFonts w:ascii="Times New Roman" w:eastAsia="Times New Roman" w:hAnsi="Times New Roman" w:cs="Times New Roman"/>
          <w:i/>
          <w:sz w:val="24"/>
          <w:szCs w:val="24"/>
        </w:rPr>
        <w:t xml:space="preserve">to the </w:t>
      </w:r>
      <w:r w:rsidR="00304DF8" w:rsidRPr="00076646">
        <w:rPr>
          <w:rFonts w:ascii="Times New Roman" w:eastAsia="Times New Roman" w:hAnsi="Times New Roman" w:cs="Times New Roman"/>
          <w:i/>
          <w:sz w:val="24"/>
          <w:szCs w:val="24"/>
        </w:rPr>
        <w:t>timeframe</w:t>
      </w:r>
      <w:r w:rsidRPr="00076646">
        <w:rPr>
          <w:rFonts w:ascii="Times New Roman" w:eastAsia="Times New Roman" w:hAnsi="Times New Roman" w:cs="Times New Roman"/>
          <w:i/>
          <w:sz w:val="24"/>
          <w:szCs w:val="24"/>
        </w:rPr>
        <w:t xml:space="preserve"> indicated above </w:t>
      </w:r>
      <w:r w:rsidRPr="00076646">
        <w:rPr>
          <w:rFonts w:ascii="Times New Roman" w:eastAsia="Times New Roman" w:hAnsi="Times New Roman" w:cs="Times New Roman"/>
          <w:i/>
          <w:spacing w:val="-1"/>
          <w:sz w:val="24"/>
          <w:szCs w:val="24"/>
        </w:rPr>
        <w:t>a</w:t>
      </w:r>
      <w:r w:rsidRPr="00076646">
        <w:rPr>
          <w:rFonts w:ascii="Times New Roman" w:eastAsia="Times New Roman" w:hAnsi="Times New Roman" w:cs="Times New Roman"/>
          <w:i/>
          <w:sz w:val="24"/>
          <w:szCs w:val="24"/>
        </w:rPr>
        <w:t xml:space="preserve">nd described under </w:t>
      </w:r>
      <w:hyperlink r:id="rId116" w:history="1">
        <w:r w:rsidRPr="00076646">
          <w:rPr>
            <w:rStyle w:val="Hyperlink"/>
            <w:rFonts w:ascii="Times New Roman" w:eastAsia="Times New Roman" w:hAnsi="Times New Roman" w:cs="Times New Roman"/>
            <w:i/>
            <w:sz w:val="24"/>
            <w:szCs w:val="24"/>
          </w:rPr>
          <w:t>10 CFR §440.18(</w:t>
        </w:r>
        <w:r w:rsidRPr="00076646">
          <w:rPr>
            <w:rStyle w:val="Hyperlink"/>
            <w:rFonts w:ascii="Times New Roman" w:eastAsia="Times New Roman" w:hAnsi="Times New Roman" w:cs="Times New Roman"/>
            <w:i/>
            <w:spacing w:val="1"/>
            <w:sz w:val="24"/>
            <w:szCs w:val="24"/>
          </w:rPr>
          <w:t>e</w:t>
        </w:r>
        <w:proofErr w:type="gramStart"/>
        <w:r w:rsidRPr="00076646">
          <w:rPr>
            <w:rStyle w:val="Hyperlink"/>
            <w:rFonts w:ascii="Times New Roman" w:eastAsia="Times New Roman" w:hAnsi="Times New Roman" w:cs="Times New Roman"/>
            <w:i/>
            <w:sz w:val="24"/>
            <w:szCs w:val="24"/>
          </w:rPr>
          <w:t>)(</w:t>
        </w:r>
        <w:proofErr w:type="gramEnd"/>
        <w:r w:rsidRPr="00076646">
          <w:rPr>
            <w:rStyle w:val="Hyperlink"/>
            <w:rFonts w:ascii="Times New Roman" w:eastAsia="Times New Roman" w:hAnsi="Times New Roman" w:cs="Times New Roman"/>
            <w:i/>
            <w:sz w:val="24"/>
            <w:szCs w:val="24"/>
          </w:rPr>
          <w:t>2)(iii</w:t>
        </w:r>
        <w:r w:rsidRPr="00076646">
          <w:rPr>
            <w:rStyle w:val="Hyperlink"/>
            <w:rFonts w:ascii="Times New Roman" w:eastAsia="Times New Roman" w:hAnsi="Times New Roman" w:cs="Times New Roman"/>
            <w:i/>
            <w:spacing w:val="-2"/>
            <w:sz w:val="24"/>
            <w:szCs w:val="24"/>
          </w:rPr>
          <w:t>)</w:t>
        </w:r>
      </w:hyperlink>
      <w:r w:rsidRPr="00076646">
        <w:rPr>
          <w:rFonts w:ascii="Times New Roman" w:eastAsia="Times New Roman" w:hAnsi="Times New Roman" w:cs="Times New Roman"/>
          <w:i/>
          <w:sz w:val="24"/>
          <w:szCs w:val="24"/>
        </w:rPr>
        <w:t>.</w:t>
      </w:r>
    </w:p>
    <w:p w14:paraId="2546BAA1" w14:textId="77777777" w:rsidR="003F2A83" w:rsidRPr="00076646" w:rsidRDefault="003F2A83" w:rsidP="004B697F">
      <w:pPr>
        <w:spacing w:after="0" w:line="240" w:lineRule="auto"/>
        <w:rPr>
          <w:rFonts w:ascii="Times New Roman" w:hAnsi="Times New Roman" w:cs="Times New Roman"/>
          <w:sz w:val="24"/>
          <w:szCs w:val="24"/>
        </w:rPr>
      </w:pPr>
    </w:p>
    <w:p w14:paraId="25726FEE" w14:textId="70492B35" w:rsidR="003F2A83" w:rsidRPr="00076646" w:rsidRDefault="00A860E6" w:rsidP="004B697F">
      <w:pPr>
        <w:spacing w:after="6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 xml:space="preserve">Describe What Structures are </w:t>
      </w:r>
      <w:r w:rsidR="00215E27" w:rsidRPr="00076646">
        <w:rPr>
          <w:rFonts w:ascii="Times New Roman" w:eastAsia="Times New Roman" w:hAnsi="Times New Roman" w:cs="Times New Roman"/>
          <w:b/>
          <w:bCs/>
          <w:sz w:val="24"/>
          <w:szCs w:val="24"/>
        </w:rPr>
        <w:t xml:space="preserve">Eligible </w:t>
      </w:r>
      <w:r w:rsidR="00F37DF8" w:rsidRPr="00076646">
        <w:rPr>
          <w:rFonts w:ascii="Times New Roman" w:eastAsia="Times New Roman" w:hAnsi="Times New Roman" w:cs="Times New Roman"/>
          <w:b/>
          <w:bCs/>
          <w:sz w:val="24"/>
          <w:szCs w:val="24"/>
        </w:rPr>
        <w:t>for Weatherization</w:t>
      </w:r>
      <w:r w:rsidR="00141CDA" w:rsidRPr="00076646">
        <w:rPr>
          <w:rFonts w:ascii="Times New Roman" w:eastAsia="Times New Roman" w:hAnsi="Times New Roman" w:cs="Times New Roman"/>
          <w:b/>
          <w:bCs/>
          <w:sz w:val="24"/>
          <w:szCs w:val="24"/>
        </w:rPr>
        <w:t xml:space="preserve"> (</w:t>
      </w:r>
      <w:r w:rsidR="00F37DF8" w:rsidRPr="00076646">
        <w:rPr>
          <w:rFonts w:ascii="Times New Roman" w:eastAsia="Times New Roman" w:hAnsi="Times New Roman" w:cs="Times New Roman"/>
          <w:b/>
          <w:bCs/>
          <w:sz w:val="24"/>
          <w:szCs w:val="24"/>
        </w:rPr>
        <w:t xml:space="preserve">V.1.2 </w:t>
      </w:r>
      <w:r w:rsidR="00141CDA" w:rsidRPr="00076646">
        <w:rPr>
          <w:rFonts w:ascii="Times New Roman" w:eastAsia="Times New Roman" w:hAnsi="Times New Roman" w:cs="Times New Roman"/>
          <w:b/>
          <w:bCs/>
          <w:sz w:val="24"/>
          <w:szCs w:val="24"/>
        </w:rPr>
        <w:t xml:space="preserve">Box </w:t>
      </w:r>
      <w:r w:rsidR="006217D0" w:rsidRPr="00076646">
        <w:rPr>
          <w:rFonts w:ascii="Times New Roman" w:eastAsia="Times New Roman" w:hAnsi="Times New Roman" w:cs="Times New Roman"/>
          <w:b/>
          <w:bCs/>
          <w:sz w:val="24"/>
          <w:szCs w:val="24"/>
        </w:rPr>
        <w:t>3</w:t>
      </w:r>
      <w:r w:rsidR="00141CDA" w:rsidRPr="00076646">
        <w:rPr>
          <w:rFonts w:ascii="Times New Roman" w:eastAsia="Times New Roman" w:hAnsi="Times New Roman" w:cs="Times New Roman"/>
          <w:b/>
          <w:bCs/>
          <w:sz w:val="24"/>
          <w:szCs w:val="24"/>
        </w:rPr>
        <w:t>)</w:t>
      </w:r>
    </w:p>
    <w:p w14:paraId="323CD534"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s</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ould exerci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 caution in dealing with</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non-tra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iti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nal dwelling u</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its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uch as shelters, a</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art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 over businesses, etc. 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ensure they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eet Program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regulations on whether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unit is, in </w:t>
      </w:r>
      <w:r w:rsidRPr="00076646">
        <w:rPr>
          <w:rFonts w:ascii="Times New Roman" w:eastAsia="Times New Roman" w:hAnsi="Times New Roman" w:cs="Times New Roman"/>
          <w:spacing w:val="-1"/>
          <w:sz w:val="24"/>
          <w:szCs w:val="24"/>
        </w:rPr>
        <w:t>fa</w:t>
      </w:r>
      <w:r w:rsidRPr="00076646">
        <w:rPr>
          <w:rFonts w:ascii="Times New Roman" w:eastAsia="Times New Roman" w:hAnsi="Times New Roman" w:cs="Times New Roman"/>
          <w:sz w:val="24"/>
          <w:szCs w:val="24"/>
        </w:rPr>
        <w:t>ct, eligi</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 xml:space="preserve">le. </w:t>
      </w:r>
      <w:r w:rsidR="00293356" w:rsidRPr="00076646">
        <w:rPr>
          <w:rFonts w:ascii="Times New Roman" w:eastAsia="Times New Roman" w:hAnsi="Times New Roman" w:cs="Times New Roman"/>
          <w:sz w:val="24"/>
          <w:szCs w:val="24"/>
        </w:rPr>
        <w:t>W</w:t>
      </w:r>
      <w:r w:rsidRPr="00076646">
        <w:rPr>
          <w:rFonts w:ascii="Times New Roman" w:eastAsia="Times New Roman" w:hAnsi="Times New Roman" w:cs="Times New Roman"/>
          <w:sz w:val="24"/>
          <w:szCs w:val="24"/>
        </w:rPr>
        <w:t>eatherizing these types of units should be discussed</w:t>
      </w:r>
      <w:r w:rsidR="00972943" w:rsidRPr="00076646">
        <w:rPr>
          <w:rFonts w:ascii="Times New Roman" w:eastAsia="Times New Roman" w:hAnsi="Times New Roman" w:cs="Times New Roman"/>
          <w:sz w:val="24"/>
          <w:szCs w:val="24"/>
        </w:rPr>
        <w:t xml:space="preserve"> with,</w:t>
      </w:r>
      <w:r w:rsidRPr="00076646">
        <w:rPr>
          <w:rFonts w:ascii="Times New Roman" w:eastAsia="Times New Roman" w:hAnsi="Times New Roman" w:cs="Times New Roman"/>
          <w:sz w:val="24"/>
          <w:szCs w:val="24"/>
        </w:rPr>
        <w:t xml:space="preserve"> and if necessary,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approved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y</w:t>
      </w:r>
      <w:r w:rsidR="00972943"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the DOE </w:t>
      </w:r>
      <w:r w:rsidR="004D028A" w:rsidRPr="00076646">
        <w:rPr>
          <w:rFonts w:ascii="Times New Roman" w:eastAsia="Times New Roman" w:hAnsi="Times New Roman" w:cs="Times New Roman"/>
          <w:sz w:val="24"/>
          <w:szCs w:val="24"/>
        </w:rPr>
        <w:t>PO</w:t>
      </w:r>
      <w:r w:rsidRPr="00076646">
        <w:rPr>
          <w:rFonts w:ascii="Times New Roman" w:eastAsia="Times New Roman" w:hAnsi="Times New Roman" w:cs="Times New Roman"/>
          <w:sz w:val="24"/>
          <w:szCs w:val="24"/>
        </w:rPr>
        <w:t xml:space="preserve"> pri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 to weatherization.</w:t>
      </w:r>
    </w:p>
    <w:p w14:paraId="62CBFA44" w14:textId="77777777" w:rsidR="003F2A83" w:rsidRPr="00076646" w:rsidRDefault="003F2A83" w:rsidP="004B697F">
      <w:pPr>
        <w:spacing w:after="0" w:line="240" w:lineRule="auto"/>
        <w:rPr>
          <w:rFonts w:ascii="Times New Roman" w:hAnsi="Times New Roman" w:cs="Times New Roman"/>
          <w:sz w:val="24"/>
          <w:szCs w:val="24"/>
        </w:rPr>
      </w:pPr>
    </w:p>
    <w:p w14:paraId="464CDC64"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 weatherization of non-st</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tionary ca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pers and trailers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that do not have a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ailing address associated with the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ligible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applicants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not allowed. The use of a post office box for a non-stationary campers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 trailers does not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eet this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p>
    <w:p w14:paraId="0DAFD26E" w14:textId="77777777" w:rsidR="00177C34" w:rsidRPr="00076646" w:rsidRDefault="00177C34" w:rsidP="004B697F">
      <w:pPr>
        <w:spacing w:after="0" w:line="240" w:lineRule="auto"/>
        <w:rPr>
          <w:rFonts w:ascii="Times New Roman" w:eastAsia="Times New Roman" w:hAnsi="Times New Roman" w:cs="Times New Roman"/>
          <w:sz w:val="24"/>
          <w:szCs w:val="24"/>
        </w:rPr>
      </w:pPr>
    </w:p>
    <w:p w14:paraId="5D3836AE" w14:textId="77DF7FDD" w:rsidR="006D337D" w:rsidRPr="00076646" w:rsidRDefault="006D337D" w:rsidP="004B697F">
      <w:pPr>
        <w:spacing w:line="240" w:lineRule="auto"/>
        <w:rPr>
          <w:rFonts w:ascii="Times New Roman" w:hAnsi="Times New Roman" w:cs="Times New Roman"/>
          <w:sz w:val="24"/>
          <w:szCs w:val="24"/>
        </w:rPr>
      </w:pPr>
      <w:r w:rsidRPr="00076646">
        <w:rPr>
          <w:rFonts w:ascii="Times New Roman" w:hAnsi="Times New Roman" w:cs="Times New Roman"/>
          <w:sz w:val="24"/>
          <w:szCs w:val="24"/>
        </w:rPr>
        <w:t xml:space="preserve">All </w:t>
      </w:r>
      <w:r w:rsidR="003A60C0" w:rsidRPr="00076646">
        <w:rPr>
          <w:rFonts w:ascii="Times New Roman" w:hAnsi="Times New Roman" w:cs="Times New Roman"/>
          <w:sz w:val="24"/>
          <w:szCs w:val="24"/>
        </w:rPr>
        <w:t xml:space="preserve">Grantees </w:t>
      </w:r>
      <w:r w:rsidRPr="00076646">
        <w:rPr>
          <w:rFonts w:ascii="Times New Roman" w:hAnsi="Times New Roman" w:cs="Times New Roman"/>
          <w:sz w:val="24"/>
          <w:szCs w:val="24"/>
        </w:rPr>
        <w:t>must follow the restrictions for the listed allowable activities and historic preservation in their NEPA determination. Grantees with a Historic Preservation Programmatic Agreement (PA) must adhere to the restrictions of their DOE executed PA. Grantees without a PA, are restricted to activities on structures less than 45 years old, unless those activities are reviewed by DOE. Grantees should review their NEPA determination and Historic Preservation PA, as applicable to ensure they are compliant with all restrictions.</w:t>
      </w:r>
    </w:p>
    <w:p w14:paraId="0527AFE1" w14:textId="5DB77727" w:rsidR="003F2A83" w:rsidRPr="00076646" w:rsidRDefault="00A8227B" w:rsidP="004B697F">
      <w:pPr>
        <w:spacing w:after="0" w:line="240" w:lineRule="auto"/>
        <w:rPr>
          <w:rFonts w:ascii="Times New Roman" w:eastAsia="Times New Roman" w:hAnsi="Times New Roman" w:cs="Times New Roman"/>
          <w:b/>
          <w:bCs/>
          <w:sz w:val="24"/>
          <w:szCs w:val="24"/>
        </w:rPr>
      </w:pPr>
      <w:r w:rsidRPr="00076646">
        <w:rPr>
          <w:rFonts w:ascii="Times New Roman" w:eastAsia="Times New Roman" w:hAnsi="Times New Roman" w:cs="Times New Roman"/>
          <w:b/>
          <w:bCs/>
          <w:sz w:val="24"/>
          <w:szCs w:val="24"/>
        </w:rPr>
        <w:t xml:space="preserve">Describe How </w:t>
      </w:r>
      <w:r w:rsidR="00215E27" w:rsidRPr="00076646">
        <w:rPr>
          <w:rFonts w:ascii="Times New Roman" w:eastAsia="Times New Roman" w:hAnsi="Times New Roman" w:cs="Times New Roman"/>
          <w:b/>
          <w:bCs/>
          <w:sz w:val="24"/>
          <w:szCs w:val="24"/>
        </w:rPr>
        <w:t>Rental Units</w:t>
      </w:r>
      <w:r w:rsidR="00F37DF8" w:rsidRPr="00076646">
        <w:rPr>
          <w:rFonts w:ascii="Times New Roman" w:eastAsia="Times New Roman" w:hAnsi="Times New Roman" w:cs="Times New Roman"/>
          <w:b/>
          <w:bCs/>
          <w:sz w:val="24"/>
          <w:szCs w:val="24"/>
        </w:rPr>
        <w:t>/</w:t>
      </w:r>
      <w:r w:rsidR="008229E9" w:rsidRPr="00076646">
        <w:rPr>
          <w:rFonts w:ascii="Times New Roman" w:eastAsia="Times New Roman" w:hAnsi="Times New Roman" w:cs="Times New Roman"/>
          <w:b/>
          <w:bCs/>
          <w:sz w:val="24"/>
          <w:szCs w:val="24"/>
        </w:rPr>
        <w:t>Multifamily</w:t>
      </w:r>
      <w:r w:rsidR="00F37DF8" w:rsidRPr="00076646">
        <w:rPr>
          <w:rFonts w:ascii="Times New Roman" w:eastAsia="Times New Roman" w:hAnsi="Times New Roman" w:cs="Times New Roman"/>
          <w:b/>
          <w:bCs/>
          <w:sz w:val="24"/>
          <w:szCs w:val="24"/>
        </w:rPr>
        <w:t xml:space="preserve"> Buildings</w:t>
      </w:r>
      <w:r w:rsidRPr="00076646">
        <w:rPr>
          <w:rFonts w:ascii="Times New Roman" w:eastAsia="Times New Roman" w:hAnsi="Times New Roman" w:cs="Times New Roman"/>
          <w:b/>
          <w:bCs/>
          <w:sz w:val="24"/>
          <w:szCs w:val="24"/>
        </w:rPr>
        <w:t xml:space="preserve"> Will Be Addressed</w:t>
      </w:r>
      <w:r w:rsidR="00242221" w:rsidRPr="00076646">
        <w:rPr>
          <w:rFonts w:ascii="Times New Roman" w:eastAsia="Times New Roman" w:hAnsi="Times New Roman" w:cs="Times New Roman"/>
          <w:b/>
          <w:bCs/>
          <w:sz w:val="24"/>
          <w:szCs w:val="24"/>
        </w:rPr>
        <w:t xml:space="preserve"> (</w:t>
      </w:r>
      <w:r w:rsidR="00F37DF8" w:rsidRPr="00076646">
        <w:rPr>
          <w:rFonts w:ascii="Times New Roman" w:eastAsia="Times New Roman" w:hAnsi="Times New Roman" w:cs="Times New Roman"/>
          <w:b/>
          <w:bCs/>
          <w:sz w:val="24"/>
          <w:szCs w:val="24"/>
        </w:rPr>
        <w:t xml:space="preserve">V.1.2 </w:t>
      </w:r>
      <w:r w:rsidR="00242221" w:rsidRPr="00076646">
        <w:rPr>
          <w:rFonts w:ascii="Times New Roman" w:eastAsia="Times New Roman" w:hAnsi="Times New Roman" w:cs="Times New Roman"/>
          <w:b/>
          <w:bCs/>
          <w:sz w:val="24"/>
          <w:szCs w:val="24"/>
        </w:rPr>
        <w:t>Box 4)</w:t>
      </w:r>
    </w:p>
    <w:p w14:paraId="5E930182" w14:textId="77777777" w:rsidR="00702DBB" w:rsidRPr="00076646" w:rsidRDefault="00215E27" w:rsidP="004B697F">
      <w:pPr>
        <w:spacing w:after="0" w:line="240" w:lineRule="auto"/>
        <w:rPr>
          <w:rFonts w:ascii="Times New Roman" w:hAnsi="Times New Roman" w:cs="Times New Roman"/>
          <w:sz w:val="24"/>
          <w:szCs w:val="24"/>
        </w:rPr>
      </w:pPr>
      <w:r w:rsidRPr="00076646">
        <w:rPr>
          <w:rFonts w:ascii="Times New Roman" w:eastAsia="Times New Roman" w:hAnsi="Times New Roman" w:cs="Times New Roman"/>
          <w:sz w:val="24"/>
          <w:szCs w:val="24"/>
        </w:rPr>
        <w:t>Applicants shall include an explanation for how they will ensure that the benefits of weatherization to occupants of rental units are protected in accordance with</w:t>
      </w:r>
      <w:r w:rsidR="0034620E"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w:t>
      </w:r>
      <w:hyperlink r:id="rId117" w:history="1">
        <w:r w:rsidRPr="00076646">
          <w:rPr>
            <w:rStyle w:val="Hyperlink"/>
            <w:rFonts w:ascii="Times New Roman" w:eastAsia="Times New Roman" w:hAnsi="Times New Roman" w:cs="Times New Roman"/>
            <w:sz w:val="24"/>
            <w:szCs w:val="24"/>
          </w:rPr>
          <w:t>440.22(b</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3)</w:t>
        </w:r>
      </w:hyperlink>
      <w:r w:rsidR="00293356" w:rsidRPr="00076646">
        <w:rPr>
          <w:rFonts w:ascii="Times New Roman" w:eastAsia="Times New Roman" w:hAnsi="Times New Roman" w:cs="Times New Roman"/>
          <w:sz w:val="24"/>
          <w:szCs w:val="24"/>
        </w:rPr>
        <w:t xml:space="preserve"> in this section</w:t>
      </w:r>
      <w:r w:rsidRPr="00076646">
        <w:rPr>
          <w:rFonts w:ascii="Times New Roman" w:eastAsia="Times New Roman" w:hAnsi="Times New Roman" w:cs="Times New Roman"/>
          <w:sz w:val="24"/>
          <w:szCs w:val="24"/>
        </w:rPr>
        <w:t xml:space="preserve">. Applicants </w:t>
      </w:r>
      <w:r w:rsidR="00293356" w:rsidRPr="00076646">
        <w:rPr>
          <w:rFonts w:ascii="Times New Roman" w:eastAsia="Times New Roman" w:hAnsi="Times New Roman" w:cs="Times New Roman"/>
          <w:sz w:val="24"/>
          <w:szCs w:val="24"/>
        </w:rPr>
        <w:t>should</w:t>
      </w:r>
      <w:r w:rsidRPr="00076646">
        <w:rPr>
          <w:rFonts w:ascii="Times New Roman" w:eastAsia="Times New Roman" w:hAnsi="Times New Roman" w:cs="Times New Roman"/>
          <w:sz w:val="24"/>
          <w:szCs w:val="24"/>
        </w:rPr>
        <w:t xml:space="preserve"> satisfy this requirement by </w:t>
      </w:r>
      <w:r w:rsidR="00177C34" w:rsidRPr="00076646">
        <w:rPr>
          <w:rFonts w:ascii="Times New Roman" w:eastAsia="Times New Roman" w:hAnsi="Times New Roman" w:cs="Times New Roman"/>
          <w:sz w:val="24"/>
          <w:szCs w:val="24"/>
        </w:rPr>
        <w:t xml:space="preserve">developing and submitting </w:t>
      </w:r>
      <w:r w:rsidRPr="00076646">
        <w:rPr>
          <w:rFonts w:ascii="Times New Roman" w:eastAsia="Times New Roman" w:hAnsi="Times New Roman" w:cs="Times New Roman"/>
          <w:sz w:val="24"/>
          <w:szCs w:val="24"/>
        </w:rPr>
        <w:t>rental plans or procedures that address protection of renters' rights as specified in §</w:t>
      </w:r>
      <w:hyperlink r:id="rId118" w:history="1">
        <w:r w:rsidRPr="00076646">
          <w:rPr>
            <w:rStyle w:val="Hyperlink"/>
            <w:rFonts w:ascii="Times New Roman" w:eastAsia="Times New Roman" w:hAnsi="Times New Roman" w:cs="Times New Roman"/>
            <w:sz w:val="24"/>
            <w:szCs w:val="24"/>
          </w:rPr>
          <w:t>440.22(b</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3)</w:t>
        </w:r>
      </w:hyperlink>
      <w:r w:rsidRPr="00076646">
        <w:rPr>
          <w:rFonts w:ascii="Times New Roman" w:eastAsia="Times New Roman" w:hAnsi="Times New Roman" w:cs="Times New Roman"/>
          <w:sz w:val="24"/>
          <w:szCs w:val="24"/>
        </w:rPr>
        <w:t xml:space="preserve"> and §</w:t>
      </w:r>
      <w:hyperlink r:id="rId119" w:history="1">
        <w:r w:rsidRPr="00076646">
          <w:rPr>
            <w:rStyle w:val="Hyperlink"/>
            <w:rFonts w:ascii="Times New Roman" w:eastAsia="Times New Roman" w:hAnsi="Times New Roman" w:cs="Times New Roman"/>
            <w:sz w:val="24"/>
            <w:szCs w:val="24"/>
          </w:rPr>
          <w:t>440.22(c)-(e)</w:t>
        </w:r>
      </w:hyperlink>
      <w:r w:rsidR="00702DBB" w:rsidRPr="00076646">
        <w:rPr>
          <w:rFonts w:ascii="Times New Roman" w:eastAsia="Times New Roman" w:hAnsi="Times New Roman" w:cs="Times New Roman"/>
          <w:sz w:val="24"/>
          <w:szCs w:val="24"/>
        </w:rPr>
        <w:t>.</w:t>
      </w:r>
    </w:p>
    <w:p w14:paraId="48ADCFF6" w14:textId="77777777" w:rsidR="003F2A83" w:rsidRPr="00076646" w:rsidRDefault="003F2A83" w:rsidP="004B697F">
      <w:pPr>
        <w:spacing w:after="0" w:line="240" w:lineRule="auto"/>
        <w:rPr>
          <w:rFonts w:ascii="Times New Roman" w:hAnsi="Times New Roman" w:cs="Times New Roman"/>
          <w:sz w:val="24"/>
          <w:szCs w:val="24"/>
        </w:rPr>
      </w:pPr>
    </w:p>
    <w:p w14:paraId="4F0FF43F" w14:textId="1356A0D9" w:rsidR="003F2A83" w:rsidRPr="00076646" w:rsidRDefault="00215E27" w:rsidP="004B697F">
      <w:pPr>
        <w:spacing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pacing w:val="-1"/>
          <w:sz w:val="24"/>
          <w:szCs w:val="24"/>
        </w:rPr>
        <w:t>W</w:t>
      </w:r>
      <w:r w:rsidRPr="00076646">
        <w:rPr>
          <w:rFonts w:ascii="Times New Roman" w:eastAsia="Times New Roman" w:hAnsi="Times New Roman" w:cs="Times New Roman"/>
          <w:sz w:val="24"/>
          <w:szCs w:val="24"/>
        </w:rPr>
        <w:t>hether si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gle-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ily or </w:t>
      </w:r>
      <w:r w:rsidR="008229E9" w:rsidRPr="00076646">
        <w:rPr>
          <w:rFonts w:ascii="Times New Roman" w:eastAsia="Times New Roman" w:hAnsi="Times New Roman" w:cs="Times New Roman"/>
          <w:spacing w:val="-2"/>
          <w:sz w:val="24"/>
          <w:szCs w:val="24"/>
        </w:rPr>
        <w:t>multifamily</w:t>
      </w:r>
      <w:r w:rsidRPr="00076646">
        <w:rPr>
          <w:rFonts w:ascii="Times New Roman" w:eastAsia="Times New Roman" w:hAnsi="Times New Roman" w:cs="Times New Roman"/>
          <w:sz w:val="24"/>
          <w:szCs w:val="24"/>
        </w:rPr>
        <w:t>, the Grantee</w:t>
      </w:r>
      <w:r w:rsidRPr="00076646">
        <w:rPr>
          <w:rFonts w:ascii="Times New Roman" w:eastAsia="Times New Roman" w:hAnsi="Times New Roman" w:cs="Times New Roman"/>
          <w:spacing w:val="-2"/>
          <w:sz w:val="24"/>
          <w:szCs w:val="24"/>
        </w:rPr>
        <w:t>’</w:t>
      </w:r>
      <w:r w:rsidRPr="00076646">
        <w:rPr>
          <w:rFonts w:ascii="Times New Roman" w:eastAsia="Times New Roman" w:hAnsi="Times New Roman" w:cs="Times New Roman"/>
          <w:sz w:val="24"/>
          <w:szCs w:val="24"/>
        </w:rPr>
        <w:t>s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ced</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res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or re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al unit or rental units shall </w:t>
      </w:r>
      <w:r w:rsidR="007930F6" w:rsidRPr="00076646">
        <w:rPr>
          <w:rFonts w:ascii="Times New Roman" w:eastAsia="Times New Roman" w:hAnsi="Times New Roman" w:cs="Times New Roman"/>
          <w:sz w:val="24"/>
          <w:szCs w:val="24"/>
        </w:rPr>
        <w:t>ensure</w:t>
      </w:r>
      <w:r w:rsidR="008B133C" w:rsidRPr="00076646">
        <w:rPr>
          <w:rFonts w:ascii="Times New Roman" w:eastAsia="Times New Roman" w:hAnsi="Times New Roman" w:cs="Times New Roman"/>
          <w:sz w:val="24"/>
          <w:szCs w:val="24"/>
        </w:rPr>
        <w:t xml:space="preserve"> that</w:t>
      </w:r>
      <w:r w:rsidRPr="00076646">
        <w:rPr>
          <w:rFonts w:ascii="Times New Roman" w:eastAsia="Times New Roman" w:hAnsi="Times New Roman" w:cs="Times New Roman"/>
          <w:sz w:val="24"/>
          <w:szCs w:val="24"/>
        </w:rPr>
        <w:t>:</w:t>
      </w:r>
    </w:p>
    <w:p w14:paraId="3219F399" w14:textId="4FCBB499"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Written permission of the building owner or </w:t>
      </w:r>
      <w:r w:rsidR="00C934F4" w:rsidRPr="00076646">
        <w:rPr>
          <w:rFonts w:ascii="Times New Roman" w:eastAsia="Times New Roman" w:hAnsi="Times New Roman" w:cs="Times New Roman"/>
          <w:sz w:val="24"/>
          <w:szCs w:val="24"/>
        </w:rPr>
        <w:t>authorized</w:t>
      </w:r>
      <w:r w:rsidRPr="00076646">
        <w:rPr>
          <w:rFonts w:ascii="Times New Roman" w:eastAsia="Times New Roman" w:hAnsi="Times New Roman" w:cs="Times New Roman"/>
          <w:sz w:val="24"/>
          <w:szCs w:val="24"/>
        </w:rPr>
        <w:t xml:space="preserve"> agent before commencing work.</w:t>
      </w:r>
    </w:p>
    <w:p w14:paraId="28A2FED6" w14:textId="77777777" w:rsidR="00D112EE"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Benefits of the services accrue primarily to the low-income tenants residing in such units.</w:t>
      </w:r>
    </w:p>
    <w:p w14:paraId="101731CF" w14:textId="77777777" w:rsidR="003F2A83" w:rsidRPr="00076646" w:rsidRDefault="00215E27" w:rsidP="004B697F">
      <w:pPr>
        <w:pStyle w:val="ListParagraph"/>
        <w:numPr>
          <w:ilvl w:val="0"/>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For a reasonable period of time after completion, the household will not be subjected to rent incr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as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 (unle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s th</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se inc</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eas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s are de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onstrably </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el</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to other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atters other than the weatherization work perfor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ed).</w:t>
      </w:r>
    </w:p>
    <w:p w14:paraId="64DE9269" w14:textId="77777777" w:rsidR="003F2A83" w:rsidRPr="00076646" w:rsidRDefault="00215E27" w:rsidP="004B697F">
      <w:pPr>
        <w:pStyle w:val="ListParagraph"/>
        <w:numPr>
          <w:ilvl w:val="1"/>
          <w:numId w:val="4"/>
        </w:numPr>
        <w:spacing w:after="6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There are 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 xml:space="preserve">equate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rocedures wher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by the Grantee can receive tena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plaints and owners can appeal,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should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rental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increases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occur.</w:t>
      </w:r>
    </w:p>
    <w:p w14:paraId="49A3B989" w14:textId="77777777" w:rsidR="00CD7C60"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No undue or excessive enhance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shall </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ccur to the value of</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 dwelling unit.</w:t>
      </w:r>
    </w:p>
    <w:p w14:paraId="29118C1F" w14:textId="5E56E3FA" w:rsidR="00C934F4" w:rsidRPr="00076646" w:rsidRDefault="00C934F4" w:rsidP="004B697F">
      <w:pPr>
        <w:pStyle w:val="ListParagraph"/>
        <w:numPr>
          <w:ilvl w:val="1"/>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 properly executed energy audit with an ECM of 1 or greater would not constitute an undue enhancement</w:t>
      </w:r>
    </w:p>
    <w:p w14:paraId="21394274" w14:textId="77777777" w:rsidR="008B133C" w:rsidRPr="00076646" w:rsidRDefault="008B133C" w:rsidP="004B697F">
      <w:pPr>
        <w:pStyle w:val="ListParagraph"/>
        <w:spacing w:after="0" w:line="240" w:lineRule="auto"/>
        <w:ind w:left="1224" w:right="720"/>
        <w:contextualSpacing w:val="0"/>
        <w:rPr>
          <w:rFonts w:ascii="Times New Roman" w:eastAsia="Times New Roman" w:hAnsi="Times New Roman" w:cs="Times New Roman"/>
          <w:sz w:val="24"/>
          <w:szCs w:val="24"/>
        </w:rPr>
      </w:pPr>
    </w:p>
    <w:p w14:paraId="2CB710AB" w14:textId="77777777" w:rsidR="008B133C" w:rsidRPr="00076646" w:rsidRDefault="008B133C"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should include in this section </w:t>
      </w:r>
      <w:r w:rsidR="0033047D" w:rsidRPr="00076646">
        <w:rPr>
          <w:rFonts w:ascii="Times New Roman" w:eastAsia="Times New Roman" w:hAnsi="Times New Roman" w:cs="Times New Roman"/>
          <w:sz w:val="24"/>
          <w:szCs w:val="24"/>
        </w:rPr>
        <w:t xml:space="preserve">how </w:t>
      </w:r>
      <w:r w:rsidRPr="00076646">
        <w:rPr>
          <w:rFonts w:ascii="Times New Roman" w:eastAsia="Times New Roman" w:hAnsi="Times New Roman" w:cs="Times New Roman"/>
          <w:sz w:val="24"/>
          <w:szCs w:val="24"/>
        </w:rPr>
        <w:t xml:space="preserve">the conditions above are being enforced by their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network.</w:t>
      </w:r>
    </w:p>
    <w:p w14:paraId="06073043" w14:textId="77777777" w:rsidR="008B133C" w:rsidRPr="00076646" w:rsidRDefault="008B133C" w:rsidP="004B697F">
      <w:pPr>
        <w:spacing w:after="0" w:line="240" w:lineRule="auto"/>
        <w:rPr>
          <w:rFonts w:ascii="Times New Roman" w:eastAsia="Times New Roman" w:hAnsi="Times New Roman" w:cs="Times New Roman"/>
          <w:sz w:val="24"/>
          <w:szCs w:val="24"/>
        </w:rPr>
      </w:pPr>
    </w:p>
    <w:p w14:paraId="5CD34065" w14:textId="77777777" w:rsidR="00CD7C60"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To secure the federal invest</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and to address issues of eviction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and sale of property, per </w:t>
      </w:r>
      <w:hyperlink r:id="rId120" w:history="1">
        <w:r w:rsidRPr="00076646">
          <w:rPr>
            <w:rStyle w:val="Hyperlink"/>
            <w:rFonts w:ascii="Times New Roman" w:eastAsia="Times New Roman" w:hAnsi="Times New Roman" w:cs="Times New Roman"/>
            <w:sz w:val="24"/>
            <w:szCs w:val="24"/>
          </w:rPr>
          <w:t>10 CFR 440.22(c)</w:t>
        </w:r>
      </w:hyperlink>
      <w:r w:rsidRPr="00076646">
        <w:rPr>
          <w:rFonts w:ascii="Times New Roman" w:eastAsia="Times New Roman" w:hAnsi="Times New Roman" w:cs="Times New Roman"/>
          <w:sz w:val="24"/>
          <w:szCs w:val="24"/>
        </w:rPr>
        <w:t xml:space="preserve">, 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seek landlord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w:t>
      </w:r>
      <w:r w:rsidR="007930F6" w:rsidRPr="00076646">
        <w:rPr>
          <w:rFonts w:ascii="Times New Roman" w:eastAsia="Times New Roman" w:hAnsi="Times New Roman" w:cs="Times New Roman"/>
          <w:sz w:val="24"/>
          <w:szCs w:val="24"/>
        </w:rPr>
        <w:t xml:space="preserve">or </w:t>
      </w:r>
      <w:r w:rsidRPr="00076646">
        <w:rPr>
          <w:rFonts w:ascii="Times New Roman" w:eastAsia="Times New Roman" w:hAnsi="Times New Roman" w:cs="Times New Roman"/>
          <w:sz w:val="24"/>
          <w:szCs w:val="24"/>
        </w:rPr>
        <w:t>place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of a lien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r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her co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ractual restricti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ns) upon the property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eing weatherized.</w:t>
      </w:r>
    </w:p>
    <w:p w14:paraId="2F5A5C87" w14:textId="77777777" w:rsidR="00EF0E6D" w:rsidRPr="00076646" w:rsidRDefault="00EF0E6D" w:rsidP="004B697F">
      <w:pPr>
        <w:spacing w:after="0" w:line="240" w:lineRule="auto"/>
        <w:rPr>
          <w:rFonts w:ascii="Times New Roman" w:eastAsia="Times New Roman" w:hAnsi="Times New Roman" w:cs="Times New Roman"/>
          <w:sz w:val="24"/>
          <w:szCs w:val="24"/>
        </w:rPr>
      </w:pPr>
    </w:p>
    <w:p w14:paraId="389C67DB" w14:textId="6257C600"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ase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f </w:t>
      </w:r>
      <w:r w:rsidR="00C766F0" w:rsidRPr="00076646">
        <w:rPr>
          <w:rFonts w:ascii="Times New Roman" w:eastAsia="Times New Roman" w:hAnsi="Times New Roman" w:cs="Times New Roman"/>
          <w:spacing w:val="-2"/>
          <w:sz w:val="24"/>
          <w:szCs w:val="24"/>
        </w:rPr>
        <w:t>multifamily</w:t>
      </w:r>
      <w:r w:rsidR="00C766F0" w:rsidRPr="00076646">
        <w:rPr>
          <w:rFonts w:ascii="Times New Roman" w:eastAsia="Times New Roman" w:hAnsi="Times New Roman" w:cs="Times New Roman"/>
          <w:spacing w:val="1"/>
          <w:sz w:val="24"/>
          <w:szCs w:val="24"/>
        </w:rPr>
        <w:t xml:space="preserve"> </w:t>
      </w:r>
      <w:r w:rsidR="00C766F0" w:rsidRPr="00076646">
        <w:rPr>
          <w:rFonts w:ascii="Times New Roman" w:eastAsia="Times New Roman" w:hAnsi="Times New Roman" w:cs="Times New Roman"/>
          <w:sz w:val="24"/>
          <w:szCs w:val="24"/>
        </w:rPr>
        <w:t>buildin</w:t>
      </w:r>
      <w:r w:rsidR="00C766F0" w:rsidRPr="00076646">
        <w:rPr>
          <w:rFonts w:ascii="Times New Roman" w:eastAsia="Times New Roman" w:hAnsi="Times New Roman" w:cs="Times New Roman"/>
          <w:spacing w:val="-1"/>
          <w:sz w:val="24"/>
          <w:szCs w:val="24"/>
        </w:rPr>
        <w:t>gs</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additional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1"/>
          <w:sz w:val="24"/>
          <w:szCs w:val="24"/>
        </w:rPr>
        <w:t>el</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r w:rsidRPr="00076646">
        <w:rPr>
          <w:rFonts w:ascii="Times New Roman" w:eastAsia="Times New Roman" w:hAnsi="Times New Roman" w:cs="Times New Roman"/>
          <w:spacing w:val="1"/>
          <w:sz w:val="24"/>
          <w:szCs w:val="24"/>
        </w:rPr>
        <w:t xml:space="preserve"> </w:t>
      </w:r>
      <w:r w:rsidR="007930F6" w:rsidRPr="00076646">
        <w:rPr>
          <w:rFonts w:ascii="Times New Roman" w:eastAsia="Times New Roman" w:hAnsi="Times New Roman" w:cs="Times New Roman"/>
          <w:spacing w:val="1"/>
          <w:sz w:val="24"/>
          <w:szCs w:val="24"/>
        </w:rPr>
        <w:t xml:space="preserve">of the procedure </w:t>
      </w:r>
      <w:r w:rsidR="00177C34" w:rsidRPr="00076646">
        <w:rPr>
          <w:rFonts w:ascii="Times New Roman" w:eastAsia="Times New Roman" w:hAnsi="Times New Roman" w:cs="Times New Roman"/>
          <w:spacing w:val="-2"/>
          <w:sz w:val="24"/>
          <w:szCs w:val="24"/>
        </w:rPr>
        <w:t>should</w:t>
      </w:r>
      <w:r w:rsidR="00177C34"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includ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w:t>
      </w:r>
    </w:p>
    <w:p w14:paraId="63491AF7"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of financial participation, when feasible,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owners of such buildings</w:t>
      </w:r>
      <w:r w:rsidR="00F90FC6" w:rsidRPr="00076646">
        <w:rPr>
          <w:rFonts w:ascii="Times New Roman" w:eastAsia="Times New Roman" w:hAnsi="Times New Roman" w:cs="Times New Roman"/>
          <w:sz w:val="24"/>
          <w:szCs w:val="24"/>
        </w:rPr>
        <w:t>, and</w:t>
      </w:r>
    </w:p>
    <w:p w14:paraId="069C70D7" w14:textId="32A66FA2" w:rsidR="000E1B24" w:rsidRPr="00076646" w:rsidRDefault="00D112EE"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hAnsi="Times New Roman" w:cs="Times New Roman"/>
          <w:sz w:val="24"/>
          <w:szCs w:val="24"/>
        </w:rPr>
        <w:t xml:space="preserve">Explanation of Grantee plan for weatherization of </w:t>
      </w:r>
      <w:r w:rsidR="008229E9" w:rsidRPr="00076646">
        <w:rPr>
          <w:rFonts w:ascii="Times New Roman" w:hAnsi="Times New Roman" w:cs="Times New Roman"/>
          <w:sz w:val="24"/>
          <w:szCs w:val="24"/>
        </w:rPr>
        <w:t>multifamily</w:t>
      </w:r>
      <w:r w:rsidRPr="00076646">
        <w:rPr>
          <w:rFonts w:ascii="Times New Roman" w:hAnsi="Times New Roman" w:cs="Times New Roman"/>
          <w:sz w:val="24"/>
          <w:szCs w:val="24"/>
        </w:rPr>
        <w:t xml:space="preserve"> buildings with 50% income eligible units.</w:t>
      </w:r>
    </w:p>
    <w:p w14:paraId="3AA1AC4A" w14:textId="77777777" w:rsidR="00DC135A" w:rsidRPr="00076646" w:rsidRDefault="00DC135A" w:rsidP="004B697F">
      <w:pPr>
        <w:spacing w:after="0" w:line="240" w:lineRule="auto"/>
        <w:rPr>
          <w:rFonts w:ascii="Times New Roman" w:eastAsia="Times New Roman" w:hAnsi="Times New Roman" w:cs="Times New Roman"/>
          <w:b/>
          <w:bCs/>
          <w:color w:val="000000"/>
          <w:sz w:val="24"/>
          <w:szCs w:val="24"/>
        </w:rPr>
      </w:pPr>
    </w:p>
    <w:p w14:paraId="675B77F6" w14:textId="77777777" w:rsidR="003F2A83" w:rsidRPr="00076646" w:rsidRDefault="00D112EE" w:rsidP="004B697F">
      <w:pPr>
        <w:pStyle w:val="Default"/>
        <w:ind w:left="504" w:right="720"/>
        <w:rPr>
          <w:rFonts w:eastAsia="Times New Roman"/>
        </w:rPr>
      </w:pPr>
      <w:r w:rsidRPr="00076646">
        <w:rPr>
          <w:noProof/>
        </w:rPr>
        <w:lastRenderedPageBreak/>
        <mc:AlternateContent>
          <mc:Choice Requires="wps">
            <w:drawing>
              <wp:anchor distT="91440" distB="91440" distL="91440" distR="91440" simplePos="0" relativeHeight="251676672" behindDoc="0" locked="0" layoutInCell="1" allowOverlap="1" wp14:anchorId="2E6A12A8" wp14:editId="073E57C5">
                <wp:simplePos x="0" y="0"/>
                <wp:positionH relativeFrom="column">
                  <wp:align>center</wp:align>
                </wp:positionH>
                <wp:positionV relativeFrom="paragraph">
                  <wp:posOffset>85725</wp:posOffset>
                </wp:positionV>
                <wp:extent cx="5943600" cy="5600065"/>
                <wp:effectExtent l="0" t="0" r="19050" b="1968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00065"/>
                        </a:xfrm>
                        <a:prstGeom prst="rect">
                          <a:avLst/>
                        </a:prstGeom>
                        <a:solidFill>
                          <a:schemeClr val="bg1">
                            <a:lumMod val="85000"/>
                          </a:schemeClr>
                        </a:solidFill>
                        <a:ln w="9525">
                          <a:solidFill>
                            <a:srgbClr val="000000"/>
                          </a:solidFill>
                          <a:miter lim="800000"/>
                          <a:headEnd/>
                          <a:tailEnd/>
                        </a:ln>
                      </wps:spPr>
                      <wps:txbx>
                        <w:txbxContent>
                          <w:p w14:paraId="400C2D72" w14:textId="20A6D968" w:rsidR="00CA4806" w:rsidRDefault="00CA4806" w:rsidP="00CE2A09">
                            <w:pPr>
                              <w:spacing w:before="30"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Certain buildings containing rental 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comply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eligibility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when 50 percent of those d</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elling units are eligible dwelling units rather than the established 66 percent identified in the regulation. (</w:t>
                            </w:r>
                            <w:hyperlink r:id="rId121" w:history="1">
                              <w:r w:rsidRPr="006D377D">
                                <w:rPr>
                                  <w:rStyle w:val="Hyperlink"/>
                                  <w:rFonts w:ascii="Times New Roman" w:eastAsia="Times New Roman" w:hAnsi="Times New Roman" w:cs="Times New Roman"/>
                                  <w:sz w:val="24"/>
                                  <w:szCs w:val="24"/>
                                </w:rPr>
                                <w:t>10 CFR§440.22(b</w:t>
                              </w:r>
                              <w:proofErr w:type="gramStart"/>
                              <w:r w:rsidRPr="006D377D">
                                <w:rPr>
                                  <w:rStyle w:val="Hyperlink"/>
                                  <w:rFonts w:ascii="Times New Roman" w:eastAsia="Times New Roman" w:hAnsi="Times New Roman" w:cs="Times New Roman"/>
                                  <w:sz w:val="24"/>
                                  <w:szCs w:val="24"/>
                                </w:rPr>
                                <w:t>)(</w:t>
                              </w:r>
                              <w:proofErr w:type="gramEnd"/>
                              <w:r w:rsidRPr="006D377D">
                                <w:rPr>
                                  <w:rStyle w:val="Hyperlink"/>
                                  <w:rFonts w:ascii="Times New Roman" w:eastAsia="Times New Roman" w:hAnsi="Times New Roman" w:cs="Times New Roman"/>
                                  <w:sz w:val="24"/>
                                  <w:szCs w:val="24"/>
                                </w:rPr>
                                <w:t>2)</w:t>
                              </w:r>
                            </w:hyperlink>
                            <w:r>
                              <w:rPr>
                                <w:rFonts w:ascii="Times New Roman" w:eastAsia="Times New Roman" w:hAnsi="Times New Roman" w:cs="Times New Roman"/>
                                <w:sz w:val="24"/>
                                <w:szCs w:val="24"/>
                              </w:rPr>
                              <w:t>). The buildings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subject to the 50 percent threshold are duplexes,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our-unit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ildings,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rge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gs. In the final rule 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blished on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8, 2000, DOE provided 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idance on what types of large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buildings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subje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thresh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hyperlink r:id="rId122" w:history="1">
                              <w:r w:rsidRPr="006D377D">
                                <w:rPr>
                                  <w:rStyle w:val="Hyperlink"/>
                                  <w:rFonts w:ascii="Times New Roman" w:eastAsia="Times New Roman" w:hAnsi="Times New Roman" w:cs="Times New Roman"/>
                                  <w:sz w:val="24"/>
                                  <w:szCs w:val="24"/>
                                </w:rPr>
                                <w:t>65 Fed. Reg. 77210, Dec. 8, 2000</w:t>
                              </w:r>
                            </w:hyperlink>
                            <w:r>
                              <w:rPr>
                                <w:rFonts w:ascii="Times New Roman" w:eastAsia="Times New Roman" w:hAnsi="Times New Roman" w:cs="Times New Roman"/>
                                <w:sz w:val="24"/>
                                <w:szCs w:val="24"/>
                              </w:rPr>
                              <w:t>.).</w:t>
                            </w:r>
                          </w:p>
                          <w:p w14:paraId="2E385119" w14:textId="77777777" w:rsidR="00CA4806" w:rsidRDefault="00CA4806" w:rsidP="00CE2A09">
                            <w:pPr>
                              <w:spacing w:before="30" w:after="0" w:line="240" w:lineRule="auto"/>
                              <w:ind w:left="144" w:right="144"/>
                              <w:rPr>
                                <w:sz w:val="20"/>
                                <w:szCs w:val="20"/>
                              </w:rPr>
                            </w:pPr>
                          </w:p>
                          <w:p w14:paraId="418BE806" w14:textId="6495C007" w:rsidR="00CA4806" w:rsidRDefault="00CA4806" w:rsidP="00CE2A09">
                            <w:pPr>
                              <w:tabs>
                                <w:tab w:val="left" w:pos="8460"/>
                              </w:tabs>
                              <w:spacing w:before="30" w:after="0" w:line="239"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DOE has determined that “certain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typ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lar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buildings for which an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DOE 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result in a significant energy-efficiency improve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because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upgrades to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energy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common space, 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ilding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 (Id. at 772</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 By provi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this flexibility, </w:t>
                            </w:r>
                            <w:proofErr w:type="spellStart"/>
                            <w:r>
                              <w:rPr>
                                <w:rFonts w:ascii="Times New Roman" w:eastAsia="Times New Roman" w:hAnsi="Times New Roman" w:cs="Times New Roman"/>
                                <w:sz w:val="24"/>
                                <w:szCs w:val="24"/>
                              </w:rPr>
                              <w:t>Subgrantees</w:t>
                            </w:r>
                            <w:proofErr w:type="spellEnd"/>
                            <w:r>
                              <w:rPr>
                                <w:rFonts w:ascii="Times New Roman" w:eastAsia="Times New Roman" w:hAnsi="Times New Roman" w:cs="Times New Roman"/>
                                <w:sz w:val="24"/>
                                <w:szCs w:val="24"/>
                              </w:rPr>
                              <w:t xml:space="preserve"> are better able to select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cost-effective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enhance their partnership efforts in attracting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raged funds and/or 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ndlord contributions. 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exibility does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apply to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type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unit.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tions on whether a building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the criteria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directed to the DOE PO.</w:t>
                            </w:r>
                          </w:p>
                          <w:p w14:paraId="2F511402" w14:textId="77777777" w:rsidR="00CA4806" w:rsidRDefault="00CA4806" w:rsidP="00CE2A09">
                            <w:pPr>
                              <w:spacing w:before="30" w:after="0" w:line="239" w:lineRule="auto"/>
                              <w:ind w:left="144" w:right="144"/>
                              <w:rPr>
                                <w:rFonts w:ascii="Times New Roman" w:eastAsia="Times New Roman" w:hAnsi="Times New Roman" w:cs="Times New Roman"/>
                                <w:sz w:val="24"/>
                                <w:szCs w:val="24"/>
                              </w:rPr>
                            </w:pPr>
                          </w:p>
                          <w:p w14:paraId="547964CC" w14:textId="77777777" w:rsidR="00CA4806" w:rsidRDefault="00CA4806" w:rsidP="00CE2A09">
                            <w:pPr>
                              <w:spacing w:before="30"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definition of “significant energy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is based on specific criteria for the building in question.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assessed using existing conditions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threshold to achieve significant energy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antees should consult with their DOE PO if there are questions related to this threshold. </w:t>
                            </w:r>
                          </w:p>
                          <w:p w14:paraId="501CB84E" w14:textId="77777777" w:rsidR="00CA4806" w:rsidRDefault="00CA4806" w:rsidP="00CE2A09">
                            <w:pPr>
                              <w:spacing w:before="30" w:after="0" w:line="200" w:lineRule="exact"/>
                              <w:ind w:left="144" w:right="144"/>
                              <w:rPr>
                                <w:sz w:val="20"/>
                                <w:szCs w:val="20"/>
                              </w:rPr>
                            </w:pPr>
                          </w:p>
                          <w:p w14:paraId="78D76C23" w14:textId="5FF4B84A" w:rsidR="00CA4806" w:rsidRDefault="00CA4806" w:rsidP="00CE2A09">
                            <w:pPr>
                              <w:spacing w:before="30" w:after="0" w:line="239" w:lineRule="auto"/>
                              <w:ind w:left="144" w:right="14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Grantee and </w:t>
                            </w:r>
                            <w:proofErr w:type="spellStart"/>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bgrantee</w:t>
                            </w:r>
                            <w:proofErr w:type="spellEnd"/>
                            <w:r>
                              <w:rPr>
                                <w:rFonts w:ascii="Times New Roman" w:eastAsia="Times New Roman" w:hAnsi="Times New Roman" w:cs="Times New Roman"/>
                                <w:i/>
                                <w:sz w:val="24"/>
                                <w:szCs w:val="24"/>
                              </w:rPr>
                              <w:t xml:space="preserve"> a</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encies sho</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ld exercise caution when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utilizing flexibility in this area. T</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 xml:space="preserve">e key is the investment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DOE funds coupled with levera</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ed resources, which result in sign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fica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 energy savi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gs. Absent this inve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tment, lowering the eli</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ibility 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50% may lead to disallowed costs. </w:t>
                            </w:r>
                            <w:proofErr w:type="spellStart"/>
                            <w:r>
                              <w:rPr>
                                <w:rFonts w:ascii="Times New Roman" w:eastAsia="Times New Roman" w:hAnsi="Times New Roman" w:cs="Times New Roman"/>
                                <w:i/>
                                <w:sz w:val="24"/>
                                <w:szCs w:val="24"/>
                              </w:rPr>
                              <w:t>Subgrantees</w:t>
                            </w:r>
                            <w:proofErr w:type="spellEnd"/>
                            <w:r>
                              <w:rPr>
                                <w:rFonts w:ascii="Times New Roman" w:eastAsia="Times New Roman" w:hAnsi="Times New Roman" w:cs="Times New Roman"/>
                                <w:i/>
                                <w:sz w:val="24"/>
                                <w:szCs w:val="24"/>
                              </w:rPr>
                              <w:t xml:space="preserve"> who are uncertain on a given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multifamily project should seek approval by the DOE PO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through their State Weatherization Program Manager.</w:t>
                            </w:r>
                          </w:p>
                          <w:p w14:paraId="7B5C78D1" w14:textId="77777777" w:rsidR="00CA4806" w:rsidRDefault="00CA4806" w:rsidP="00CE2A09">
                            <w:pPr>
                              <w:spacing w:before="30" w:after="0" w:line="200" w:lineRule="exact"/>
                              <w:ind w:left="144" w:right="144"/>
                              <w:rPr>
                                <w:sz w:val="20"/>
                                <w:szCs w:val="20"/>
                              </w:rPr>
                            </w:pPr>
                          </w:p>
                          <w:p w14:paraId="2593DEBE" w14:textId="77777777" w:rsidR="00CA4806" w:rsidRDefault="00CA4806" w:rsidP="00CE2A09">
                            <w:pPr>
                              <w:spacing w:before="30" w:after="0" w:line="240" w:lineRule="auto"/>
                              <w:ind w:left="144" w:right="144"/>
                            </w:pPr>
                            <w:r w:rsidRPr="00D04EB7">
                              <w:rPr>
                                <w:rFonts w:ascii="Times New Roman" w:eastAsia="Times New Roman" w:hAnsi="Times New Roman" w:cs="Times New Roman"/>
                                <w:sz w:val="24"/>
                                <w:szCs w:val="24"/>
                              </w:rPr>
                              <w:t xml:space="preserve">On May 5, 2016, DOE issued </w:t>
                            </w:r>
                            <w:hyperlink r:id="rId123" w:history="1">
                              <w:r w:rsidRPr="00576C8A">
                                <w:rPr>
                                  <w:rStyle w:val="Hyperlink"/>
                                  <w:rFonts w:ascii="Times New Roman" w:eastAsia="Times New Roman" w:hAnsi="Times New Roman" w:cs="Times New Roman"/>
                                  <w:sz w:val="24"/>
                                  <w:szCs w:val="24"/>
                                </w:rPr>
                                <w:t>WPN 16-5</w:t>
                              </w:r>
                            </w:hyperlink>
                            <w:r w:rsidRPr="00D04E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Multifamily</w:t>
                            </w:r>
                            <w:r w:rsidRPr="00D04EB7">
                              <w:rPr>
                                <w:rFonts w:ascii="Times New Roman" w:eastAsia="Times New Roman" w:hAnsi="Times New Roman" w:cs="Times New Roman"/>
                                <w:sz w:val="24"/>
                                <w:szCs w:val="24"/>
                              </w:rPr>
                              <w:t xml:space="preserve"> Weatherization and </w:t>
                            </w:r>
                            <w:hyperlink r:id="rId124" w:history="1">
                              <w:r w:rsidRPr="00576C8A">
                                <w:rPr>
                                  <w:rStyle w:val="Hyperlink"/>
                                  <w:rFonts w:ascii="Times New Roman" w:eastAsia="Times New Roman" w:hAnsi="Times New Roman" w:cs="Times New Roman"/>
                                  <w:sz w:val="24"/>
                                  <w:szCs w:val="24"/>
                                </w:rPr>
                                <w:t>WPN 16-6</w:t>
                              </w:r>
                            </w:hyperlink>
                            <w:r w:rsidRPr="00D04EB7">
                              <w:rPr>
                                <w:rFonts w:ascii="Times New Roman" w:eastAsia="Times New Roman" w:hAnsi="Times New Roman" w:cs="Times New Roman"/>
                                <w:sz w:val="24"/>
                                <w:szCs w:val="24"/>
                              </w:rPr>
                              <w:t xml:space="preserve"> Weatherization of Rental Units. Grantees should refer to those program notices for up-to-date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A12A8" id="_x0000_s1032" type="#_x0000_t202" style="position:absolute;left:0;text-align:left;margin-left:0;margin-top:6.75pt;width:468pt;height:440.95pt;z-index:251676672;visibility:visible;mso-wrap-style:square;mso-width-percent:0;mso-height-percent:0;mso-wrap-distance-left:7.2pt;mso-wrap-distance-top:7.2pt;mso-wrap-distance-right:7.2pt;mso-wrap-distance-bottom:7.2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" fillcolor="#d8d8d8 [2732]">
                <v:textbox style="mso-fit-shape-to-text:t">
                  <w:txbxContent>
                    <w:p w14:paraId="400C2D72" w14:textId="20A6D968" w:rsidR="00CA4806" w:rsidRDefault="00CA4806" w:rsidP="00CE2A09">
                      <w:pPr>
                        <w:spacing w:before="30"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Certain buildings containing rental 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comply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eligibility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when 50 percent of those d</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elling units are eligible dwelling units rather than the established 66 percent identified in the regulation. (</w:t>
                      </w:r>
                      <w:hyperlink r:id="rId125" w:history="1">
                        <w:r w:rsidRPr="006D377D">
                          <w:rPr>
                            <w:rStyle w:val="Hyperlink"/>
                            <w:rFonts w:ascii="Times New Roman" w:eastAsia="Times New Roman" w:hAnsi="Times New Roman" w:cs="Times New Roman"/>
                            <w:sz w:val="24"/>
                            <w:szCs w:val="24"/>
                          </w:rPr>
                          <w:t>10 CFR§440.22(b)(2)</w:t>
                        </w:r>
                      </w:hyperlink>
                      <w:r>
                        <w:rPr>
                          <w:rFonts w:ascii="Times New Roman" w:eastAsia="Times New Roman" w:hAnsi="Times New Roman" w:cs="Times New Roman"/>
                          <w:sz w:val="24"/>
                          <w:szCs w:val="24"/>
                        </w:rPr>
                        <w:t>). The buildings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subject to the 50 percent threshold are duplexes,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our-unit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ildings, and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types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rge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gs. In the final rule 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blished on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8, 2000, DOE provided 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idance on what types of large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buildings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subje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thresh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hyperlink r:id="rId126" w:history="1">
                        <w:r w:rsidRPr="006D377D">
                          <w:rPr>
                            <w:rStyle w:val="Hyperlink"/>
                            <w:rFonts w:ascii="Times New Roman" w:eastAsia="Times New Roman" w:hAnsi="Times New Roman" w:cs="Times New Roman"/>
                            <w:sz w:val="24"/>
                            <w:szCs w:val="24"/>
                          </w:rPr>
                          <w:t>65 Fed. Reg. 77210, Dec. 8, 2000</w:t>
                        </w:r>
                      </w:hyperlink>
                      <w:r>
                        <w:rPr>
                          <w:rFonts w:ascii="Times New Roman" w:eastAsia="Times New Roman" w:hAnsi="Times New Roman" w:cs="Times New Roman"/>
                          <w:sz w:val="24"/>
                          <w:szCs w:val="24"/>
                        </w:rPr>
                        <w:t>.).</w:t>
                      </w:r>
                    </w:p>
                    <w:p w14:paraId="2E385119" w14:textId="77777777" w:rsidR="00CA4806" w:rsidRDefault="00CA4806" w:rsidP="00CE2A09">
                      <w:pPr>
                        <w:spacing w:before="30" w:after="0" w:line="240" w:lineRule="auto"/>
                        <w:ind w:left="144" w:right="144"/>
                        <w:rPr>
                          <w:sz w:val="20"/>
                          <w:szCs w:val="20"/>
                        </w:rPr>
                      </w:pPr>
                    </w:p>
                    <w:p w14:paraId="418BE806" w14:textId="6495C007" w:rsidR="00CA4806" w:rsidRDefault="00CA4806" w:rsidP="00CE2A09">
                      <w:pPr>
                        <w:tabs>
                          <w:tab w:val="left" w:pos="8460"/>
                        </w:tabs>
                        <w:spacing w:before="30" w:after="0" w:line="239"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DOE has determined that “certain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typ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lar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buildin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buildings for which an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DOE 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 result in a significant energy-efficiency improve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because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upgrades to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energy s</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common space, 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ilding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ell. (Id. at 772</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 By provi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this flexibility, Subgrantees are better able to select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cost-effective 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enhance their partnership efforts in attracting 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raged funds and/or 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ndlord contributions. This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exibility does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apply to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type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multifamily</w:t>
                      </w:r>
                      <w:r>
                        <w:rPr>
                          <w:rFonts w:ascii="Times New Roman" w:eastAsia="Times New Roman" w:hAnsi="Times New Roman" w:cs="Times New Roman"/>
                          <w:sz w:val="24"/>
                          <w:szCs w:val="24"/>
                        </w:rPr>
                        <w:t xml:space="preserve"> unit. 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tions on whether a building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eets the criteria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directed to the DOE PO.</w:t>
                      </w:r>
                    </w:p>
                    <w:p w14:paraId="2F511402" w14:textId="77777777" w:rsidR="00CA4806" w:rsidRDefault="00CA4806" w:rsidP="00CE2A09">
                      <w:pPr>
                        <w:spacing w:before="30" w:after="0" w:line="239" w:lineRule="auto"/>
                        <w:ind w:left="144" w:right="144"/>
                        <w:rPr>
                          <w:rFonts w:ascii="Times New Roman" w:eastAsia="Times New Roman" w:hAnsi="Times New Roman" w:cs="Times New Roman"/>
                          <w:sz w:val="24"/>
                          <w:szCs w:val="24"/>
                        </w:rPr>
                      </w:pPr>
                    </w:p>
                    <w:p w14:paraId="547964CC" w14:textId="77777777" w:rsidR="00CA4806" w:rsidRDefault="00CA4806" w:rsidP="00CE2A09">
                      <w:pPr>
                        <w:spacing w:before="30"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The definition of “significant energy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 is based on specific criteria for the building in question.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assessed using existing conditions to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threshold to achieve significant energy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antees should consult with their DOE PO if there are questions related to this threshold. </w:t>
                      </w:r>
                    </w:p>
                    <w:p w14:paraId="501CB84E" w14:textId="77777777" w:rsidR="00CA4806" w:rsidRDefault="00CA4806" w:rsidP="00CE2A09">
                      <w:pPr>
                        <w:spacing w:before="30" w:after="0" w:line="200" w:lineRule="exact"/>
                        <w:ind w:left="144" w:right="144"/>
                        <w:rPr>
                          <w:sz w:val="20"/>
                          <w:szCs w:val="20"/>
                        </w:rPr>
                      </w:pPr>
                    </w:p>
                    <w:p w14:paraId="78D76C23" w14:textId="5FF4B84A" w:rsidR="00CA4806" w:rsidRDefault="00CA4806" w:rsidP="00CE2A09">
                      <w:pPr>
                        <w:spacing w:before="30" w:after="0" w:line="239" w:lineRule="auto"/>
                        <w:ind w:left="144" w:right="144"/>
                        <w:rPr>
                          <w:rFonts w:ascii="Times New Roman" w:eastAsia="Times New Roman" w:hAnsi="Times New Roman" w:cs="Times New Roman"/>
                          <w:sz w:val="24"/>
                          <w:szCs w:val="24"/>
                        </w:rPr>
                      </w:pPr>
                      <w:r>
                        <w:rPr>
                          <w:rFonts w:ascii="Times New Roman" w:eastAsia="Times New Roman" w:hAnsi="Times New Roman" w:cs="Times New Roman"/>
                          <w:i/>
                          <w:sz w:val="24"/>
                          <w:szCs w:val="24"/>
                        </w:rPr>
                        <w:t>NOTE: Grantee and S</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bgrantee a</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encies sho</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ld exercise caution when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utilizing flexibility in this area. T</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 xml:space="preserve">e key is the investment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f</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DOE funds coupled with levera</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ed resources, which result in sign</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fica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t energy savi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gs. Absent this inve</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tment, lowering the eli</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ibility to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50% may lead to disallowed costs. Subgrantees who are uncertain on a given</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multifamily project should seek approval by the DOE PO</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through their State Weatherization Program Manager.</w:t>
                      </w:r>
                    </w:p>
                    <w:p w14:paraId="7B5C78D1" w14:textId="77777777" w:rsidR="00CA4806" w:rsidRDefault="00CA4806" w:rsidP="00CE2A09">
                      <w:pPr>
                        <w:spacing w:before="30" w:after="0" w:line="200" w:lineRule="exact"/>
                        <w:ind w:left="144" w:right="144"/>
                        <w:rPr>
                          <w:sz w:val="20"/>
                          <w:szCs w:val="20"/>
                        </w:rPr>
                      </w:pPr>
                    </w:p>
                    <w:p w14:paraId="2593DEBE" w14:textId="77777777" w:rsidR="00CA4806" w:rsidRDefault="00CA4806" w:rsidP="00CE2A09">
                      <w:pPr>
                        <w:spacing w:before="30" w:after="0" w:line="240" w:lineRule="auto"/>
                        <w:ind w:left="144" w:right="144"/>
                      </w:pPr>
                      <w:r w:rsidRPr="00D04EB7">
                        <w:rPr>
                          <w:rFonts w:ascii="Times New Roman" w:eastAsia="Times New Roman" w:hAnsi="Times New Roman" w:cs="Times New Roman"/>
                          <w:sz w:val="24"/>
                          <w:szCs w:val="24"/>
                        </w:rPr>
                        <w:t xml:space="preserve">On May 5, 2016, DOE issued </w:t>
                      </w:r>
                      <w:hyperlink r:id="rId127" w:history="1">
                        <w:r w:rsidRPr="00576C8A">
                          <w:rPr>
                            <w:rStyle w:val="Hyperlink"/>
                            <w:rFonts w:ascii="Times New Roman" w:eastAsia="Times New Roman" w:hAnsi="Times New Roman" w:cs="Times New Roman"/>
                            <w:sz w:val="24"/>
                            <w:szCs w:val="24"/>
                          </w:rPr>
                          <w:t>WPN 16-5</w:t>
                        </w:r>
                      </w:hyperlink>
                      <w:r w:rsidRPr="00D04E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Multifamily</w:t>
                      </w:r>
                      <w:r w:rsidRPr="00D04EB7">
                        <w:rPr>
                          <w:rFonts w:ascii="Times New Roman" w:eastAsia="Times New Roman" w:hAnsi="Times New Roman" w:cs="Times New Roman"/>
                          <w:sz w:val="24"/>
                          <w:szCs w:val="24"/>
                        </w:rPr>
                        <w:t xml:space="preserve"> Weatherization and </w:t>
                      </w:r>
                      <w:hyperlink r:id="rId128" w:history="1">
                        <w:r w:rsidRPr="00576C8A">
                          <w:rPr>
                            <w:rStyle w:val="Hyperlink"/>
                            <w:rFonts w:ascii="Times New Roman" w:eastAsia="Times New Roman" w:hAnsi="Times New Roman" w:cs="Times New Roman"/>
                            <w:sz w:val="24"/>
                            <w:szCs w:val="24"/>
                          </w:rPr>
                          <w:t>WPN 16-6</w:t>
                        </w:r>
                      </w:hyperlink>
                      <w:r w:rsidRPr="00D04EB7">
                        <w:rPr>
                          <w:rFonts w:ascii="Times New Roman" w:eastAsia="Times New Roman" w:hAnsi="Times New Roman" w:cs="Times New Roman"/>
                          <w:sz w:val="24"/>
                          <w:szCs w:val="24"/>
                        </w:rPr>
                        <w:t xml:space="preserve"> Weatherization of Rental Units. Grantees should refer to those program notices for up-to-date guidance.</w:t>
                      </w:r>
                    </w:p>
                  </w:txbxContent>
                </v:textbox>
                <w10:wrap type="topAndBottom"/>
              </v:shape>
            </w:pict>
          </mc:Fallback>
        </mc:AlternateContent>
      </w:r>
    </w:p>
    <w:p w14:paraId="3B15F37B" w14:textId="54DC225B" w:rsidR="00DC135A" w:rsidRPr="00076646" w:rsidRDefault="00A8227B" w:rsidP="004B697F">
      <w:pPr>
        <w:spacing w:after="6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b/>
          <w:sz w:val="24"/>
          <w:szCs w:val="24"/>
        </w:rPr>
        <w:t xml:space="preserve">Describe the </w:t>
      </w:r>
      <w:r w:rsidR="00DC135A" w:rsidRPr="00076646">
        <w:rPr>
          <w:rFonts w:ascii="Times New Roman" w:eastAsia="Times New Roman" w:hAnsi="Times New Roman" w:cs="Times New Roman"/>
          <w:b/>
          <w:sz w:val="24"/>
          <w:szCs w:val="24"/>
        </w:rPr>
        <w:t>Deferral</w:t>
      </w:r>
      <w:r w:rsidRPr="00076646">
        <w:rPr>
          <w:rFonts w:ascii="Times New Roman" w:eastAsia="Times New Roman" w:hAnsi="Times New Roman" w:cs="Times New Roman"/>
          <w:b/>
          <w:sz w:val="24"/>
          <w:szCs w:val="24"/>
        </w:rPr>
        <w:t xml:space="preserve"> Process</w:t>
      </w:r>
      <w:r w:rsidR="00242221" w:rsidRPr="00076646">
        <w:rPr>
          <w:rFonts w:ascii="Times New Roman" w:eastAsia="Times New Roman" w:hAnsi="Times New Roman" w:cs="Times New Roman"/>
          <w:b/>
          <w:sz w:val="24"/>
          <w:szCs w:val="24"/>
        </w:rPr>
        <w:t xml:space="preserve"> (</w:t>
      </w:r>
      <w:r w:rsidR="00F37DF8" w:rsidRPr="00076646">
        <w:rPr>
          <w:rFonts w:ascii="Times New Roman" w:eastAsia="Times New Roman" w:hAnsi="Times New Roman" w:cs="Times New Roman"/>
          <w:b/>
          <w:bCs/>
          <w:sz w:val="24"/>
          <w:szCs w:val="24"/>
        </w:rPr>
        <w:t xml:space="preserve">V.1.2 </w:t>
      </w:r>
      <w:r w:rsidR="00242221" w:rsidRPr="00076646">
        <w:rPr>
          <w:rFonts w:ascii="Times New Roman" w:eastAsia="Times New Roman" w:hAnsi="Times New Roman" w:cs="Times New Roman"/>
          <w:b/>
          <w:sz w:val="24"/>
          <w:szCs w:val="24"/>
        </w:rPr>
        <w:t>Box 5)</w:t>
      </w:r>
    </w:p>
    <w:p w14:paraId="40477BBF" w14:textId="0FDE627C" w:rsidR="00C766F0" w:rsidRPr="002F5D46" w:rsidRDefault="00C766F0" w:rsidP="00C766F0">
      <w:pPr>
        <w:spacing w:after="6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The term “deferral” describes when an otherwise eligible dwelling unit (e.g., income eligible) cannot receive weatherization services due to certain occupant issues or dwelling characteristics that are beyond the scope of WAP.</w:t>
      </w:r>
      <w:r w:rsidRPr="00076646">
        <w:rPr>
          <w:rFonts w:ascii="Times New Roman" w:eastAsia="Times New Roman" w:hAnsi="Times New Roman" w:cs="Times New Roman"/>
          <w:sz w:val="24"/>
          <w:szCs w:val="24"/>
        </w:rPr>
        <w:t xml:space="preserve"> </w:t>
      </w:r>
      <w:r w:rsidR="00215E27" w:rsidRPr="002F5D46">
        <w:rPr>
          <w:rFonts w:ascii="Times New Roman" w:eastAsia="Times New Roman" w:hAnsi="Times New Roman" w:cs="Times New Roman"/>
          <w:sz w:val="24"/>
          <w:szCs w:val="24"/>
          <w:highlight w:val="yellow"/>
        </w:rPr>
        <w:t xml:space="preserve">While clients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 xml:space="preserve">ay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eet the eligibility require</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ents, it is i</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portant for Grantees to have clear and concise directions f</w:t>
      </w:r>
      <w:r w:rsidR="00215E27" w:rsidRPr="002F5D46">
        <w:rPr>
          <w:rFonts w:ascii="Times New Roman" w:eastAsia="Times New Roman" w:hAnsi="Times New Roman" w:cs="Times New Roman"/>
          <w:spacing w:val="-1"/>
          <w:sz w:val="24"/>
          <w:szCs w:val="24"/>
          <w:highlight w:val="yellow"/>
        </w:rPr>
        <w:t>o</w:t>
      </w:r>
      <w:r w:rsidR="00215E27" w:rsidRPr="002F5D46">
        <w:rPr>
          <w:rFonts w:ascii="Times New Roman" w:eastAsia="Times New Roman" w:hAnsi="Times New Roman" w:cs="Times New Roman"/>
          <w:sz w:val="24"/>
          <w:szCs w:val="24"/>
          <w:highlight w:val="yellow"/>
        </w:rPr>
        <w:t xml:space="preserve">r the </w:t>
      </w:r>
      <w:proofErr w:type="spellStart"/>
      <w:r w:rsidR="00215E27" w:rsidRPr="002F5D46">
        <w:rPr>
          <w:rFonts w:ascii="Times New Roman" w:eastAsia="Times New Roman" w:hAnsi="Times New Roman" w:cs="Times New Roman"/>
          <w:sz w:val="24"/>
          <w:szCs w:val="24"/>
          <w:highlight w:val="yellow"/>
        </w:rPr>
        <w:t>Subgrantees</w:t>
      </w:r>
      <w:proofErr w:type="spellEnd"/>
      <w:r w:rsidR="00215E27" w:rsidRPr="002F5D46">
        <w:rPr>
          <w:rFonts w:ascii="Times New Roman" w:eastAsia="Times New Roman" w:hAnsi="Times New Roman" w:cs="Times New Roman"/>
          <w:sz w:val="24"/>
          <w:szCs w:val="24"/>
          <w:highlight w:val="yellow"/>
        </w:rPr>
        <w:t xml:space="preserve"> when a building should be deferred because the building is not a good candidate for weatherization. </w:t>
      </w:r>
      <w:r w:rsidRPr="002F5D46">
        <w:rPr>
          <w:rFonts w:ascii="Times New Roman" w:eastAsia="Times New Roman" w:hAnsi="Times New Roman" w:cs="Times New Roman"/>
          <w:sz w:val="24"/>
          <w:szCs w:val="24"/>
          <w:highlight w:val="yellow"/>
        </w:rPr>
        <w:t xml:space="preserve">Grantee must </w:t>
      </w:r>
      <w:r w:rsidRPr="002F5D46">
        <w:rPr>
          <w:rFonts w:ascii="Times New Roman" w:hAnsi="Times New Roman" w:cs="Times New Roman"/>
          <w:bCs/>
          <w:color w:val="000000"/>
          <w:sz w:val="24"/>
          <w:szCs w:val="24"/>
          <w:highlight w:val="yellow"/>
        </w:rPr>
        <w:t>provide</w:t>
      </w:r>
      <w:r w:rsidR="00177C34" w:rsidRPr="002F5D46">
        <w:rPr>
          <w:rFonts w:ascii="Times New Roman" w:hAnsi="Times New Roman" w:cs="Times New Roman"/>
          <w:bCs/>
          <w:color w:val="000000"/>
          <w:sz w:val="24"/>
          <w:szCs w:val="24"/>
          <w:highlight w:val="yellow"/>
        </w:rPr>
        <w:t xml:space="preserve"> a copy of </w:t>
      </w:r>
      <w:r w:rsidRPr="002F5D46">
        <w:rPr>
          <w:rFonts w:ascii="Times New Roman" w:hAnsi="Times New Roman" w:cs="Times New Roman"/>
          <w:bCs/>
          <w:color w:val="000000"/>
          <w:sz w:val="24"/>
          <w:szCs w:val="24"/>
          <w:highlight w:val="yellow"/>
        </w:rPr>
        <w:t>their deferral policy, which minimally must contain:</w:t>
      </w:r>
    </w:p>
    <w:p w14:paraId="11631D5D" w14:textId="4AD1D91E" w:rsidR="00C766F0" w:rsidRPr="002F5D46" w:rsidRDefault="00C766F0" w:rsidP="00C766F0">
      <w:pPr>
        <w:numPr>
          <w:ilvl w:val="0"/>
          <w:numId w:val="4"/>
        </w:numPr>
        <w:spacing w:after="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The circumstances/situations when an eligible dwelling may be deferred.</w:t>
      </w:r>
    </w:p>
    <w:p w14:paraId="226A3D7F" w14:textId="77777777" w:rsidR="00C766F0" w:rsidRPr="002F5D46" w:rsidRDefault="00C766F0" w:rsidP="00C766F0">
      <w:pPr>
        <w:numPr>
          <w:ilvl w:val="0"/>
          <w:numId w:val="4"/>
        </w:numPr>
        <w:spacing w:after="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The client notification and referral procedures, including how the home may be made weatherization ready.</w:t>
      </w:r>
    </w:p>
    <w:p w14:paraId="60C5FA44" w14:textId="1636A091" w:rsidR="00C766F0" w:rsidRPr="002F5D46" w:rsidRDefault="00C766F0" w:rsidP="00C766F0">
      <w:pPr>
        <w:numPr>
          <w:ilvl w:val="0"/>
          <w:numId w:val="4"/>
        </w:numPr>
        <w:spacing w:after="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 xml:space="preserve">A deferral appeals process for the client. </w:t>
      </w:r>
    </w:p>
    <w:p w14:paraId="0A9D7F8C" w14:textId="55CE1220" w:rsidR="00C766F0" w:rsidRPr="002F5D46" w:rsidRDefault="00C766F0" w:rsidP="00C766F0">
      <w:pPr>
        <w:numPr>
          <w:ilvl w:val="0"/>
          <w:numId w:val="4"/>
        </w:numPr>
        <w:spacing w:after="0" w:line="240" w:lineRule="auto"/>
        <w:rPr>
          <w:rFonts w:ascii="Times New Roman" w:eastAsia="Times New Roman" w:hAnsi="Times New Roman" w:cs="Times New Roman"/>
          <w:sz w:val="24"/>
          <w:szCs w:val="24"/>
          <w:highlight w:val="yellow"/>
        </w:rPr>
      </w:pPr>
      <w:r w:rsidRPr="002F5D46">
        <w:rPr>
          <w:rFonts w:ascii="Times New Roman" w:eastAsia="Times New Roman" w:hAnsi="Times New Roman" w:cs="Times New Roman"/>
          <w:sz w:val="24"/>
          <w:szCs w:val="24"/>
          <w:highlight w:val="yellow"/>
        </w:rPr>
        <w:t>How client eligibility and priority will be addressed for deferred dwellings, including defined time limit before requalifying clients for the program becomes necessary.</w:t>
      </w:r>
    </w:p>
    <w:p w14:paraId="3BFEC789" w14:textId="77777777" w:rsidR="00C766F0" w:rsidRPr="00076646" w:rsidRDefault="00C766F0" w:rsidP="00C766F0">
      <w:pPr>
        <w:pStyle w:val="ListParagraph"/>
        <w:spacing w:after="0" w:line="240" w:lineRule="auto"/>
        <w:ind w:left="0"/>
        <w:contextualSpacing w:val="0"/>
        <w:rPr>
          <w:rFonts w:ascii="Times New Roman" w:eastAsia="Times New Roman" w:hAnsi="Times New Roman" w:cs="Times New Roman"/>
          <w:sz w:val="24"/>
          <w:szCs w:val="24"/>
        </w:rPr>
      </w:pPr>
    </w:p>
    <w:p w14:paraId="02A69883" w14:textId="05972337" w:rsidR="00C766F0" w:rsidRPr="00076646" w:rsidRDefault="00C766F0" w:rsidP="00C766F0">
      <w:pPr>
        <w:pStyle w:val="ListParagraph"/>
        <w:spacing w:after="0" w:line="240" w:lineRule="auto"/>
        <w:ind w:left="0"/>
        <w:contextualSpacing w:val="0"/>
        <w:rPr>
          <w:rFonts w:ascii="Times New Roman" w:hAnsi="Times New Roman" w:cs="Times New Roman"/>
          <w:bCs/>
          <w:color w:val="000000"/>
          <w:sz w:val="24"/>
          <w:szCs w:val="24"/>
        </w:rPr>
      </w:pPr>
      <w:r w:rsidRPr="002F5D46">
        <w:rPr>
          <w:rFonts w:ascii="Times New Roman" w:eastAsia="Times New Roman" w:hAnsi="Times New Roman" w:cs="Times New Roman"/>
          <w:sz w:val="24"/>
          <w:szCs w:val="24"/>
          <w:highlight w:val="yellow"/>
        </w:rPr>
        <w:lastRenderedPageBreak/>
        <w:t xml:space="preserve">DOE strongly encourages Grantees to have a comprehensive deferral/referral tracking mechanism/process to allow for future evaluation of funding and leveraging activities. DOE has developed an optional </w:t>
      </w:r>
      <w:hyperlink r:id="rId129" w:history="1">
        <w:r w:rsidRPr="002F5D46">
          <w:rPr>
            <w:rStyle w:val="Hyperlink"/>
            <w:rFonts w:ascii="Times New Roman" w:eastAsia="Times New Roman" w:hAnsi="Times New Roman" w:cs="Times New Roman"/>
            <w:sz w:val="24"/>
            <w:szCs w:val="24"/>
            <w:highlight w:val="yellow"/>
          </w:rPr>
          <w:t>deferral tracking tool</w:t>
        </w:r>
      </w:hyperlink>
      <w:r w:rsidRPr="002F5D46">
        <w:rPr>
          <w:rFonts w:ascii="Times New Roman" w:eastAsia="Times New Roman" w:hAnsi="Times New Roman" w:cs="Times New Roman"/>
          <w:sz w:val="24"/>
          <w:szCs w:val="24"/>
          <w:highlight w:val="yellow"/>
        </w:rPr>
        <w:t xml:space="preserve"> that Grantees may choose to implement to assist in this activity that will assist Grantees to align deferral classification and terminology across regions while allowing for variation.</w:t>
      </w:r>
      <w:r w:rsidRPr="00076646">
        <w:rPr>
          <w:rFonts w:ascii="Times New Roman" w:eastAsia="Times New Roman" w:hAnsi="Times New Roman" w:cs="Times New Roman"/>
          <w:sz w:val="24"/>
          <w:szCs w:val="24"/>
        </w:rPr>
        <w:t xml:space="preserve"> </w:t>
      </w:r>
    </w:p>
    <w:p w14:paraId="71F5CBE1" w14:textId="6FC4ED0B" w:rsidR="006B52F9" w:rsidRPr="00076646" w:rsidRDefault="006B52F9" w:rsidP="00C766F0">
      <w:pPr>
        <w:spacing w:after="60" w:line="240" w:lineRule="auto"/>
        <w:rPr>
          <w:rFonts w:ascii="Times New Roman" w:hAnsi="Times New Roman" w:cs="Times New Roman"/>
          <w:bCs/>
          <w:color w:val="000000"/>
          <w:sz w:val="24"/>
          <w:szCs w:val="24"/>
        </w:rPr>
      </w:pPr>
    </w:p>
    <w:p w14:paraId="79DF3447" w14:textId="77777777" w:rsidR="000C06ED"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V.1.3</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De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nition </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f</w:t>
      </w:r>
      <w:r w:rsidRPr="00076646">
        <w:rPr>
          <w:rFonts w:ascii="Times New Roman" w:eastAsia="Times New Roman" w:hAnsi="Times New Roman" w:cs="Times New Roman"/>
          <w:spacing w:val="-1"/>
          <w:sz w:val="24"/>
          <w:szCs w:val="24"/>
        </w:rPr>
        <w:t xml:space="preserve"> </w:t>
      </w:r>
      <w:r w:rsidR="000C06ED" w:rsidRPr="00076646">
        <w:rPr>
          <w:rFonts w:ascii="Times New Roman" w:eastAsia="Times New Roman" w:hAnsi="Times New Roman" w:cs="Times New Roman"/>
          <w:sz w:val="24"/>
          <w:szCs w:val="24"/>
        </w:rPr>
        <w:t>Children</w:t>
      </w:r>
    </w:p>
    <w:p w14:paraId="02E5727F"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definition of "children," chosen by the Grantee and consistent with </w:t>
      </w:r>
      <w:hyperlink r:id="rId130" w:history="1">
        <w:r w:rsidRPr="00076646">
          <w:rPr>
            <w:rStyle w:val="Hyperlink"/>
            <w:rFonts w:ascii="Times New Roman" w:eastAsia="Times New Roman" w:hAnsi="Times New Roman" w:cs="Times New Roman"/>
            <w:sz w:val="24"/>
            <w:szCs w:val="24"/>
          </w:rPr>
          <w:t>10 CFR 440.3</w:t>
        </w:r>
      </w:hyperlink>
      <w:r w:rsidRPr="00076646">
        <w:rPr>
          <w:rFonts w:ascii="Times New Roman" w:eastAsia="Times New Roman" w:hAnsi="Times New Roman" w:cs="Times New Roman"/>
          <w:sz w:val="24"/>
          <w:szCs w:val="24"/>
        </w:rPr>
        <w:t>, that the state has chosen shall be provided 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required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by</w:t>
      </w:r>
      <w:r w:rsidRPr="00076646">
        <w:rPr>
          <w:rFonts w:ascii="Times New Roman" w:eastAsia="Times New Roman" w:hAnsi="Times New Roman" w:cs="Times New Roman"/>
          <w:spacing w:val="-1"/>
          <w:sz w:val="24"/>
          <w:szCs w:val="24"/>
        </w:rPr>
        <w:t xml:space="preserve"> </w:t>
      </w:r>
      <w:hyperlink r:id="rId131" w:history="1">
        <w:r w:rsidRPr="00076646">
          <w:rPr>
            <w:rStyle w:val="Hyperlink"/>
            <w:rFonts w:ascii="Times New Roman" w:eastAsia="Times New Roman" w:hAnsi="Times New Roman" w:cs="Times New Roman"/>
            <w:sz w:val="24"/>
            <w:szCs w:val="24"/>
          </w:rPr>
          <w:t>10</w:t>
        </w:r>
        <w:r w:rsidRPr="00076646">
          <w:rPr>
            <w:rStyle w:val="Hyperlink"/>
            <w:rFonts w:ascii="Times New Roman" w:eastAsia="Times New Roman" w:hAnsi="Times New Roman" w:cs="Times New Roman"/>
            <w:spacing w:val="-1"/>
            <w:sz w:val="24"/>
            <w:szCs w:val="24"/>
          </w:rPr>
          <w:t xml:space="preserve"> </w:t>
        </w:r>
        <w:r w:rsidRPr="00076646">
          <w:rPr>
            <w:rStyle w:val="Hyperlink"/>
            <w:rFonts w:ascii="Times New Roman" w:eastAsia="Times New Roman" w:hAnsi="Times New Roman" w:cs="Times New Roman"/>
            <w:sz w:val="24"/>
            <w:szCs w:val="24"/>
          </w:rPr>
          <w:t>C</w:t>
        </w:r>
        <w:r w:rsidRPr="00076646">
          <w:rPr>
            <w:rStyle w:val="Hyperlink"/>
            <w:rFonts w:ascii="Times New Roman" w:eastAsia="Times New Roman" w:hAnsi="Times New Roman" w:cs="Times New Roman"/>
            <w:spacing w:val="1"/>
            <w:sz w:val="24"/>
            <w:szCs w:val="24"/>
          </w:rPr>
          <w:t>F</w:t>
        </w:r>
        <w:r w:rsidR="00F13EBF" w:rsidRPr="00076646">
          <w:rPr>
            <w:rStyle w:val="Hyperlink"/>
            <w:rFonts w:ascii="Times New Roman" w:eastAsia="Times New Roman" w:hAnsi="Times New Roman" w:cs="Times New Roman"/>
            <w:sz w:val="24"/>
            <w:szCs w:val="24"/>
          </w:rPr>
          <w:t>R 440.14(c</w:t>
        </w:r>
        <w:proofErr w:type="gramStart"/>
        <w:r w:rsidR="00F13EBF" w:rsidRPr="00076646">
          <w:rPr>
            <w:rStyle w:val="Hyperlink"/>
            <w:rFonts w:ascii="Times New Roman" w:eastAsia="Times New Roman" w:hAnsi="Times New Roman" w:cs="Times New Roman"/>
            <w:sz w:val="24"/>
            <w:szCs w:val="24"/>
          </w:rPr>
          <w:t>)(</w:t>
        </w:r>
        <w:proofErr w:type="gramEnd"/>
        <w:r w:rsidR="00F13EBF" w:rsidRPr="00076646">
          <w:rPr>
            <w:rStyle w:val="Hyperlink"/>
            <w:rFonts w:ascii="Times New Roman" w:eastAsia="Times New Roman" w:hAnsi="Times New Roman" w:cs="Times New Roman"/>
            <w:sz w:val="24"/>
            <w:szCs w:val="24"/>
          </w:rPr>
          <w:t>6)(xiii)</w:t>
        </w:r>
      </w:hyperlink>
      <w:r w:rsidR="00F13EBF" w:rsidRPr="00076646">
        <w:rPr>
          <w:rFonts w:ascii="Times New Roman" w:eastAsia="Times New Roman" w:hAnsi="Times New Roman" w:cs="Times New Roman"/>
          <w:sz w:val="24"/>
          <w:szCs w:val="24"/>
        </w:rPr>
        <w:t>.</w:t>
      </w:r>
      <w:r w:rsidR="00AD3AFE" w:rsidRPr="00076646">
        <w:rPr>
          <w:rFonts w:ascii="Times New Roman" w:eastAsia="Times New Roman" w:hAnsi="Times New Roman" w:cs="Times New Roman"/>
          <w:sz w:val="24"/>
          <w:szCs w:val="24"/>
        </w:rPr>
        <w:t xml:space="preserve"> The selection of age in the plan becomes the basis used for reporting</w:t>
      </w:r>
      <w:r w:rsidR="004F7F01" w:rsidRPr="00076646">
        <w:rPr>
          <w:rFonts w:ascii="Times New Roman" w:eastAsia="Times New Roman" w:hAnsi="Times New Roman" w:cs="Times New Roman"/>
          <w:sz w:val="24"/>
          <w:szCs w:val="24"/>
        </w:rPr>
        <w:t>.</w:t>
      </w:r>
      <w:r w:rsidR="00292EA1" w:rsidRPr="00076646">
        <w:rPr>
          <w:rFonts w:ascii="Times New Roman" w:eastAsia="Times New Roman" w:hAnsi="Times New Roman" w:cs="Times New Roman"/>
          <w:sz w:val="24"/>
          <w:szCs w:val="24"/>
        </w:rPr>
        <w:t xml:space="preserve"> Grantees are reminded that there should be consistency with regard to age qualification.</w:t>
      </w:r>
    </w:p>
    <w:p w14:paraId="3766186D" w14:textId="77777777" w:rsidR="003F2A83" w:rsidRPr="00076646" w:rsidRDefault="003F2A83" w:rsidP="004B697F">
      <w:pPr>
        <w:spacing w:after="0" w:line="240" w:lineRule="auto"/>
        <w:rPr>
          <w:rFonts w:ascii="Times New Roman" w:hAnsi="Times New Roman" w:cs="Times New Roman"/>
          <w:sz w:val="24"/>
          <w:szCs w:val="24"/>
        </w:rPr>
      </w:pPr>
    </w:p>
    <w:p w14:paraId="62C3E078" w14:textId="77777777"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V.1.4</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Approach to Tribal Organizations</w:t>
      </w:r>
    </w:p>
    <w:p w14:paraId="0F874865" w14:textId="77777777" w:rsidR="00990F4D"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Applicants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hall include a state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in acc</w:t>
      </w:r>
      <w:r w:rsidRPr="00076646">
        <w:rPr>
          <w:rFonts w:ascii="Times New Roman" w:eastAsia="Times New Roman" w:hAnsi="Times New Roman" w:cs="Times New Roman"/>
          <w:spacing w:val="-2"/>
          <w:sz w:val="24"/>
          <w:szCs w:val="24"/>
        </w:rPr>
        <w:t>o</w:t>
      </w:r>
      <w:r w:rsidRPr="00076646">
        <w:rPr>
          <w:rFonts w:ascii="Times New Roman" w:eastAsia="Times New Roman" w:hAnsi="Times New Roman" w:cs="Times New Roman"/>
          <w:sz w:val="24"/>
          <w:szCs w:val="24"/>
        </w:rPr>
        <w:t xml:space="preserve">rdance with </w:t>
      </w:r>
      <w:hyperlink r:id="rId132" w:history="1">
        <w:r w:rsidRPr="00076646">
          <w:rPr>
            <w:rStyle w:val="Hyperlink"/>
            <w:rFonts w:ascii="Times New Roman" w:eastAsia="Times New Roman" w:hAnsi="Times New Roman" w:cs="Times New Roman"/>
            <w:sz w:val="24"/>
            <w:szCs w:val="24"/>
          </w:rPr>
          <w:t>10 CFR 440.16(f)</w:t>
        </w:r>
      </w:hyperlink>
      <w:r w:rsidRPr="00076646">
        <w:rPr>
          <w:rFonts w:ascii="Times New Roman" w:eastAsia="Times New Roman" w:hAnsi="Times New Roman" w:cs="Times New Roman"/>
          <w:sz w:val="24"/>
          <w:szCs w:val="24"/>
        </w:rPr>
        <w:t>, that 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mbers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 Indian t</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ibe will rec</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ive bene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its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quivale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 to the as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stan</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e provided to other</w:t>
      </w:r>
      <w:r w:rsidR="00376CC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persons wit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in the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ate </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nless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applicant has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ade the recom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endation provided in </w:t>
      </w:r>
      <w:hyperlink r:id="rId133" w:history="1">
        <w:r w:rsidRPr="00076646">
          <w:rPr>
            <w:rStyle w:val="Hyperlink"/>
            <w:rFonts w:ascii="Times New Roman" w:eastAsia="Times New Roman" w:hAnsi="Times New Roman" w:cs="Times New Roman"/>
            <w:sz w:val="24"/>
            <w:szCs w:val="24"/>
          </w:rPr>
          <w:t>10 CFR 440.12(b)(5)</w:t>
        </w:r>
      </w:hyperlink>
      <w:r w:rsidRPr="00076646">
        <w:rPr>
          <w:rFonts w:ascii="Times New Roman" w:eastAsia="Times New Roman" w:hAnsi="Times New Roman" w:cs="Times New Roman"/>
          <w:sz w:val="24"/>
          <w:szCs w:val="24"/>
        </w:rPr>
        <w:t>. In such a case, the a</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plicant shall provide a recommendation that a</w:t>
      </w:r>
      <w:r w:rsidR="00990F4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tribal organization be treated as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 local applicant eligible to 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 an application pursuant to</w:t>
      </w:r>
      <w:r w:rsidR="00B371CA" w:rsidRPr="00076646">
        <w:rPr>
          <w:rFonts w:ascii="Times New Roman" w:eastAsia="Times New Roman" w:hAnsi="Times New Roman" w:cs="Times New Roman"/>
          <w:sz w:val="24"/>
          <w:szCs w:val="24"/>
        </w:rPr>
        <w:t xml:space="preserve"> </w:t>
      </w:r>
      <w:hyperlink r:id="rId134" w:history="1">
        <w:r w:rsidRPr="00076646">
          <w:rPr>
            <w:rStyle w:val="Hyperlink"/>
            <w:rFonts w:ascii="Times New Roman" w:eastAsia="Times New Roman" w:hAnsi="Times New Roman" w:cs="Times New Roman"/>
            <w:sz w:val="24"/>
            <w:szCs w:val="24"/>
          </w:rPr>
          <w:t>10</w:t>
        </w:r>
        <w:r w:rsidR="00990F4D" w:rsidRPr="00076646">
          <w:rPr>
            <w:rStyle w:val="Hyperlink"/>
            <w:rFonts w:ascii="Times New Roman" w:eastAsia="Times New Roman" w:hAnsi="Times New Roman" w:cs="Times New Roman"/>
            <w:sz w:val="24"/>
            <w:szCs w:val="24"/>
          </w:rPr>
          <w:t xml:space="preserve"> </w:t>
        </w:r>
        <w:r w:rsidRPr="00076646">
          <w:rPr>
            <w:rStyle w:val="Hyperlink"/>
            <w:rFonts w:ascii="Times New Roman" w:eastAsia="Times New Roman" w:hAnsi="Times New Roman" w:cs="Times New Roman"/>
            <w:sz w:val="24"/>
            <w:szCs w:val="24"/>
          </w:rPr>
          <w:t>CFR 440.13(b</w:t>
        </w:r>
        <w:r w:rsidR="00CC10B5" w:rsidRPr="00076646">
          <w:rPr>
            <w:rStyle w:val="Hyperlink"/>
            <w:rFonts w:ascii="Times New Roman" w:eastAsia="Times New Roman" w:hAnsi="Times New Roman" w:cs="Times New Roman"/>
            <w:sz w:val="24"/>
            <w:szCs w:val="24"/>
          </w:rPr>
          <w:t>)</w:t>
        </w:r>
      </w:hyperlink>
      <w:r w:rsidR="00CC10B5" w:rsidRPr="00076646">
        <w:rPr>
          <w:rFonts w:ascii="Times New Roman" w:eastAsia="Times New Roman" w:hAnsi="Times New Roman" w:cs="Times New Roman"/>
          <w:sz w:val="24"/>
          <w:szCs w:val="24"/>
        </w:rPr>
        <w:t>.</w:t>
      </w:r>
    </w:p>
    <w:p w14:paraId="53F0F447" w14:textId="77777777" w:rsidR="00990F4D" w:rsidRPr="00076646" w:rsidRDefault="00990F4D" w:rsidP="004B697F">
      <w:pPr>
        <w:spacing w:after="0" w:line="240" w:lineRule="auto"/>
        <w:rPr>
          <w:rFonts w:ascii="Times New Roman" w:eastAsia="Times New Roman" w:hAnsi="Times New Roman" w:cs="Times New Roman"/>
          <w:sz w:val="24"/>
          <w:szCs w:val="24"/>
        </w:rPr>
      </w:pPr>
    </w:p>
    <w:p w14:paraId="5DD81A5D" w14:textId="77777777" w:rsidR="003F2A83" w:rsidRPr="00076646" w:rsidRDefault="00C44BB7" w:rsidP="00E7094D">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V.2</w:t>
      </w:r>
      <w:r w:rsidR="001F1D0F" w:rsidRPr="00076646">
        <w:rPr>
          <w:rFonts w:ascii="Times New Roman" w:eastAsia="Times New Roman" w:hAnsi="Times New Roman" w:cs="Times New Roman"/>
          <w:sz w:val="24"/>
          <w:szCs w:val="24"/>
        </w:rPr>
        <w:tab/>
      </w:r>
      <w:r w:rsidR="00215E27" w:rsidRPr="00076646">
        <w:rPr>
          <w:rFonts w:ascii="Times New Roman" w:eastAsia="Times New Roman" w:hAnsi="Times New Roman" w:cs="Times New Roman"/>
          <w:sz w:val="24"/>
          <w:szCs w:val="24"/>
        </w:rPr>
        <w:t xml:space="preserve">Selection of Areas to be </w:t>
      </w:r>
      <w:proofErr w:type="gramStart"/>
      <w:r w:rsidR="00215E27" w:rsidRPr="00076646">
        <w:rPr>
          <w:rFonts w:ascii="Times New Roman" w:eastAsia="Times New Roman" w:hAnsi="Times New Roman" w:cs="Times New Roman"/>
          <w:sz w:val="24"/>
          <w:szCs w:val="24"/>
        </w:rPr>
        <w:t>Served</w:t>
      </w:r>
      <w:proofErr w:type="gramEnd"/>
    </w:p>
    <w:p w14:paraId="46784211"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Applicants shall provide, per </w:t>
      </w:r>
      <w:hyperlink r:id="rId135" w:history="1">
        <w:r w:rsidRPr="00076646">
          <w:rPr>
            <w:rStyle w:val="Hyperlink"/>
            <w:rFonts w:ascii="Times New Roman" w:eastAsia="Times New Roman" w:hAnsi="Times New Roman" w:cs="Times New Roman"/>
            <w:sz w:val="24"/>
            <w:szCs w:val="24"/>
          </w:rPr>
          <w:t>10 CFR 440.14(c</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6)(</w:t>
        </w:r>
        <w:r w:rsidRPr="00076646">
          <w:rPr>
            <w:rStyle w:val="Hyperlink"/>
            <w:rFonts w:ascii="Times New Roman" w:eastAsia="Times New Roman" w:hAnsi="Times New Roman" w:cs="Times New Roman"/>
            <w:spacing w:val="-1"/>
            <w:sz w:val="24"/>
            <w:szCs w:val="24"/>
          </w:rPr>
          <w:t>i</w:t>
        </w:r>
        <w:r w:rsidRPr="00076646">
          <w:rPr>
            <w:rStyle w:val="Hyperlink"/>
            <w:rFonts w:ascii="Times New Roman" w:eastAsia="Times New Roman" w:hAnsi="Times New Roman" w:cs="Times New Roman"/>
            <w:sz w:val="24"/>
            <w:szCs w:val="24"/>
          </w:rPr>
          <w:t>i)</w:t>
        </w:r>
      </w:hyperlink>
      <w:r w:rsidRPr="00076646">
        <w:rPr>
          <w:rFonts w:ascii="Times New Roman" w:eastAsia="Times New Roman" w:hAnsi="Times New Roman" w:cs="Times New Roman"/>
          <w:sz w:val="24"/>
          <w:szCs w:val="24"/>
        </w:rPr>
        <w:t xml:space="preserve">, an explanation of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ethod used to select each area to </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e served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by a weatherization project.</w:t>
      </w:r>
    </w:p>
    <w:p w14:paraId="0E8B6FAE" w14:textId="77777777" w:rsidR="00292EA1" w:rsidRPr="00076646" w:rsidRDefault="00292EA1" w:rsidP="004B697F">
      <w:pPr>
        <w:spacing w:after="0" w:line="240" w:lineRule="auto"/>
        <w:rPr>
          <w:rFonts w:ascii="Times New Roman" w:eastAsia="Times New Roman" w:hAnsi="Times New Roman" w:cs="Times New Roman"/>
          <w:sz w:val="24"/>
          <w:szCs w:val="24"/>
        </w:rPr>
      </w:pPr>
    </w:p>
    <w:p w14:paraId="16481019" w14:textId="77777777" w:rsidR="003F2A83" w:rsidRPr="00076646" w:rsidRDefault="00C44BB7" w:rsidP="00E7094D">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V.3</w:t>
      </w:r>
      <w:r w:rsidR="001F1D0F" w:rsidRPr="00076646">
        <w:rPr>
          <w:rFonts w:ascii="Times New Roman" w:eastAsia="Times New Roman" w:hAnsi="Times New Roman" w:cs="Times New Roman"/>
          <w:sz w:val="24"/>
          <w:szCs w:val="24"/>
        </w:rPr>
        <w:tab/>
      </w:r>
      <w:r w:rsidR="00215E27" w:rsidRPr="00076646">
        <w:rPr>
          <w:rFonts w:ascii="Times New Roman" w:eastAsia="Times New Roman" w:hAnsi="Times New Roman" w:cs="Times New Roman"/>
          <w:sz w:val="24"/>
          <w:szCs w:val="24"/>
        </w:rPr>
        <w:t>Priorities</w:t>
      </w:r>
      <w:r w:rsidR="00931D95" w:rsidRPr="00076646">
        <w:rPr>
          <w:rFonts w:ascii="Times New Roman" w:eastAsia="Times New Roman" w:hAnsi="Times New Roman" w:cs="Times New Roman"/>
          <w:sz w:val="24"/>
          <w:szCs w:val="24"/>
        </w:rPr>
        <w:t xml:space="preserve"> </w:t>
      </w:r>
    </w:p>
    <w:p w14:paraId="659E5729"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shall </w:t>
      </w:r>
      <w:r w:rsidR="005D359F" w:rsidRPr="00076646">
        <w:rPr>
          <w:rFonts w:ascii="Times New Roman" w:eastAsia="Times New Roman" w:hAnsi="Times New Roman" w:cs="Times New Roman"/>
          <w:sz w:val="24"/>
          <w:szCs w:val="24"/>
        </w:rPr>
        <w:t xml:space="preserve">clearly </w:t>
      </w:r>
      <w:r w:rsidRPr="00076646">
        <w:rPr>
          <w:rFonts w:ascii="Times New Roman" w:eastAsia="Times New Roman" w:hAnsi="Times New Roman" w:cs="Times New Roman"/>
          <w:sz w:val="24"/>
          <w:szCs w:val="24"/>
        </w:rPr>
        <w:t xml:space="preserve">describe </w:t>
      </w:r>
      <w:r w:rsidR="005D359F" w:rsidRPr="00076646">
        <w:rPr>
          <w:rFonts w:ascii="Times New Roman" w:eastAsia="Times New Roman" w:hAnsi="Times New Roman" w:cs="Times New Roman"/>
          <w:sz w:val="24"/>
          <w:szCs w:val="24"/>
        </w:rPr>
        <w:t xml:space="preserve">procedures for </w:t>
      </w:r>
      <w:r w:rsidRPr="00076646">
        <w:rPr>
          <w:rFonts w:ascii="Times New Roman" w:eastAsia="Times New Roman" w:hAnsi="Times New Roman" w:cs="Times New Roman"/>
          <w:sz w:val="24"/>
          <w:szCs w:val="24"/>
        </w:rPr>
        <w:t>any priorities given to cer</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ain portions of the eligible population in receiving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eatherization assistance. Specifically, as requ</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red by </w:t>
      </w:r>
      <w:hyperlink r:id="rId136" w:history="1">
        <w:r w:rsidRPr="00076646">
          <w:rPr>
            <w:rStyle w:val="Hyperlink"/>
            <w:rFonts w:ascii="Times New Roman" w:eastAsia="Times New Roman" w:hAnsi="Times New Roman" w:cs="Times New Roman"/>
            <w:sz w:val="24"/>
            <w:szCs w:val="24"/>
          </w:rPr>
          <w:t>10 CFR 440.16(b)</w:t>
        </w:r>
      </w:hyperlink>
      <w:r w:rsidRPr="00076646">
        <w:rPr>
          <w:rFonts w:ascii="Times New Roman" w:eastAsia="Times New Roman" w:hAnsi="Times New Roman" w:cs="Times New Roman"/>
          <w:sz w:val="24"/>
          <w:szCs w:val="24"/>
        </w:rPr>
        <w:t xml:space="preserve">, Grantees </w:t>
      </w:r>
      <w:r w:rsidR="00535356" w:rsidRPr="00076646">
        <w:rPr>
          <w:rFonts w:ascii="Times New Roman" w:eastAsia="Times New Roman" w:hAnsi="Times New Roman" w:cs="Times New Roman"/>
          <w:sz w:val="24"/>
          <w:szCs w:val="24"/>
        </w:rPr>
        <w:t xml:space="preserve">must </w:t>
      </w:r>
      <w:r w:rsidR="00CC10B5" w:rsidRPr="00076646">
        <w:rPr>
          <w:rFonts w:ascii="Times New Roman" w:eastAsia="Times New Roman" w:hAnsi="Times New Roman" w:cs="Times New Roman"/>
          <w:sz w:val="24"/>
          <w:szCs w:val="24"/>
        </w:rPr>
        <w:t xml:space="preserve">define the criteria used by it </w:t>
      </w:r>
      <w:r w:rsidRPr="00076646">
        <w:rPr>
          <w:rFonts w:ascii="Times New Roman" w:eastAsia="Times New Roman" w:hAnsi="Times New Roman" w:cs="Times New Roman"/>
          <w:sz w:val="24"/>
          <w:szCs w:val="24"/>
        </w:rPr>
        <w:t xml:space="preserve">and </w:t>
      </w:r>
      <w:proofErr w:type="spellStart"/>
      <w:r w:rsidRPr="00076646">
        <w:rPr>
          <w:rFonts w:ascii="Times New Roman" w:eastAsia="Times New Roman" w:hAnsi="Times New Roman" w:cs="Times New Roman"/>
          <w:sz w:val="24"/>
          <w:szCs w:val="24"/>
        </w:rPr>
        <w:t>Subgrant</w:t>
      </w:r>
      <w:r w:rsidRPr="00076646">
        <w:rPr>
          <w:rFonts w:ascii="Times New Roman" w:eastAsia="Times New Roman" w:hAnsi="Times New Roman" w:cs="Times New Roman"/>
          <w:spacing w:val="-2"/>
          <w:sz w:val="24"/>
          <w:szCs w:val="24"/>
        </w:rPr>
        <w:t>e</w:t>
      </w:r>
      <w:r w:rsidRPr="00076646">
        <w:rPr>
          <w:rFonts w:ascii="Times New Roman" w:eastAsia="Times New Roman" w:hAnsi="Times New Roman" w:cs="Times New Roman"/>
          <w:sz w:val="24"/>
          <w:szCs w:val="24"/>
        </w:rPr>
        <w:t>es</w:t>
      </w:r>
      <w:proofErr w:type="spellEnd"/>
      <w:r w:rsidRPr="00076646">
        <w:rPr>
          <w:rFonts w:ascii="Times New Roman" w:eastAsia="Times New Roman" w:hAnsi="Times New Roman" w:cs="Times New Roman"/>
          <w:sz w:val="24"/>
          <w:szCs w:val="24"/>
        </w:rPr>
        <w:t xml:space="preserve"> to </w:t>
      </w:r>
      <w:r w:rsidR="005D359F" w:rsidRPr="00076646">
        <w:rPr>
          <w:rFonts w:ascii="Times New Roman" w:eastAsia="Times New Roman" w:hAnsi="Times New Roman" w:cs="Times New Roman"/>
          <w:sz w:val="24"/>
          <w:szCs w:val="24"/>
        </w:rPr>
        <w:t>prioritize clients for weatherization service</w:t>
      </w:r>
      <w:r w:rsidRPr="00076646">
        <w:rPr>
          <w:rFonts w:ascii="Times New Roman" w:eastAsia="Times New Roman" w:hAnsi="Times New Roman" w:cs="Times New Roman"/>
          <w:sz w:val="24"/>
          <w:szCs w:val="24"/>
        </w:rPr>
        <w:t>.</w:t>
      </w:r>
      <w:r w:rsidR="00715766"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ust </w:t>
      </w:r>
      <w:r w:rsidR="005D359F" w:rsidRPr="00076646">
        <w:rPr>
          <w:rFonts w:ascii="Times New Roman" w:eastAsia="Times New Roman" w:hAnsi="Times New Roman" w:cs="Times New Roman"/>
          <w:sz w:val="24"/>
          <w:szCs w:val="24"/>
        </w:rPr>
        <w:t xml:space="preserve">develop </w:t>
      </w:r>
      <w:r w:rsidR="00CC10B5" w:rsidRPr="00076646">
        <w:rPr>
          <w:rFonts w:ascii="Times New Roman" w:eastAsia="Times New Roman" w:hAnsi="Times New Roman" w:cs="Times New Roman"/>
          <w:sz w:val="24"/>
          <w:szCs w:val="24"/>
        </w:rPr>
        <w:t>criteria</w:t>
      </w:r>
      <w:r w:rsidRPr="00076646">
        <w:rPr>
          <w:rFonts w:ascii="Times New Roman" w:eastAsia="Times New Roman" w:hAnsi="Times New Roman" w:cs="Times New Roman"/>
          <w:sz w:val="24"/>
          <w:szCs w:val="24"/>
        </w:rPr>
        <w:t xml:space="preserve"> to en</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ure th</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 the following </w:t>
      </w:r>
      <w:r w:rsidR="005D359F" w:rsidRPr="00076646">
        <w:rPr>
          <w:rFonts w:ascii="Times New Roman" w:eastAsia="Times New Roman" w:hAnsi="Times New Roman" w:cs="Times New Roman"/>
          <w:sz w:val="24"/>
          <w:szCs w:val="24"/>
        </w:rPr>
        <w:t>applicant priority categories</w:t>
      </w:r>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re</w:t>
      </w:r>
      <w:r w:rsidR="005D359F" w:rsidRPr="00076646">
        <w:rPr>
          <w:rFonts w:ascii="Times New Roman" w:eastAsia="Times New Roman" w:hAnsi="Times New Roman" w:cs="Times New Roman"/>
          <w:sz w:val="24"/>
          <w:szCs w:val="24"/>
        </w:rPr>
        <w:t xml:space="preserve"> addressed.</w:t>
      </w:r>
      <w:r w:rsidRPr="00076646">
        <w:rPr>
          <w:rFonts w:ascii="Times New Roman" w:eastAsia="Times New Roman" w:hAnsi="Times New Roman" w:cs="Times New Roman"/>
          <w:sz w:val="24"/>
          <w:szCs w:val="24"/>
        </w:rPr>
        <w:t xml:space="preserve"> Grant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es</w:t>
      </w:r>
      <w:r w:rsidRPr="00076646">
        <w:rPr>
          <w:rFonts w:ascii="Times New Roman" w:eastAsia="Times New Roman" w:hAnsi="Times New Roman" w:cs="Times New Roman"/>
          <w:spacing w:val="-1"/>
          <w:sz w:val="24"/>
          <w:szCs w:val="24"/>
        </w:rPr>
        <w:t xml:space="preserve"> </w:t>
      </w:r>
      <w:r w:rsidR="00EC20A7" w:rsidRPr="00076646">
        <w:rPr>
          <w:rFonts w:ascii="Times New Roman" w:eastAsia="Times New Roman" w:hAnsi="Times New Roman" w:cs="Times New Roman"/>
          <w:sz w:val="24"/>
          <w:szCs w:val="24"/>
        </w:rPr>
        <w:t>have</w:t>
      </w:r>
      <w:r w:rsidR="00EC20A7" w:rsidRPr="00076646">
        <w:rPr>
          <w:rFonts w:ascii="Times New Roman" w:eastAsia="Times New Roman" w:hAnsi="Times New Roman" w:cs="Times New Roman"/>
          <w:spacing w:val="-1"/>
          <w:sz w:val="24"/>
          <w:szCs w:val="24"/>
        </w:rPr>
        <w:t xml:space="preserve"> </w:t>
      </w:r>
      <w:r w:rsidR="00EC20A7" w:rsidRPr="00076646">
        <w:rPr>
          <w:rFonts w:ascii="Times New Roman" w:eastAsia="Times New Roman" w:hAnsi="Times New Roman" w:cs="Times New Roman"/>
          <w:spacing w:val="1"/>
          <w:sz w:val="24"/>
          <w:szCs w:val="24"/>
        </w:rPr>
        <w:t>f</w:t>
      </w:r>
      <w:r w:rsidR="00EC20A7" w:rsidRPr="00076646">
        <w:rPr>
          <w:rFonts w:ascii="Times New Roman" w:eastAsia="Times New Roman" w:hAnsi="Times New Roman" w:cs="Times New Roman"/>
          <w:spacing w:val="-1"/>
          <w:sz w:val="24"/>
          <w:szCs w:val="24"/>
        </w:rPr>
        <w:t>l</w:t>
      </w:r>
      <w:r w:rsidR="00EC20A7" w:rsidRPr="00076646">
        <w:rPr>
          <w:rFonts w:ascii="Times New Roman" w:eastAsia="Times New Roman" w:hAnsi="Times New Roman" w:cs="Times New Roman"/>
          <w:sz w:val="24"/>
          <w:szCs w:val="24"/>
        </w:rPr>
        <w:t>exibility</w:t>
      </w:r>
      <w:r w:rsidRPr="00076646">
        <w:rPr>
          <w:rFonts w:ascii="Times New Roman" w:eastAsia="Times New Roman" w:hAnsi="Times New Roman" w:cs="Times New Roman"/>
          <w:sz w:val="24"/>
          <w:szCs w:val="24"/>
        </w:rPr>
        <w:t xml:space="preserve"> to det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ine how to pri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 xml:space="preserve">ritize these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reas:</w:t>
      </w:r>
    </w:p>
    <w:p w14:paraId="0682B60F" w14:textId="77777777" w:rsidR="00BE7F15" w:rsidRPr="00076646" w:rsidRDefault="00BE7F15"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High residential energy users, </w:t>
      </w:r>
    </w:p>
    <w:p w14:paraId="5F8F2215" w14:textId="77777777" w:rsidR="00BE7F15" w:rsidRPr="00076646" w:rsidRDefault="00BE7F15"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Households with a high-energy burden</w:t>
      </w:r>
      <w:r w:rsidR="0059346F" w:rsidRPr="00076646">
        <w:rPr>
          <w:rFonts w:ascii="Times New Roman" w:eastAsia="Times New Roman" w:hAnsi="Times New Roman" w:cs="Times New Roman"/>
          <w:sz w:val="24"/>
          <w:szCs w:val="24"/>
        </w:rPr>
        <w:t>,</w:t>
      </w:r>
    </w:p>
    <w:p w14:paraId="111B6828"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Elderly persons,</w:t>
      </w:r>
    </w:p>
    <w:p w14:paraId="637788EA"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Persons with disabilities,</w:t>
      </w:r>
      <w:r w:rsidR="0059346F" w:rsidRPr="00076646">
        <w:rPr>
          <w:rFonts w:ascii="Times New Roman" w:eastAsia="Times New Roman" w:hAnsi="Times New Roman" w:cs="Times New Roman"/>
          <w:sz w:val="24"/>
          <w:szCs w:val="24"/>
        </w:rPr>
        <w:t xml:space="preserve"> and</w:t>
      </w:r>
    </w:p>
    <w:p w14:paraId="7BCC76A9" w14:textId="77777777" w:rsidR="003F2A83" w:rsidRPr="00076646" w:rsidRDefault="00215E27"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Families with children</w:t>
      </w:r>
      <w:r w:rsidR="005B6029" w:rsidRPr="00076646">
        <w:rPr>
          <w:rFonts w:ascii="Times New Roman" w:eastAsia="Times New Roman" w:hAnsi="Times New Roman" w:cs="Times New Roman"/>
          <w:sz w:val="24"/>
          <w:szCs w:val="24"/>
        </w:rPr>
        <w:t>.</w:t>
      </w:r>
    </w:p>
    <w:p w14:paraId="6DF122AF" w14:textId="77777777" w:rsidR="00644F6B" w:rsidRPr="00076646" w:rsidRDefault="00644F6B" w:rsidP="004B697F">
      <w:pPr>
        <w:pStyle w:val="CM4"/>
        <w:suppressAutoHyphens/>
        <w:spacing w:line="240" w:lineRule="auto"/>
        <w:ind w:left="144" w:right="720"/>
        <w:rPr>
          <w:rFonts w:eastAsia="Times New Roman"/>
        </w:rPr>
      </w:pPr>
    </w:p>
    <w:p w14:paraId="56CC85FD" w14:textId="77777777" w:rsidR="00D04AA7" w:rsidRPr="00076646" w:rsidRDefault="005D359F" w:rsidP="004B697F">
      <w:pPr>
        <w:pStyle w:val="CM4"/>
        <w:suppressAutoHyphens/>
        <w:spacing w:line="240" w:lineRule="auto"/>
      </w:pPr>
      <w:r w:rsidRPr="00076646">
        <w:rPr>
          <w:rFonts w:eastAsia="Times New Roman"/>
        </w:rPr>
        <w:t xml:space="preserve">The categories listed are the </w:t>
      </w:r>
      <w:r w:rsidRPr="00076646">
        <w:rPr>
          <w:rFonts w:eastAsia="Times New Roman"/>
          <w:b/>
        </w:rPr>
        <w:t>only</w:t>
      </w:r>
      <w:r w:rsidRPr="00076646">
        <w:rPr>
          <w:rFonts w:eastAsia="Times New Roman"/>
        </w:rPr>
        <w:t xml:space="preserve"> allowable priorities for the DOE WAP.</w:t>
      </w:r>
      <w:r w:rsidR="001403BF" w:rsidRPr="00076646">
        <w:rPr>
          <w:rFonts w:eastAsia="Times New Roman"/>
        </w:rPr>
        <w:t xml:space="preserve"> </w:t>
      </w:r>
      <w:r w:rsidRPr="00076646">
        <w:rPr>
          <w:rFonts w:eastAsia="Times New Roman"/>
        </w:rPr>
        <w:t>Grantees are also expected to describe how applicants are drawn from a waiting list</w:t>
      </w:r>
      <w:r w:rsidR="00132DD3" w:rsidRPr="00076646">
        <w:rPr>
          <w:rFonts w:eastAsia="Times New Roman"/>
        </w:rPr>
        <w:t xml:space="preserve"> if they choose, given that all applicants are required to re-verify for the program annually and thus the applications are no older than one year</w:t>
      </w:r>
      <w:r w:rsidRPr="00076646">
        <w:rPr>
          <w:rFonts w:eastAsia="Times New Roman"/>
        </w:rPr>
        <w:t>.</w:t>
      </w:r>
      <w:r w:rsidR="001403BF" w:rsidRPr="00076646">
        <w:rPr>
          <w:rFonts w:eastAsia="Times New Roman"/>
        </w:rPr>
        <w:t xml:space="preserve"> </w:t>
      </w:r>
      <w:r w:rsidRPr="00076646">
        <w:rPr>
          <w:rFonts w:eastAsia="Times New Roman"/>
        </w:rPr>
        <w:t>The first consideration must be by priority category.</w:t>
      </w:r>
      <w:r w:rsidR="001403BF" w:rsidRPr="00076646">
        <w:rPr>
          <w:rFonts w:eastAsia="Times New Roman"/>
        </w:rPr>
        <w:t xml:space="preserve"> </w:t>
      </w:r>
      <w:r w:rsidRPr="00076646">
        <w:rPr>
          <w:rFonts w:eastAsia="Times New Roman"/>
        </w:rPr>
        <w:t xml:space="preserve">Grantees </w:t>
      </w:r>
      <w:r w:rsidR="00B71C76" w:rsidRPr="00076646">
        <w:rPr>
          <w:rFonts w:eastAsia="Times New Roman"/>
        </w:rPr>
        <w:t xml:space="preserve">then </w:t>
      </w:r>
      <w:r w:rsidRPr="00076646">
        <w:rPr>
          <w:rFonts w:eastAsia="Times New Roman"/>
        </w:rPr>
        <w:t>may choose to use oldest application certification date for positioning applicants with</w:t>
      </w:r>
      <w:r w:rsidR="00B71C76" w:rsidRPr="00076646">
        <w:rPr>
          <w:rFonts w:eastAsia="Times New Roman"/>
        </w:rPr>
        <w:t>in</w:t>
      </w:r>
      <w:r w:rsidRPr="00076646">
        <w:rPr>
          <w:rFonts w:eastAsia="Times New Roman"/>
        </w:rPr>
        <w:t xml:space="preserve"> the same </w:t>
      </w:r>
      <w:r w:rsidR="00B71C76" w:rsidRPr="00076646">
        <w:rPr>
          <w:rFonts w:eastAsia="Times New Roman"/>
        </w:rPr>
        <w:t xml:space="preserve">allowable priority </w:t>
      </w:r>
      <w:r w:rsidRPr="00076646">
        <w:rPr>
          <w:rFonts w:eastAsia="Times New Roman"/>
        </w:rPr>
        <w:t xml:space="preserve">category. </w:t>
      </w:r>
      <w:r w:rsidR="00D52E1A" w:rsidRPr="00076646">
        <w:rPr>
          <w:rFonts w:eastAsia="Times New Roman"/>
        </w:rPr>
        <w:t xml:space="preserve">The timing of </w:t>
      </w:r>
      <w:r w:rsidRPr="00076646">
        <w:rPr>
          <w:rFonts w:eastAsia="Times New Roman"/>
        </w:rPr>
        <w:t xml:space="preserve">service </w:t>
      </w:r>
      <w:r w:rsidR="00D52E1A" w:rsidRPr="00076646">
        <w:rPr>
          <w:rFonts w:eastAsia="Times New Roman"/>
        </w:rPr>
        <w:t xml:space="preserve">to an applicant that is in a priority category may be set so </w:t>
      </w:r>
      <w:r w:rsidRPr="00076646">
        <w:rPr>
          <w:rFonts w:eastAsia="Times New Roman"/>
        </w:rPr>
        <w:t xml:space="preserve">services </w:t>
      </w:r>
      <w:r w:rsidR="00D52E1A" w:rsidRPr="00076646">
        <w:rPr>
          <w:rFonts w:eastAsia="Times New Roman"/>
        </w:rPr>
        <w:t xml:space="preserve">can be coordinated </w:t>
      </w:r>
      <w:r w:rsidRPr="00076646">
        <w:rPr>
          <w:rFonts w:eastAsia="Times New Roman"/>
        </w:rPr>
        <w:t>with</w:t>
      </w:r>
      <w:r w:rsidRPr="00076646">
        <w:rPr>
          <w:color w:val="000000"/>
        </w:rPr>
        <w:t xml:space="preserve"> another funding source.</w:t>
      </w:r>
    </w:p>
    <w:p w14:paraId="77E63DF6" w14:textId="77777777" w:rsidR="00A34DFF" w:rsidRDefault="00A34DFF" w:rsidP="00A34DFF">
      <w:pPr>
        <w:spacing w:after="0" w:line="240" w:lineRule="auto"/>
        <w:rPr>
          <w:rFonts w:ascii="Times New Roman" w:eastAsia="Times New Roman" w:hAnsi="Times New Roman" w:cs="Times New Roman"/>
          <w:sz w:val="24"/>
          <w:szCs w:val="24"/>
        </w:rPr>
      </w:pPr>
    </w:p>
    <w:p w14:paraId="0B451CF0" w14:textId="3370DB37" w:rsidR="003E479D" w:rsidRPr="00076646" w:rsidRDefault="00215E27" w:rsidP="00D518F3">
      <w:pPr>
        <w:spacing w:line="240" w:lineRule="auto"/>
        <w:rPr>
          <w:rFonts w:ascii="Times New Roman" w:hAnsi="Times New Roman" w:cs="Times New Roman"/>
          <w:sz w:val="24"/>
          <w:szCs w:val="24"/>
        </w:rPr>
      </w:pPr>
      <w:r w:rsidRPr="00076646">
        <w:rPr>
          <w:rFonts w:ascii="Times New Roman" w:eastAsia="Times New Roman" w:hAnsi="Times New Roman" w:cs="Times New Roman"/>
          <w:sz w:val="24"/>
          <w:szCs w:val="24"/>
        </w:rPr>
        <w:t>Consideration of “high residen</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ial energy users” and “households with a high energy burden”</w:t>
      </w:r>
      <w:r w:rsidR="005D359F" w:rsidRPr="00076646">
        <w:rPr>
          <w:rFonts w:ascii="Times New Roman" w:hAnsi="Times New Roman" w:cs="Times New Roman"/>
          <w:color w:val="000000"/>
          <w:sz w:val="24"/>
          <w:szCs w:val="24"/>
        </w:rPr>
        <w:t xml:space="preserve"> </w:t>
      </w:r>
      <w:r w:rsidR="005D359F" w:rsidRPr="00076646">
        <w:rPr>
          <w:rFonts w:ascii="Times New Roman" w:eastAsia="Times New Roman" w:hAnsi="Times New Roman" w:cs="Times New Roman"/>
          <w:sz w:val="24"/>
          <w:szCs w:val="24"/>
        </w:rPr>
        <w:t xml:space="preserve">(as defined in </w:t>
      </w:r>
      <w:hyperlink r:id="rId137" w:history="1">
        <w:r w:rsidR="005D359F" w:rsidRPr="00076646">
          <w:rPr>
            <w:rStyle w:val="Hyperlink"/>
            <w:rFonts w:ascii="Times New Roman" w:eastAsia="Times New Roman" w:hAnsi="Times New Roman" w:cs="Times New Roman"/>
            <w:sz w:val="24"/>
            <w:szCs w:val="24"/>
          </w:rPr>
          <w:t>10 CFR 440.3</w:t>
        </w:r>
      </w:hyperlink>
      <w:r w:rsidR="005D359F" w:rsidRPr="00076646">
        <w:rPr>
          <w:rFonts w:ascii="Times New Roman" w:eastAsia="Times New Roman" w:hAnsi="Times New Roman" w:cs="Times New Roman"/>
          <w:sz w:val="24"/>
          <w:szCs w:val="24"/>
        </w:rPr>
        <w:t>)</w:t>
      </w:r>
      <w:r w:rsidR="005D359F"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in 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bination with other priority categories of elderly, persons with disabilities,</w:t>
      </w:r>
      <w:r w:rsidR="00F07A22"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or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ilies with childr</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n. The consideration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“high re</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de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ti</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l energy </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sers” and “</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ouseholds with a </w:t>
      </w:r>
      <w:r w:rsidR="002F5F73" w:rsidRPr="00076646">
        <w:rPr>
          <w:rFonts w:ascii="Times New Roman" w:eastAsia="Times New Roman" w:hAnsi="Times New Roman" w:cs="Times New Roman"/>
          <w:sz w:val="24"/>
          <w:szCs w:val="24"/>
        </w:rPr>
        <w:t>high-energy</w:t>
      </w:r>
      <w:r w:rsidRPr="00076646">
        <w:rPr>
          <w:rFonts w:ascii="Times New Roman" w:eastAsia="Times New Roman" w:hAnsi="Times New Roman" w:cs="Times New Roman"/>
          <w:sz w:val="24"/>
          <w:szCs w:val="24"/>
        </w:rPr>
        <w:t xml:space="preserve"> burden” </w:t>
      </w:r>
      <w:r w:rsidR="00583764" w:rsidRPr="00076646">
        <w:rPr>
          <w:rFonts w:ascii="Times New Roman" w:eastAsia="Times New Roman" w:hAnsi="Times New Roman" w:cs="Times New Roman"/>
          <w:sz w:val="24"/>
          <w:szCs w:val="24"/>
        </w:rPr>
        <w:t xml:space="preserve">enables </w:t>
      </w:r>
      <w:r w:rsidRPr="00076646">
        <w:rPr>
          <w:rFonts w:ascii="Times New Roman" w:eastAsia="Times New Roman" w:hAnsi="Times New Roman" w:cs="Times New Roman"/>
          <w:sz w:val="24"/>
          <w:szCs w:val="24"/>
        </w:rPr>
        <w:t xml:space="preserve">Grantees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to better partner with utilities and other progr</w:t>
      </w:r>
      <w:r w:rsidRPr="00076646">
        <w:rPr>
          <w:rFonts w:ascii="Times New Roman" w:eastAsia="Times New Roman" w:hAnsi="Times New Roman" w:cs="Times New Roman"/>
          <w:spacing w:val="-2"/>
          <w:sz w:val="24"/>
          <w:szCs w:val="24"/>
        </w:rPr>
        <w:t>am</w:t>
      </w:r>
      <w:r w:rsidRPr="00076646">
        <w:rPr>
          <w:rFonts w:ascii="Times New Roman" w:eastAsia="Times New Roman" w:hAnsi="Times New Roman" w:cs="Times New Roman"/>
          <w:sz w:val="24"/>
          <w:szCs w:val="24"/>
        </w:rPr>
        <w:t>s to leverage additional resources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into their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s. </w:t>
      </w:r>
      <w:r w:rsidR="003E479D" w:rsidRPr="00076646">
        <w:rPr>
          <w:rFonts w:ascii="Times New Roman" w:hAnsi="Times New Roman" w:cs="Times New Roman"/>
          <w:sz w:val="24"/>
          <w:szCs w:val="24"/>
        </w:rPr>
        <w:t xml:space="preserve">Grantees are </w:t>
      </w:r>
      <w:r w:rsidR="003E479D" w:rsidRPr="00076646">
        <w:rPr>
          <w:rFonts w:ascii="Times New Roman" w:hAnsi="Times New Roman" w:cs="Times New Roman"/>
          <w:sz w:val="24"/>
          <w:szCs w:val="24"/>
        </w:rPr>
        <w:lastRenderedPageBreak/>
        <w:t xml:space="preserve">encouraged to consider opportunities to pursue a </w:t>
      </w:r>
      <w:r w:rsidR="003E479D" w:rsidRPr="002F5D46">
        <w:rPr>
          <w:rFonts w:ascii="Times New Roman" w:hAnsi="Times New Roman" w:cs="Times New Roman"/>
          <w:sz w:val="24"/>
          <w:szCs w:val="24"/>
          <w:highlight w:val="yellow"/>
        </w:rPr>
        <w:t>comprehensive approach to advancing equity for all, including people of color and others who have been historically underserved, marginalized, and adversely affected by persistent poverty and inequality.</w:t>
      </w:r>
      <w:r w:rsidR="003E479D" w:rsidRPr="00076646">
        <w:rPr>
          <w:rFonts w:ascii="Times New Roman" w:hAnsi="Times New Roman" w:cs="Times New Roman"/>
          <w:sz w:val="24"/>
          <w:szCs w:val="24"/>
        </w:rPr>
        <w:t xml:space="preserve">  </w:t>
      </w:r>
    </w:p>
    <w:p w14:paraId="10E54937" w14:textId="05F2145E" w:rsidR="003F2A83" w:rsidRPr="00076646" w:rsidRDefault="0005637C" w:rsidP="0005637C">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must report these priority categories </w:t>
      </w:r>
      <w:r w:rsidR="00215E27" w:rsidRPr="00076646">
        <w:rPr>
          <w:rFonts w:ascii="Times New Roman" w:eastAsia="Times New Roman" w:hAnsi="Times New Roman" w:cs="Times New Roman"/>
          <w:sz w:val="24"/>
          <w:szCs w:val="24"/>
        </w:rPr>
        <w:t>in</w:t>
      </w:r>
      <w:r w:rsidR="00E64660" w:rsidRPr="00076646">
        <w:rPr>
          <w:rFonts w:ascii="Times New Roman" w:eastAsia="Times New Roman" w:hAnsi="Times New Roman" w:cs="Times New Roman"/>
          <w:sz w:val="24"/>
          <w:szCs w:val="24"/>
        </w:rPr>
        <w:t xml:space="preserve"> the</w:t>
      </w:r>
      <w:r w:rsidR="00215E27" w:rsidRPr="00076646">
        <w:rPr>
          <w:rFonts w:ascii="Times New Roman" w:eastAsia="Times New Roman" w:hAnsi="Times New Roman" w:cs="Times New Roman"/>
          <w:sz w:val="24"/>
          <w:szCs w:val="24"/>
        </w:rPr>
        <w:t xml:space="preserve"> </w:t>
      </w:r>
      <w:r w:rsidR="00535356" w:rsidRPr="00076646">
        <w:rPr>
          <w:rFonts w:ascii="Times New Roman" w:eastAsia="Times New Roman" w:hAnsi="Times New Roman" w:cs="Times New Roman"/>
          <w:sz w:val="24"/>
          <w:szCs w:val="24"/>
        </w:rPr>
        <w:t>QPR, including how they define high energy burden or high energy user (</w:t>
      </w:r>
      <w:r w:rsidR="003E2164" w:rsidRPr="00076646">
        <w:rPr>
          <w:rFonts w:ascii="Times New Roman" w:eastAsia="Times New Roman" w:hAnsi="Times New Roman" w:cs="Times New Roman"/>
          <w:sz w:val="24"/>
          <w:szCs w:val="24"/>
        </w:rPr>
        <w:t>e.g.,</w:t>
      </w:r>
      <w:r w:rsidR="00535356" w:rsidRPr="00076646">
        <w:rPr>
          <w:rFonts w:ascii="Times New Roman" w:eastAsia="Times New Roman" w:hAnsi="Times New Roman" w:cs="Times New Roman"/>
          <w:sz w:val="24"/>
          <w:szCs w:val="24"/>
        </w:rPr>
        <w:t xml:space="preserve"> utility data, algorithm, etc.)</w:t>
      </w:r>
      <w:r w:rsidR="00215E27" w:rsidRPr="00076646">
        <w:rPr>
          <w:rFonts w:ascii="Times New Roman" w:eastAsia="Times New Roman" w:hAnsi="Times New Roman" w:cs="Times New Roman"/>
          <w:sz w:val="24"/>
          <w:szCs w:val="24"/>
        </w:rPr>
        <w:t>.</w:t>
      </w:r>
      <w:r w:rsidR="00583764" w:rsidRPr="00076646">
        <w:rPr>
          <w:rFonts w:ascii="Times New Roman" w:eastAsia="Times New Roman" w:hAnsi="Times New Roman" w:cs="Times New Roman"/>
          <w:sz w:val="24"/>
          <w:szCs w:val="24"/>
        </w:rPr>
        <w:t xml:space="preserve"> </w:t>
      </w:r>
      <w:r w:rsidR="00583764" w:rsidRPr="002F5D46">
        <w:rPr>
          <w:rFonts w:ascii="Times New Roman" w:eastAsia="Times New Roman" w:hAnsi="Times New Roman" w:cs="Times New Roman"/>
          <w:sz w:val="24"/>
          <w:szCs w:val="24"/>
          <w:highlight w:val="yellow"/>
        </w:rPr>
        <w:t>DOE strongly encourages assigning the highest priority to households with a high energy burden. For regional energy burden metrics see the “Background Data and Statistics on Low-Income Energy Use and Burden for the Weatherization Assistance Program: Update for Fiscal Year 2020” (</w:t>
      </w:r>
      <w:hyperlink r:id="rId138" w:history="1">
        <w:r w:rsidR="00583764" w:rsidRPr="002F5D46">
          <w:rPr>
            <w:rStyle w:val="Hyperlink"/>
            <w:rFonts w:ascii="Times New Roman" w:eastAsia="Times New Roman" w:hAnsi="Times New Roman" w:cs="Times New Roman"/>
            <w:sz w:val="24"/>
            <w:szCs w:val="24"/>
            <w:highlight w:val="yellow"/>
          </w:rPr>
          <w:t>ORNL/TM-2020/1566</w:t>
        </w:r>
      </w:hyperlink>
      <w:r w:rsidR="00583764" w:rsidRPr="002F5D46">
        <w:rPr>
          <w:rFonts w:ascii="Times New Roman" w:eastAsia="Times New Roman" w:hAnsi="Times New Roman" w:cs="Times New Roman"/>
          <w:sz w:val="24"/>
          <w:szCs w:val="24"/>
          <w:highlight w:val="yellow"/>
        </w:rPr>
        <w:t>). This report will be updated as new information is available.</w:t>
      </w:r>
      <w:r w:rsidR="00583764" w:rsidRPr="00076646">
        <w:rPr>
          <w:rFonts w:ascii="Times New Roman" w:eastAsia="Times New Roman" w:hAnsi="Times New Roman" w:cs="Times New Roman"/>
          <w:sz w:val="24"/>
          <w:szCs w:val="24"/>
        </w:rPr>
        <w:t xml:space="preserve"> </w:t>
      </w:r>
    </w:p>
    <w:p w14:paraId="47367C9A" w14:textId="77777777" w:rsidR="003F2A83" w:rsidRPr="00076646" w:rsidRDefault="003F2A83" w:rsidP="004B697F">
      <w:pPr>
        <w:spacing w:after="0" w:line="240" w:lineRule="auto"/>
        <w:rPr>
          <w:rFonts w:ascii="Times New Roman" w:hAnsi="Times New Roman" w:cs="Times New Roman"/>
          <w:sz w:val="24"/>
          <w:szCs w:val="24"/>
        </w:rPr>
      </w:pPr>
    </w:p>
    <w:p w14:paraId="1056ED93" w14:textId="6E15B53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Housing type is not a recognized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priority under the regulation</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 and use of housing type as a priority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contrary to the require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for high residential energy use</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s to be co</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sidered as a prio</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ity in evalu</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ting </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ervi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e deli</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ery ranking of eligible households.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Grantees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not discri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nate </w:t>
      </w:r>
      <w:r w:rsidR="003432E1" w:rsidRPr="00076646">
        <w:rPr>
          <w:rFonts w:ascii="Times New Roman" w:eastAsia="Times New Roman" w:hAnsi="Times New Roman" w:cs="Times New Roman"/>
          <w:sz w:val="24"/>
          <w:szCs w:val="24"/>
        </w:rPr>
        <w:t>because of</w:t>
      </w:r>
      <w:r w:rsidRPr="00076646">
        <w:rPr>
          <w:rFonts w:ascii="Times New Roman" w:eastAsia="Times New Roman" w:hAnsi="Times New Roman" w:cs="Times New Roman"/>
          <w:sz w:val="24"/>
          <w:szCs w:val="24"/>
        </w:rPr>
        <w:t xml:space="preserve"> the type</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of ho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where the 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f</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ily lives. All oth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 is</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ues related to eli</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ibility still appl</w:t>
      </w:r>
      <w:r w:rsidRPr="00076646">
        <w:rPr>
          <w:rFonts w:ascii="Times New Roman" w:eastAsia="Times New Roman" w:hAnsi="Times New Roman" w:cs="Times New Roman"/>
          <w:spacing w:val="-1"/>
          <w:sz w:val="24"/>
          <w:szCs w:val="24"/>
        </w:rPr>
        <w:t>y</w:t>
      </w:r>
      <w:r w:rsidRPr="00076646">
        <w:rPr>
          <w:rFonts w:ascii="Times New Roman" w:eastAsia="Times New Roman" w:hAnsi="Times New Roman" w:cs="Times New Roman"/>
          <w:sz w:val="24"/>
          <w:szCs w:val="24"/>
        </w:rPr>
        <w:t>.</w:t>
      </w:r>
    </w:p>
    <w:p w14:paraId="71E4DAC5" w14:textId="77777777" w:rsidR="003F2A83" w:rsidRPr="00076646" w:rsidRDefault="003F2A83" w:rsidP="004B697F">
      <w:pPr>
        <w:spacing w:after="0" w:line="240" w:lineRule="auto"/>
        <w:rPr>
          <w:rFonts w:ascii="Times New Roman" w:hAnsi="Times New Roman" w:cs="Times New Roman"/>
          <w:sz w:val="24"/>
          <w:szCs w:val="24"/>
        </w:rPr>
      </w:pPr>
    </w:p>
    <w:p w14:paraId="73A9A482" w14:textId="77777777" w:rsidR="009A2538" w:rsidRPr="00076646" w:rsidRDefault="009A2538" w:rsidP="00E7094D">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V.4</w:t>
      </w:r>
      <w:r w:rsidRPr="00076646">
        <w:rPr>
          <w:rFonts w:ascii="Times New Roman" w:eastAsia="Times New Roman" w:hAnsi="Times New Roman" w:cs="Times New Roman"/>
          <w:sz w:val="24"/>
          <w:szCs w:val="24"/>
        </w:rPr>
        <w:tab/>
        <w:t>Cli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atic Conditions</w:t>
      </w:r>
    </w:p>
    <w:p w14:paraId="4E1913A0" w14:textId="77777777" w:rsidR="009A2538" w:rsidRPr="00076646" w:rsidRDefault="0020066D"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Per </w:t>
      </w:r>
      <w:hyperlink r:id="rId139" w:anchor="se10.3.440_114" w:history="1">
        <w:r w:rsidRPr="00076646">
          <w:rPr>
            <w:rStyle w:val="Hyperlink"/>
            <w:rFonts w:ascii="Times New Roman" w:eastAsia="Times New Roman" w:hAnsi="Times New Roman" w:cs="Times New Roman"/>
            <w:sz w:val="24"/>
            <w:szCs w:val="24"/>
          </w:rPr>
          <w:t>10 CFR 440.14</w:t>
        </w:r>
      </w:hyperlink>
      <w:r w:rsidR="009A2538" w:rsidRPr="00076646">
        <w:rPr>
          <w:rFonts w:ascii="Times New Roman" w:eastAsia="Times New Roman" w:hAnsi="Times New Roman" w:cs="Times New Roman"/>
          <w:sz w:val="24"/>
          <w:szCs w:val="24"/>
        </w:rPr>
        <w:t xml:space="preserve">, applicants must describe the climatic conditions within the state, including a </w:t>
      </w:r>
      <w:r w:rsidR="009A2538" w:rsidRPr="00076646">
        <w:rPr>
          <w:rFonts w:ascii="Times New Roman" w:eastAsia="Times New Roman" w:hAnsi="Times New Roman" w:cs="Times New Roman"/>
          <w:spacing w:val="-2"/>
          <w:sz w:val="24"/>
          <w:szCs w:val="24"/>
        </w:rPr>
        <w:t>m</w:t>
      </w:r>
      <w:r w:rsidR="009A2538" w:rsidRPr="00076646">
        <w:rPr>
          <w:rFonts w:ascii="Times New Roman" w:eastAsia="Times New Roman" w:hAnsi="Times New Roman" w:cs="Times New Roman"/>
          <w:sz w:val="24"/>
          <w:szCs w:val="24"/>
        </w:rPr>
        <w:t>ap or table showing the heating degree days a</w:t>
      </w:r>
      <w:r w:rsidR="009A2538" w:rsidRPr="00076646">
        <w:rPr>
          <w:rFonts w:ascii="Times New Roman" w:eastAsia="Times New Roman" w:hAnsi="Times New Roman" w:cs="Times New Roman"/>
          <w:spacing w:val="1"/>
          <w:sz w:val="24"/>
          <w:szCs w:val="24"/>
        </w:rPr>
        <w:t>n</w:t>
      </w:r>
      <w:r w:rsidR="009A2538" w:rsidRPr="00076646">
        <w:rPr>
          <w:rFonts w:ascii="Times New Roman" w:eastAsia="Times New Roman" w:hAnsi="Times New Roman" w:cs="Times New Roman"/>
          <w:sz w:val="24"/>
          <w:szCs w:val="24"/>
        </w:rPr>
        <w:t>d cooling degree days (</w:t>
      </w:r>
      <w:r w:rsidR="009A2538" w:rsidRPr="00076646">
        <w:rPr>
          <w:rFonts w:ascii="Times New Roman" w:eastAsia="Times New Roman" w:hAnsi="Times New Roman" w:cs="Times New Roman"/>
          <w:spacing w:val="2"/>
          <w:sz w:val="24"/>
          <w:szCs w:val="24"/>
        </w:rPr>
        <w:t>i</w:t>
      </w:r>
      <w:r w:rsidR="009A2538" w:rsidRPr="00076646">
        <w:rPr>
          <w:rFonts w:ascii="Times New Roman" w:eastAsia="Times New Roman" w:hAnsi="Times New Roman" w:cs="Times New Roman"/>
          <w:sz w:val="24"/>
          <w:szCs w:val="24"/>
        </w:rPr>
        <w:t xml:space="preserve">f cooling </w:t>
      </w:r>
      <w:r w:rsidR="009A2538" w:rsidRPr="00076646">
        <w:rPr>
          <w:rFonts w:ascii="Times New Roman" w:eastAsia="Times New Roman" w:hAnsi="Times New Roman" w:cs="Times New Roman"/>
          <w:spacing w:val="-2"/>
          <w:sz w:val="24"/>
          <w:szCs w:val="24"/>
        </w:rPr>
        <w:t>m</w:t>
      </w:r>
      <w:r w:rsidR="009A2538" w:rsidRPr="00076646">
        <w:rPr>
          <w:rFonts w:ascii="Times New Roman" w:eastAsia="Times New Roman" w:hAnsi="Times New Roman" w:cs="Times New Roman"/>
          <w:sz w:val="24"/>
          <w:szCs w:val="24"/>
        </w:rPr>
        <w:t>easures are considered) in each area served by a weatherizat</w:t>
      </w:r>
      <w:r w:rsidR="009A2538" w:rsidRPr="00076646">
        <w:rPr>
          <w:rFonts w:ascii="Times New Roman" w:eastAsia="Times New Roman" w:hAnsi="Times New Roman" w:cs="Times New Roman"/>
          <w:spacing w:val="-2"/>
          <w:sz w:val="24"/>
          <w:szCs w:val="24"/>
        </w:rPr>
        <w:t>i</w:t>
      </w:r>
      <w:r w:rsidR="009A2538" w:rsidRPr="00076646">
        <w:rPr>
          <w:rFonts w:ascii="Times New Roman" w:eastAsia="Times New Roman" w:hAnsi="Times New Roman" w:cs="Times New Roman"/>
          <w:sz w:val="24"/>
          <w:szCs w:val="24"/>
        </w:rPr>
        <w:t xml:space="preserve">on project. Climate data in units other than heating and cooling degree days </w:t>
      </w:r>
      <w:r w:rsidR="009A2538" w:rsidRPr="00076646">
        <w:rPr>
          <w:rFonts w:ascii="Times New Roman" w:eastAsia="Times New Roman" w:hAnsi="Times New Roman" w:cs="Times New Roman"/>
          <w:spacing w:val="-2"/>
          <w:sz w:val="24"/>
          <w:szCs w:val="24"/>
        </w:rPr>
        <w:t>m</w:t>
      </w:r>
      <w:r w:rsidR="009A2538" w:rsidRPr="00076646">
        <w:rPr>
          <w:rFonts w:ascii="Times New Roman" w:eastAsia="Times New Roman" w:hAnsi="Times New Roman" w:cs="Times New Roman"/>
          <w:sz w:val="24"/>
          <w:szCs w:val="24"/>
        </w:rPr>
        <w:t xml:space="preserve">ay be provided if desired. </w:t>
      </w:r>
      <w:r w:rsidR="009A2538" w:rsidRPr="00076646">
        <w:rPr>
          <w:rFonts w:ascii="Times New Roman" w:eastAsia="Times New Roman" w:hAnsi="Times New Roman" w:cs="Times New Roman"/>
          <w:spacing w:val="-1"/>
          <w:sz w:val="24"/>
          <w:szCs w:val="24"/>
        </w:rPr>
        <w:t>S</w:t>
      </w:r>
      <w:r w:rsidR="009A2538" w:rsidRPr="00076646">
        <w:rPr>
          <w:rFonts w:ascii="Times New Roman" w:eastAsia="Times New Roman" w:hAnsi="Times New Roman" w:cs="Times New Roman"/>
          <w:sz w:val="24"/>
          <w:szCs w:val="24"/>
        </w:rPr>
        <w:t>ources of climate data are to be listed. A brief explanation shall be given of how cli</w:t>
      </w:r>
      <w:r w:rsidR="009A2538" w:rsidRPr="00076646">
        <w:rPr>
          <w:rFonts w:ascii="Times New Roman" w:eastAsia="Times New Roman" w:hAnsi="Times New Roman" w:cs="Times New Roman"/>
          <w:spacing w:val="-2"/>
          <w:sz w:val="24"/>
          <w:szCs w:val="24"/>
        </w:rPr>
        <w:t>m</w:t>
      </w:r>
      <w:r w:rsidR="009A2538" w:rsidRPr="00076646">
        <w:rPr>
          <w:rFonts w:ascii="Times New Roman" w:eastAsia="Times New Roman" w:hAnsi="Times New Roman" w:cs="Times New Roman"/>
          <w:sz w:val="24"/>
          <w:szCs w:val="24"/>
        </w:rPr>
        <w:t>atic variances wit</w:t>
      </w:r>
      <w:r w:rsidR="009A2538" w:rsidRPr="00076646">
        <w:rPr>
          <w:rFonts w:ascii="Times New Roman" w:eastAsia="Times New Roman" w:hAnsi="Times New Roman" w:cs="Times New Roman"/>
          <w:spacing w:val="-1"/>
          <w:sz w:val="24"/>
          <w:szCs w:val="24"/>
        </w:rPr>
        <w:t>h</w:t>
      </w:r>
      <w:r w:rsidR="009A2538" w:rsidRPr="00076646">
        <w:rPr>
          <w:rFonts w:ascii="Times New Roman" w:eastAsia="Times New Roman" w:hAnsi="Times New Roman" w:cs="Times New Roman"/>
          <w:sz w:val="24"/>
          <w:szCs w:val="24"/>
        </w:rPr>
        <w:t>in</w:t>
      </w:r>
      <w:r w:rsidR="009A2538" w:rsidRPr="00076646">
        <w:rPr>
          <w:rFonts w:ascii="Times New Roman" w:eastAsia="Times New Roman" w:hAnsi="Times New Roman" w:cs="Times New Roman"/>
          <w:spacing w:val="-1"/>
          <w:sz w:val="24"/>
          <w:szCs w:val="24"/>
        </w:rPr>
        <w:t xml:space="preserve"> </w:t>
      </w:r>
      <w:r w:rsidR="009A2538" w:rsidRPr="00076646">
        <w:rPr>
          <w:rFonts w:ascii="Times New Roman" w:eastAsia="Times New Roman" w:hAnsi="Times New Roman" w:cs="Times New Roman"/>
          <w:sz w:val="24"/>
          <w:szCs w:val="24"/>
        </w:rPr>
        <w:t>the state affect t</w:t>
      </w:r>
      <w:r w:rsidR="009A2538" w:rsidRPr="00076646">
        <w:rPr>
          <w:rFonts w:ascii="Times New Roman" w:eastAsia="Times New Roman" w:hAnsi="Times New Roman" w:cs="Times New Roman"/>
          <w:spacing w:val="-1"/>
          <w:sz w:val="24"/>
          <w:szCs w:val="24"/>
        </w:rPr>
        <w:t>h</w:t>
      </w:r>
      <w:r w:rsidR="009A2538" w:rsidRPr="00076646">
        <w:rPr>
          <w:rFonts w:ascii="Times New Roman" w:eastAsia="Times New Roman" w:hAnsi="Times New Roman" w:cs="Times New Roman"/>
          <w:sz w:val="24"/>
          <w:szCs w:val="24"/>
        </w:rPr>
        <w:t>e weatherization of eligible units</w:t>
      </w:r>
      <w:r w:rsidR="009A2538" w:rsidRPr="00076646">
        <w:rPr>
          <w:rFonts w:ascii="Times New Roman" w:eastAsia="Times New Roman" w:hAnsi="Times New Roman" w:cs="Times New Roman"/>
          <w:spacing w:val="-1"/>
          <w:sz w:val="24"/>
          <w:szCs w:val="24"/>
        </w:rPr>
        <w:t xml:space="preserve"> </w:t>
      </w:r>
      <w:r w:rsidR="009A2538" w:rsidRPr="00076646">
        <w:rPr>
          <w:rFonts w:ascii="Times New Roman" w:eastAsia="Times New Roman" w:hAnsi="Times New Roman" w:cs="Times New Roman"/>
          <w:sz w:val="24"/>
          <w:szCs w:val="24"/>
        </w:rPr>
        <w:t>(e.g., site-specific client files used in computerized energy audit</w:t>
      </w:r>
      <w:r w:rsidR="009A2538" w:rsidRPr="00076646">
        <w:rPr>
          <w:rFonts w:ascii="Times New Roman" w:eastAsia="Times New Roman" w:hAnsi="Times New Roman" w:cs="Times New Roman"/>
          <w:spacing w:val="-1"/>
          <w:sz w:val="24"/>
          <w:szCs w:val="24"/>
        </w:rPr>
        <w:t>s</w:t>
      </w:r>
      <w:r w:rsidR="009A2538" w:rsidRPr="00076646">
        <w:rPr>
          <w:rFonts w:ascii="Times New Roman" w:eastAsia="Times New Roman" w:hAnsi="Times New Roman" w:cs="Times New Roman"/>
          <w:sz w:val="24"/>
          <w:szCs w:val="24"/>
        </w:rPr>
        <w:t>).</w:t>
      </w:r>
    </w:p>
    <w:p w14:paraId="3312B977" w14:textId="77777777" w:rsidR="009A2538" w:rsidRPr="00076646" w:rsidRDefault="009A2538" w:rsidP="004B697F">
      <w:pPr>
        <w:spacing w:after="0" w:line="240" w:lineRule="auto"/>
        <w:rPr>
          <w:rFonts w:ascii="Times New Roman" w:eastAsia="Times New Roman" w:hAnsi="Times New Roman" w:cs="Times New Roman"/>
          <w:sz w:val="24"/>
          <w:szCs w:val="24"/>
        </w:rPr>
      </w:pPr>
    </w:p>
    <w:p w14:paraId="7061E9FC" w14:textId="77777777" w:rsidR="003F2A83" w:rsidRPr="00076646" w:rsidRDefault="00215E27" w:rsidP="00E369F5">
      <w:pPr>
        <w:tabs>
          <w:tab w:val="left" w:pos="700"/>
        </w:tabs>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ab/>
        <w:t xml:space="preserve">Type of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atherization Work to be </w:t>
      </w:r>
      <w:proofErr w:type="gramStart"/>
      <w:r w:rsidRPr="00076646">
        <w:rPr>
          <w:rFonts w:ascii="Times New Roman" w:eastAsia="Times New Roman" w:hAnsi="Times New Roman" w:cs="Times New Roman"/>
          <w:sz w:val="24"/>
          <w:szCs w:val="24"/>
        </w:rPr>
        <w:t>Done</w:t>
      </w:r>
      <w:proofErr w:type="gramEnd"/>
    </w:p>
    <w:p w14:paraId="633A9671" w14:textId="77777777"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.1</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 xml:space="preserve">Technical Guides and </w:t>
      </w:r>
      <w:r w:rsidRPr="00076646">
        <w:rPr>
          <w:rFonts w:ascii="Times New Roman" w:eastAsia="Times New Roman" w:hAnsi="Times New Roman" w:cs="Times New Roman"/>
          <w:spacing w:val="-1"/>
          <w:sz w:val="24"/>
          <w:szCs w:val="24"/>
        </w:rPr>
        <w:t>M</w:t>
      </w:r>
      <w:r w:rsidRPr="00076646">
        <w:rPr>
          <w:rFonts w:ascii="Times New Roman" w:eastAsia="Times New Roman" w:hAnsi="Times New Roman" w:cs="Times New Roman"/>
          <w:sz w:val="24"/>
          <w:szCs w:val="24"/>
        </w:rPr>
        <w:t>aterials</w:t>
      </w:r>
    </w:p>
    <w:p w14:paraId="59AA5FEA" w14:textId="1697E342" w:rsidR="00DE4F62" w:rsidRPr="00076646" w:rsidRDefault="008958D5"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All technical guides </w:t>
      </w:r>
      <w:r w:rsidR="0041447B" w:rsidRPr="00076646">
        <w:rPr>
          <w:rFonts w:ascii="Times New Roman" w:eastAsia="Times New Roman" w:hAnsi="Times New Roman" w:cs="Times New Roman"/>
          <w:sz w:val="24"/>
          <w:szCs w:val="24"/>
        </w:rPr>
        <w:t xml:space="preserve">(for </w:t>
      </w:r>
      <w:r w:rsidR="00DE3870" w:rsidRPr="00076646">
        <w:rPr>
          <w:rFonts w:ascii="Times New Roman" w:eastAsia="Times New Roman" w:hAnsi="Times New Roman" w:cs="Times New Roman"/>
          <w:sz w:val="24"/>
          <w:szCs w:val="24"/>
        </w:rPr>
        <w:t xml:space="preserve">all </w:t>
      </w:r>
      <w:r w:rsidR="0041447B" w:rsidRPr="00076646">
        <w:rPr>
          <w:rFonts w:ascii="Times New Roman" w:eastAsia="Times New Roman" w:hAnsi="Times New Roman" w:cs="Times New Roman"/>
          <w:sz w:val="24"/>
          <w:szCs w:val="24"/>
        </w:rPr>
        <w:t>single-</w:t>
      </w:r>
      <w:r w:rsidR="00636AF2" w:rsidRPr="00076646">
        <w:rPr>
          <w:rFonts w:ascii="Times New Roman" w:eastAsia="Times New Roman" w:hAnsi="Times New Roman" w:cs="Times New Roman"/>
          <w:sz w:val="24"/>
          <w:szCs w:val="24"/>
        </w:rPr>
        <w:t xml:space="preserve">family, </w:t>
      </w:r>
      <w:r w:rsidR="0041252E" w:rsidRPr="00076646">
        <w:rPr>
          <w:rFonts w:ascii="Times New Roman" w:eastAsia="Times New Roman" w:hAnsi="Times New Roman" w:cs="Times New Roman"/>
          <w:sz w:val="24"/>
          <w:szCs w:val="24"/>
        </w:rPr>
        <w:t>manufactured housing</w:t>
      </w:r>
      <w:r w:rsidR="00D05B16" w:rsidRPr="00076646">
        <w:rPr>
          <w:rFonts w:ascii="Times New Roman" w:eastAsia="Times New Roman" w:hAnsi="Times New Roman" w:cs="Times New Roman"/>
          <w:sz w:val="24"/>
          <w:szCs w:val="24"/>
        </w:rPr>
        <w:t xml:space="preserve"> (mobile homes)</w:t>
      </w:r>
      <w:r w:rsidR="00636AF2" w:rsidRPr="00076646">
        <w:rPr>
          <w:rFonts w:ascii="Times New Roman" w:eastAsia="Times New Roman" w:hAnsi="Times New Roman" w:cs="Times New Roman"/>
          <w:sz w:val="24"/>
          <w:szCs w:val="24"/>
        </w:rPr>
        <w:t xml:space="preserve">, and </w:t>
      </w:r>
      <w:r w:rsidR="00D05B16" w:rsidRPr="00076646">
        <w:rPr>
          <w:rFonts w:ascii="Times New Roman" w:eastAsia="Times New Roman" w:hAnsi="Times New Roman" w:cs="Times New Roman"/>
          <w:sz w:val="24"/>
          <w:szCs w:val="24"/>
        </w:rPr>
        <w:t xml:space="preserve">multifamily </w:t>
      </w:r>
      <w:r w:rsidR="00636AF2" w:rsidRPr="00076646">
        <w:rPr>
          <w:rFonts w:ascii="Times New Roman" w:eastAsia="Times New Roman" w:hAnsi="Times New Roman" w:cs="Times New Roman"/>
          <w:sz w:val="24"/>
          <w:szCs w:val="24"/>
        </w:rPr>
        <w:t>buildings, as applicable</w:t>
      </w:r>
      <w:r w:rsidR="0041447B"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and materials must meet the specifications, objectives and desired outcomes outlined in the Standard Work Specifications</w:t>
      </w:r>
      <w:r w:rsidR="00FC6A15" w:rsidRPr="00076646">
        <w:rPr>
          <w:rFonts w:ascii="Times New Roman" w:eastAsia="Times New Roman" w:hAnsi="Times New Roman" w:cs="Times New Roman"/>
          <w:sz w:val="24"/>
          <w:szCs w:val="24"/>
        </w:rPr>
        <w:t xml:space="preserve"> (SWS) for Home Energy Upgrades</w:t>
      </w:r>
      <w:r w:rsidRPr="00076646">
        <w:rPr>
          <w:rFonts w:ascii="Times New Roman" w:eastAsia="Times New Roman" w:hAnsi="Times New Roman" w:cs="Times New Roman"/>
          <w:sz w:val="24"/>
          <w:szCs w:val="24"/>
        </w:rPr>
        <w:t xml:space="preserve"> (refer to </w:t>
      </w:r>
      <w:hyperlink r:id="rId140" w:history="1">
        <w:r w:rsidRPr="00076646">
          <w:rPr>
            <w:rStyle w:val="Hyperlink"/>
            <w:rFonts w:ascii="Times New Roman" w:eastAsia="Times New Roman" w:hAnsi="Times New Roman" w:cs="Times New Roman"/>
            <w:sz w:val="24"/>
            <w:szCs w:val="24"/>
          </w:rPr>
          <w:t>WPN 15-4, Section 1</w:t>
        </w:r>
      </w:hyperlink>
      <w:r w:rsidRPr="00076646">
        <w:rPr>
          <w:rFonts w:ascii="Times New Roman" w:eastAsia="Times New Roman" w:hAnsi="Times New Roman" w:cs="Times New Roman"/>
          <w:sz w:val="24"/>
          <w:szCs w:val="24"/>
        </w:rPr>
        <w:t xml:space="preserve">, for additional details). These documents </w:t>
      </w:r>
      <w:r w:rsidR="00D32E86" w:rsidRPr="00076646">
        <w:rPr>
          <w:rFonts w:ascii="Times New Roman" w:eastAsia="Times New Roman" w:hAnsi="Times New Roman" w:cs="Times New Roman"/>
          <w:sz w:val="24"/>
          <w:szCs w:val="24"/>
        </w:rPr>
        <w:t xml:space="preserve">shall </w:t>
      </w:r>
      <w:r w:rsidRPr="00076646">
        <w:rPr>
          <w:rFonts w:ascii="Times New Roman" w:eastAsia="Times New Roman" w:hAnsi="Times New Roman" w:cs="Times New Roman"/>
          <w:sz w:val="24"/>
          <w:szCs w:val="24"/>
        </w:rPr>
        <w:t xml:space="preserve">include field guides, </w:t>
      </w:r>
      <w:r w:rsidR="00D32E86" w:rsidRPr="00076646">
        <w:rPr>
          <w:rFonts w:ascii="Times New Roman" w:eastAsia="Times New Roman" w:hAnsi="Times New Roman" w:cs="Times New Roman"/>
          <w:sz w:val="24"/>
          <w:szCs w:val="24"/>
        </w:rPr>
        <w:t xml:space="preserve">and may include </w:t>
      </w:r>
      <w:r w:rsidRPr="00076646">
        <w:rPr>
          <w:rFonts w:ascii="Times New Roman" w:eastAsia="Times New Roman" w:hAnsi="Times New Roman" w:cs="Times New Roman"/>
          <w:sz w:val="24"/>
          <w:szCs w:val="24"/>
        </w:rPr>
        <w:t>program updates, procedures manuals, standards documents, etc.</w:t>
      </w:r>
    </w:p>
    <w:p w14:paraId="782E7F4D" w14:textId="0D0D81DB" w:rsidR="00BD4A15" w:rsidRPr="00076646" w:rsidRDefault="008958D5"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Grantees will provide an electronic link to, an electronic copy of</w:t>
      </w:r>
      <w:r w:rsidR="00CD5F43" w:rsidRPr="00076646">
        <w:rPr>
          <w:rFonts w:ascii="Times New Roman" w:eastAsia="Times New Roman" w:hAnsi="Times New Roman" w:cs="Times New Roman"/>
          <w:sz w:val="24"/>
          <w:szCs w:val="24"/>
        </w:rPr>
        <w:t>,</w:t>
      </w:r>
      <w:r w:rsidR="007C6E32" w:rsidRPr="00076646">
        <w:rPr>
          <w:rFonts w:ascii="Times New Roman" w:eastAsia="Times New Roman" w:hAnsi="Times New Roman" w:cs="Times New Roman"/>
          <w:sz w:val="24"/>
          <w:szCs w:val="24"/>
        </w:rPr>
        <w:t xml:space="preserve"> or post an electronic copy in their PAGE Document Library of</w:t>
      </w:r>
      <w:r w:rsidRPr="00076646">
        <w:rPr>
          <w:rFonts w:ascii="Times New Roman" w:eastAsia="Times New Roman" w:hAnsi="Times New Roman" w:cs="Times New Roman"/>
          <w:sz w:val="24"/>
          <w:szCs w:val="24"/>
        </w:rPr>
        <w:t xml:space="preserve"> their current, DOE approved field guides and/or standards </w:t>
      </w:r>
      <w:r w:rsidR="0041447B" w:rsidRPr="00076646">
        <w:rPr>
          <w:rFonts w:ascii="Times New Roman" w:eastAsia="Times New Roman" w:hAnsi="Times New Roman" w:cs="Times New Roman"/>
          <w:sz w:val="24"/>
          <w:szCs w:val="24"/>
        </w:rPr>
        <w:t>for single-family</w:t>
      </w:r>
      <w:r w:rsidR="00636AF2" w:rsidRPr="00076646">
        <w:rPr>
          <w:rFonts w:ascii="Times New Roman" w:eastAsia="Times New Roman" w:hAnsi="Times New Roman" w:cs="Times New Roman"/>
          <w:sz w:val="24"/>
          <w:szCs w:val="24"/>
        </w:rPr>
        <w:t>,</w:t>
      </w:r>
      <w:r w:rsidR="0041447B" w:rsidRPr="00076646">
        <w:rPr>
          <w:rFonts w:ascii="Times New Roman" w:eastAsia="Times New Roman" w:hAnsi="Times New Roman" w:cs="Times New Roman"/>
          <w:sz w:val="24"/>
          <w:szCs w:val="24"/>
        </w:rPr>
        <w:t xml:space="preserve"> </w:t>
      </w:r>
      <w:r w:rsidR="00D76A05" w:rsidRPr="00076646">
        <w:rPr>
          <w:rFonts w:ascii="Times New Roman" w:eastAsia="Times New Roman" w:hAnsi="Times New Roman" w:cs="Times New Roman"/>
          <w:sz w:val="24"/>
          <w:szCs w:val="24"/>
        </w:rPr>
        <w:t>manufactured housing (</w:t>
      </w:r>
      <w:r w:rsidR="0041447B" w:rsidRPr="00076646">
        <w:rPr>
          <w:rFonts w:ascii="Times New Roman" w:eastAsia="Times New Roman" w:hAnsi="Times New Roman" w:cs="Times New Roman"/>
          <w:sz w:val="24"/>
          <w:szCs w:val="24"/>
        </w:rPr>
        <w:t>mobile homes</w:t>
      </w:r>
      <w:r w:rsidR="00D76A05" w:rsidRPr="00076646">
        <w:rPr>
          <w:rFonts w:ascii="Times New Roman" w:eastAsia="Times New Roman" w:hAnsi="Times New Roman" w:cs="Times New Roman"/>
          <w:sz w:val="24"/>
          <w:szCs w:val="24"/>
        </w:rPr>
        <w:t>)</w:t>
      </w:r>
      <w:r w:rsidR="00636AF2" w:rsidRPr="00076646">
        <w:rPr>
          <w:rFonts w:ascii="Times New Roman" w:eastAsia="Times New Roman" w:hAnsi="Times New Roman" w:cs="Times New Roman"/>
          <w:sz w:val="24"/>
          <w:szCs w:val="24"/>
        </w:rPr>
        <w:t xml:space="preserve">, and </w:t>
      </w:r>
      <w:r w:rsidR="00D76A05" w:rsidRPr="00076646">
        <w:rPr>
          <w:rFonts w:ascii="Times New Roman" w:eastAsia="Times New Roman" w:hAnsi="Times New Roman" w:cs="Times New Roman"/>
          <w:sz w:val="24"/>
          <w:szCs w:val="24"/>
        </w:rPr>
        <w:t>multifamily</w:t>
      </w:r>
      <w:r w:rsidR="00636AF2" w:rsidRPr="00076646">
        <w:rPr>
          <w:rFonts w:ascii="Times New Roman" w:eastAsia="Times New Roman" w:hAnsi="Times New Roman" w:cs="Times New Roman"/>
          <w:sz w:val="24"/>
          <w:szCs w:val="24"/>
        </w:rPr>
        <w:t xml:space="preserve"> buildings, as applicable</w:t>
      </w:r>
      <w:r w:rsidR="0041447B" w:rsidRPr="00076646">
        <w:rPr>
          <w:rFonts w:ascii="Times New Roman" w:eastAsia="Times New Roman" w:hAnsi="Times New Roman" w:cs="Times New Roman"/>
          <w:sz w:val="24"/>
          <w:szCs w:val="24"/>
        </w:rPr>
        <w:t xml:space="preserve">. </w:t>
      </w:r>
      <w:r w:rsidR="00A41111" w:rsidRPr="00076646">
        <w:rPr>
          <w:rFonts w:ascii="Times New Roman" w:eastAsia="Times New Roman" w:hAnsi="Times New Roman" w:cs="Times New Roman"/>
          <w:sz w:val="24"/>
          <w:szCs w:val="24"/>
        </w:rPr>
        <w:t xml:space="preserve">The field guide approval date </w:t>
      </w:r>
      <w:r w:rsidR="00D425FB" w:rsidRPr="00076646">
        <w:rPr>
          <w:rFonts w:ascii="Times New Roman" w:eastAsia="Times New Roman" w:hAnsi="Times New Roman" w:cs="Times New Roman"/>
          <w:sz w:val="24"/>
          <w:szCs w:val="24"/>
        </w:rPr>
        <w:t xml:space="preserve">in PAGE </w:t>
      </w:r>
      <w:r w:rsidR="00A41111" w:rsidRPr="00076646">
        <w:rPr>
          <w:rFonts w:ascii="Times New Roman" w:eastAsia="Times New Roman" w:hAnsi="Times New Roman" w:cs="Times New Roman"/>
          <w:sz w:val="24"/>
          <w:szCs w:val="24"/>
        </w:rPr>
        <w:t>is entered</w:t>
      </w:r>
      <w:r w:rsidR="00D425FB" w:rsidRPr="00076646">
        <w:rPr>
          <w:rFonts w:ascii="Times New Roman" w:eastAsia="Times New Roman" w:hAnsi="Times New Roman" w:cs="Times New Roman"/>
          <w:sz w:val="24"/>
          <w:szCs w:val="24"/>
        </w:rPr>
        <w:t xml:space="preserve"> and maintained</w:t>
      </w:r>
      <w:r w:rsidR="00A41111" w:rsidRPr="00076646">
        <w:rPr>
          <w:rFonts w:ascii="Times New Roman" w:eastAsia="Times New Roman" w:hAnsi="Times New Roman" w:cs="Times New Roman"/>
          <w:sz w:val="24"/>
          <w:szCs w:val="24"/>
        </w:rPr>
        <w:t xml:space="preserve"> by the DOE </w:t>
      </w:r>
      <w:r w:rsidR="00FC6A15" w:rsidRPr="00076646">
        <w:rPr>
          <w:rFonts w:ascii="Times New Roman" w:eastAsia="Times New Roman" w:hAnsi="Times New Roman" w:cs="Times New Roman"/>
          <w:sz w:val="24"/>
          <w:szCs w:val="24"/>
        </w:rPr>
        <w:t>PO</w:t>
      </w:r>
      <w:r w:rsidR="00A41111" w:rsidRPr="00076646">
        <w:rPr>
          <w:rFonts w:ascii="Times New Roman" w:eastAsia="Times New Roman" w:hAnsi="Times New Roman" w:cs="Times New Roman"/>
          <w:sz w:val="24"/>
          <w:szCs w:val="24"/>
        </w:rPr>
        <w:t>.</w:t>
      </w:r>
    </w:p>
    <w:p w14:paraId="2AD6B15F" w14:textId="77777777" w:rsidR="004B6F1E" w:rsidRPr="00076646" w:rsidRDefault="008958D5"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00D32E86"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 xml:space="preserve">provide DOE with documentation confirming that these materials have been received by all </w:t>
      </w:r>
      <w:proofErr w:type="spellStart"/>
      <w:r w:rsidR="00636AF2" w:rsidRPr="00076646">
        <w:rPr>
          <w:rFonts w:ascii="Times New Roman" w:eastAsia="Times New Roman" w:hAnsi="Times New Roman" w:cs="Times New Roman"/>
          <w:sz w:val="24"/>
          <w:szCs w:val="24"/>
        </w:rPr>
        <w:t>Subgrantee</w:t>
      </w:r>
      <w:proofErr w:type="spellEnd"/>
      <w:r w:rsidR="00636AF2"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agencies and direct-hire contractors.</w:t>
      </w:r>
      <w:r w:rsidR="00636AF2" w:rsidRPr="00076646">
        <w:rPr>
          <w:rFonts w:ascii="Times New Roman" w:eastAsia="Times New Roman" w:hAnsi="Times New Roman" w:cs="Times New Roman"/>
          <w:sz w:val="24"/>
          <w:szCs w:val="24"/>
        </w:rPr>
        <w:t xml:space="preserve"> Grantees are encouraged </w:t>
      </w:r>
      <w:r w:rsidR="00D32E86" w:rsidRPr="00076646">
        <w:rPr>
          <w:rFonts w:ascii="Times New Roman" w:eastAsia="Times New Roman" w:hAnsi="Times New Roman" w:cs="Times New Roman"/>
          <w:sz w:val="24"/>
          <w:szCs w:val="24"/>
        </w:rPr>
        <w:t xml:space="preserve">to </w:t>
      </w:r>
      <w:r w:rsidR="00636AF2" w:rsidRPr="00076646">
        <w:rPr>
          <w:rFonts w:ascii="Times New Roman" w:eastAsia="Times New Roman" w:hAnsi="Times New Roman" w:cs="Times New Roman"/>
          <w:sz w:val="24"/>
          <w:szCs w:val="24"/>
        </w:rPr>
        <w:t xml:space="preserve">provide an electronic link to, or electronic copy of, any other relevant program guidance materials that are provided to </w:t>
      </w:r>
      <w:proofErr w:type="spellStart"/>
      <w:r w:rsidR="00636AF2" w:rsidRPr="00076646">
        <w:rPr>
          <w:rFonts w:ascii="Times New Roman" w:eastAsia="Times New Roman" w:hAnsi="Times New Roman" w:cs="Times New Roman"/>
          <w:sz w:val="24"/>
          <w:szCs w:val="24"/>
        </w:rPr>
        <w:t>Subgrantees</w:t>
      </w:r>
      <w:proofErr w:type="spellEnd"/>
      <w:r w:rsidR="00636AF2" w:rsidRPr="00076646">
        <w:rPr>
          <w:rFonts w:ascii="Times New Roman" w:eastAsia="Times New Roman" w:hAnsi="Times New Roman" w:cs="Times New Roman"/>
          <w:sz w:val="24"/>
          <w:szCs w:val="24"/>
        </w:rPr>
        <w:t xml:space="preserve"> by the Grantee.</w:t>
      </w:r>
    </w:p>
    <w:p w14:paraId="095F61DB" w14:textId="77777777" w:rsidR="000C06ED" w:rsidRPr="00076646" w:rsidRDefault="000C06ED" w:rsidP="004B697F">
      <w:pPr>
        <w:spacing w:after="0" w:line="240" w:lineRule="auto"/>
        <w:ind w:left="547" w:right="720"/>
        <w:rPr>
          <w:rFonts w:ascii="Times New Roman" w:eastAsia="Times New Roman" w:hAnsi="Times New Roman" w:cs="Times New Roman"/>
          <w:sz w:val="24"/>
          <w:szCs w:val="24"/>
        </w:rPr>
      </w:pPr>
    </w:p>
    <w:p w14:paraId="62B8BAB9" w14:textId="59A2EEED" w:rsidR="004B6F1E" w:rsidRPr="00076646" w:rsidRDefault="005D359F"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Provide a statement that all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agreements and vendor</w:t>
      </w:r>
      <w:r w:rsidR="00B05AD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contracts, will</w:t>
      </w:r>
      <w:r w:rsidRPr="00076646">
        <w:rPr>
          <w:rFonts w:ascii="Times New Roman" w:eastAsia="Times New Roman" w:hAnsi="Times New Roman" w:cs="Times New Roman"/>
          <w:b/>
          <w:sz w:val="24"/>
          <w:szCs w:val="24"/>
        </w:rPr>
        <w:t xml:space="preserve"> contain language which clearly documents the SWS specifications for work quality outlined in </w:t>
      </w:r>
      <w:hyperlink r:id="rId141" w:history="1">
        <w:r w:rsidRPr="00076646">
          <w:rPr>
            <w:rStyle w:val="Hyperlink"/>
            <w:rFonts w:ascii="Times New Roman" w:eastAsia="Times New Roman" w:hAnsi="Times New Roman" w:cs="Times New Roman"/>
            <w:b/>
            <w:sz w:val="24"/>
            <w:szCs w:val="24"/>
          </w:rPr>
          <w:t>WPN 15-4, Section 2</w:t>
        </w:r>
      </w:hyperlink>
      <w:r w:rsidRPr="00076646">
        <w:rPr>
          <w:rFonts w:ascii="Times New Roman" w:eastAsia="Times New Roman" w:hAnsi="Times New Roman" w:cs="Times New Roman"/>
          <w:b/>
          <w:sz w:val="24"/>
          <w:szCs w:val="24"/>
        </w:rPr>
        <w:t>.</w:t>
      </w:r>
      <w:r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 xml:space="preserve">Grantee </w:t>
      </w:r>
      <w:r w:rsidR="00C94430"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 xml:space="preserve">include a statement declaring </w:t>
      </w:r>
      <w:r w:rsidR="00215E27" w:rsidRPr="00076646">
        <w:rPr>
          <w:rFonts w:ascii="Times New Roman" w:eastAsia="Times New Roman" w:hAnsi="Times New Roman" w:cs="Times New Roman"/>
          <w:sz w:val="24"/>
          <w:szCs w:val="24"/>
        </w:rPr>
        <w:t>all work is being perfor</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ed in accordance to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e DOE-approv</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d energy</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 xml:space="preserve">audit </w:t>
      </w:r>
      <w:r w:rsidR="00215E27" w:rsidRPr="00076646">
        <w:rPr>
          <w:rFonts w:ascii="Times New Roman" w:eastAsia="Times New Roman" w:hAnsi="Times New Roman" w:cs="Times New Roman"/>
          <w:spacing w:val="-1"/>
          <w:sz w:val="24"/>
          <w:szCs w:val="24"/>
        </w:rPr>
        <w:t>p</w:t>
      </w:r>
      <w:r w:rsidR="00215E27" w:rsidRPr="00076646">
        <w:rPr>
          <w:rFonts w:ascii="Times New Roman" w:eastAsia="Times New Roman" w:hAnsi="Times New Roman" w:cs="Times New Roman"/>
          <w:sz w:val="24"/>
          <w:szCs w:val="24"/>
        </w:rPr>
        <w:t xml:space="preserve">rocedures and </w:t>
      </w:r>
      <w:hyperlink r:id="rId142" w:history="1">
        <w:r w:rsidR="00215E27" w:rsidRPr="00076646">
          <w:rPr>
            <w:rStyle w:val="Hyperlink"/>
            <w:rFonts w:ascii="Times New Roman" w:eastAsia="Times New Roman" w:hAnsi="Times New Roman" w:cs="Times New Roman"/>
            <w:sz w:val="24"/>
            <w:szCs w:val="24"/>
          </w:rPr>
          <w:t>10</w:t>
        </w:r>
        <w:r w:rsidR="00215E27" w:rsidRPr="00076646">
          <w:rPr>
            <w:rStyle w:val="Hyperlink"/>
            <w:rFonts w:ascii="Times New Roman" w:eastAsia="Times New Roman" w:hAnsi="Times New Roman" w:cs="Times New Roman"/>
            <w:spacing w:val="-1"/>
            <w:sz w:val="24"/>
            <w:szCs w:val="24"/>
          </w:rPr>
          <w:t xml:space="preserve"> </w:t>
        </w:r>
        <w:r w:rsidR="00215E27" w:rsidRPr="00076646">
          <w:rPr>
            <w:rStyle w:val="Hyperlink"/>
            <w:rFonts w:ascii="Times New Roman" w:eastAsia="Times New Roman" w:hAnsi="Times New Roman" w:cs="Times New Roman"/>
            <w:sz w:val="24"/>
            <w:szCs w:val="24"/>
          </w:rPr>
          <w:t>CFR 440</w:t>
        </w:r>
        <w:r w:rsidR="00990F4D" w:rsidRPr="00076646">
          <w:rPr>
            <w:rStyle w:val="Hyperlink"/>
            <w:rFonts w:ascii="Times New Roman" w:eastAsia="Times New Roman" w:hAnsi="Times New Roman" w:cs="Times New Roman"/>
            <w:sz w:val="24"/>
            <w:szCs w:val="24"/>
          </w:rPr>
          <w:t xml:space="preserve"> </w:t>
        </w:r>
        <w:r w:rsidR="00215E27" w:rsidRPr="00076646">
          <w:rPr>
            <w:rStyle w:val="Hyperlink"/>
            <w:rFonts w:ascii="Times New Roman" w:eastAsia="Times New Roman" w:hAnsi="Times New Roman" w:cs="Times New Roman"/>
            <w:sz w:val="24"/>
            <w:szCs w:val="24"/>
          </w:rPr>
          <w:t>Appendix A</w:t>
        </w:r>
      </w:hyperlink>
      <w:r w:rsidR="00215E27" w:rsidRPr="00076646">
        <w:rPr>
          <w:rFonts w:ascii="Times New Roman" w:eastAsia="Times New Roman" w:hAnsi="Times New Roman" w:cs="Times New Roman"/>
          <w:sz w:val="24"/>
          <w:szCs w:val="24"/>
        </w:rPr>
        <w:t>.</w:t>
      </w:r>
      <w:r w:rsidR="003758D4" w:rsidRPr="00076646">
        <w:rPr>
          <w:rFonts w:ascii="Times New Roman" w:eastAsia="Times New Roman" w:hAnsi="Times New Roman" w:cs="Times New Roman"/>
          <w:sz w:val="24"/>
          <w:szCs w:val="24"/>
        </w:rPr>
        <w:t xml:space="preserve"> </w:t>
      </w:r>
      <w:r w:rsidR="00251D1F" w:rsidRPr="00076646">
        <w:rPr>
          <w:rFonts w:ascii="Times New Roman" w:eastAsia="Times New Roman" w:hAnsi="Times New Roman" w:cs="Times New Roman"/>
          <w:sz w:val="24"/>
          <w:szCs w:val="24"/>
        </w:rPr>
        <w:t xml:space="preserve">All materials that are approved for use that are not included in Appendix A must be listed in this section. </w:t>
      </w:r>
      <w:r w:rsidR="00C94430" w:rsidRPr="00076646">
        <w:rPr>
          <w:rFonts w:ascii="Times New Roman" w:hAnsi="Times New Roman" w:cs="Times New Roman"/>
          <w:b/>
          <w:sz w:val="24"/>
          <w:szCs w:val="24"/>
        </w:rPr>
        <w:t>Grantees must</w:t>
      </w:r>
      <w:r w:rsidR="000F72F0" w:rsidRPr="00076646">
        <w:rPr>
          <w:rFonts w:ascii="Times New Roman" w:hAnsi="Times New Roman" w:cs="Times New Roman"/>
          <w:b/>
          <w:sz w:val="24"/>
          <w:szCs w:val="24"/>
        </w:rPr>
        <w:t xml:space="preserve"> provide language to be included in </w:t>
      </w:r>
      <w:proofErr w:type="spellStart"/>
      <w:r w:rsidR="00607B33" w:rsidRPr="00076646">
        <w:rPr>
          <w:rFonts w:ascii="Times New Roman" w:hAnsi="Times New Roman" w:cs="Times New Roman"/>
          <w:b/>
          <w:sz w:val="24"/>
          <w:szCs w:val="24"/>
        </w:rPr>
        <w:t>S</w:t>
      </w:r>
      <w:r w:rsidR="000F72F0" w:rsidRPr="00076646">
        <w:rPr>
          <w:rFonts w:ascii="Times New Roman" w:hAnsi="Times New Roman" w:cs="Times New Roman"/>
          <w:b/>
          <w:sz w:val="24"/>
          <w:szCs w:val="24"/>
        </w:rPr>
        <w:t>ubgrantee</w:t>
      </w:r>
      <w:proofErr w:type="spellEnd"/>
      <w:r w:rsidR="000F72F0" w:rsidRPr="00076646">
        <w:rPr>
          <w:rFonts w:ascii="Times New Roman" w:hAnsi="Times New Roman" w:cs="Times New Roman"/>
          <w:b/>
          <w:sz w:val="24"/>
          <w:szCs w:val="24"/>
        </w:rPr>
        <w:t xml:space="preserve"> contracts that outlines the expectations for work quality and instructs the </w:t>
      </w:r>
      <w:proofErr w:type="spellStart"/>
      <w:r w:rsidR="00607B33" w:rsidRPr="00076646">
        <w:rPr>
          <w:rFonts w:ascii="Times New Roman" w:hAnsi="Times New Roman" w:cs="Times New Roman"/>
          <w:b/>
          <w:sz w:val="24"/>
          <w:szCs w:val="24"/>
        </w:rPr>
        <w:t>S</w:t>
      </w:r>
      <w:r w:rsidR="000F72F0" w:rsidRPr="00076646">
        <w:rPr>
          <w:rFonts w:ascii="Times New Roman" w:hAnsi="Times New Roman" w:cs="Times New Roman"/>
          <w:b/>
          <w:sz w:val="24"/>
          <w:szCs w:val="24"/>
        </w:rPr>
        <w:t>ubgrantee</w:t>
      </w:r>
      <w:proofErr w:type="spellEnd"/>
      <w:r w:rsidR="000F72F0" w:rsidRPr="00076646">
        <w:rPr>
          <w:rFonts w:ascii="Times New Roman" w:hAnsi="Times New Roman" w:cs="Times New Roman"/>
          <w:b/>
          <w:sz w:val="24"/>
          <w:szCs w:val="24"/>
        </w:rPr>
        <w:t xml:space="preserve"> to include these expectations in any contracts entered into with contractors and vendors. </w:t>
      </w:r>
    </w:p>
    <w:p w14:paraId="63E0384D" w14:textId="59D51BB9" w:rsidR="00ED7CCE" w:rsidRPr="00076646" w:rsidRDefault="00ED7CCE"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lastRenderedPageBreak/>
        <w:t xml:space="preserve">Grantees must ensure that all Weatherization activities </w:t>
      </w:r>
      <w:r w:rsidR="00931D91" w:rsidRPr="00076646">
        <w:rPr>
          <w:rFonts w:ascii="Times New Roman" w:hAnsi="Times New Roman" w:cs="Times New Roman"/>
          <w:sz w:val="24"/>
          <w:szCs w:val="24"/>
        </w:rPr>
        <w:t xml:space="preserve">are allowable, and those </w:t>
      </w:r>
      <w:r w:rsidRPr="00076646">
        <w:rPr>
          <w:rFonts w:ascii="Times New Roman" w:hAnsi="Times New Roman" w:cs="Times New Roman"/>
          <w:sz w:val="24"/>
          <w:szCs w:val="24"/>
        </w:rPr>
        <w:t>not included in the list of Categorical Exclusion activities</w:t>
      </w:r>
      <w:r w:rsidR="00FB72E1" w:rsidRPr="00076646">
        <w:rPr>
          <w:rFonts w:ascii="Times New Roman" w:hAnsi="Times New Roman" w:cs="Times New Roman"/>
          <w:sz w:val="24"/>
          <w:szCs w:val="24"/>
        </w:rPr>
        <w:t xml:space="preserve"> on the NEPA determination, </w:t>
      </w:r>
      <w:r w:rsidRPr="00076646">
        <w:rPr>
          <w:rFonts w:ascii="Times New Roman" w:hAnsi="Times New Roman" w:cs="Times New Roman"/>
          <w:sz w:val="24"/>
          <w:szCs w:val="24"/>
        </w:rPr>
        <w:t xml:space="preserve">require an </w:t>
      </w:r>
      <w:hyperlink r:id="rId143" w:history="1">
        <w:r w:rsidR="003758D4" w:rsidRPr="00076646">
          <w:rPr>
            <w:rStyle w:val="Hyperlink"/>
            <w:rFonts w:ascii="Times New Roman" w:hAnsi="Times New Roman" w:cs="Times New Roman"/>
            <w:sz w:val="24"/>
            <w:szCs w:val="24"/>
          </w:rPr>
          <w:t>Environmental Questionnaire</w:t>
        </w:r>
      </w:hyperlink>
      <w:r w:rsidR="003758D4" w:rsidRPr="00076646">
        <w:rPr>
          <w:rFonts w:ascii="Times New Roman" w:hAnsi="Times New Roman" w:cs="Times New Roman"/>
          <w:sz w:val="24"/>
          <w:szCs w:val="24"/>
        </w:rPr>
        <w:t xml:space="preserve"> </w:t>
      </w:r>
      <w:r w:rsidRPr="00076646">
        <w:rPr>
          <w:rFonts w:ascii="Times New Roman" w:hAnsi="Times New Roman" w:cs="Times New Roman"/>
          <w:sz w:val="24"/>
          <w:szCs w:val="24"/>
        </w:rPr>
        <w:t>(EQ)-1 submission for review</w:t>
      </w:r>
      <w:r w:rsidR="00FD6E25" w:rsidRPr="00076646">
        <w:rPr>
          <w:rFonts w:ascii="Times New Roman" w:hAnsi="Times New Roman" w:cs="Times New Roman"/>
          <w:sz w:val="24"/>
          <w:szCs w:val="24"/>
        </w:rPr>
        <w:t xml:space="preserve"> </w:t>
      </w:r>
      <w:r w:rsidR="00CF0682" w:rsidRPr="00076646">
        <w:rPr>
          <w:rFonts w:ascii="Times New Roman" w:hAnsi="Times New Roman" w:cs="Times New Roman"/>
          <w:sz w:val="24"/>
          <w:szCs w:val="24"/>
        </w:rPr>
        <w:t xml:space="preserve">per NEPA requirements in </w:t>
      </w:r>
      <w:hyperlink r:id="rId144" w:history="1">
        <w:r w:rsidR="00FD6E25" w:rsidRPr="00076646">
          <w:rPr>
            <w:rFonts w:ascii="Times New Roman" w:eastAsia="Calibri" w:hAnsi="Times New Roman" w:cs="Times New Roman"/>
            <w:color w:val="0000FF"/>
            <w:sz w:val="24"/>
            <w:szCs w:val="24"/>
            <w:u w:val="single"/>
          </w:rPr>
          <w:t>10 CFR Part 1021</w:t>
        </w:r>
      </w:hyperlink>
      <w:r w:rsidR="002D65FE" w:rsidRPr="00076646">
        <w:rPr>
          <w:rFonts w:ascii="Times New Roman" w:eastAsia="Calibri" w:hAnsi="Times New Roman" w:cs="Times New Roman"/>
          <w:color w:val="0000FF"/>
          <w:sz w:val="24"/>
          <w:szCs w:val="24"/>
          <w:u w:val="single"/>
        </w:rPr>
        <w:t xml:space="preserve"> </w:t>
      </w:r>
      <w:r w:rsidR="002D65FE" w:rsidRPr="00076646">
        <w:rPr>
          <w:rFonts w:ascii="Times New Roman" w:eastAsia="Calibri" w:hAnsi="Times New Roman" w:cs="Times New Roman"/>
          <w:sz w:val="24"/>
          <w:szCs w:val="24"/>
          <w:u w:val="single"/>
        </w:rPr>
        <w:t>(e.g. multifamily solar photovoltaic)</w:t>
      </w:r>
      <w:r w:rsidRPr="00076646">
        <w:rPr>
          <w:rFonts w:ascii="Times New Roman" w:hAnsi="Times New Roman" w:cs="Times New Roman"/>
          <w:sz w:val="24"/>
          <w:szCs w:val="24"/>
        </w:rPr>
        <w:t>.</w:t>
      </w:r>
    </w:p>
    <w:p w14:paraId="5AA50E40" w14:textId="684D2A8B" w:rsidR="00322C90" w:rsidRPr="00076646" w:rsidRDefault="00322C9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All grantees must follow the restrictions for the listed allowable activities and historic preservation in their NEPA determination. Grantees with a Historic Preservation Programmatic Agreement (PA) must adhere to the restrictions of </w:t>
      </w:r>
      <w:r w:rsidR="0072687A" w:rsidRPr="00076646">
        <w:rPr>
          <w:rFonts w:ascii="Times New Roman" w:hAnsi="Times New Roman" w:cs="Times New Roman"/>
          <w:sz w:val="24"/>
          <w:szCs w:val="24"/>
        </w:rPr>
        <w:t xml:space="preserve">their DOE executed PA. </w:t>
      </w:r>
      <w:r w:rsidRPr="00076646">
        <w:rPr>
          <w:rFonts w:ascii="Times New Roman" w:hAnsi="Times New Roman" w:cs="Times New Roman"/>
          <w:sz w:val="24"/>
          <w:szCs w:val="24"/>
        </w:rPr>
        <w:t>Grantees without a PA, are restricted to activities on structures less than 45 years old, unless those activities are reviewed by DOE. Grantees should review their NEPA determination and Historic Preservation PA, as applicable to ensure they are compliant with all restrictions.</w:t>
      </w:r>
    </w:p>
    <w:p w14:paraId="7DA8AA76" w14:textId="543D78E3" w:rsidR="00322C90" w:rsidRPr="00076646" w:rsidRDefault="00322C9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Grantees who wish to perform activities not included in their NEPA determination, may submit an </w:t>
      </w:r>
      <w:hyperlink r:id="rId145" w:history="1">
        <w:r w:rsidRPr="00076646">
          <w:rPr>
            <w:rStyle w:val="Hyperlink"/>
            <w:rFonts w:ascii="Times New Roman" w:hAnsi="Times New Roman" w:cs="Times New Roman"/>
            <w:sz w:val="24"/>
            <w:szCs w:val="24"/>
          </w:rPr>
          <w:t>Environmental Questionnaire</w:t>
        </w:r>
      </w:hyperlink>
      <w:r w:rsidRPr="00076646">
        <w:rPr>
          <w:rFonts w:ascii="Times New Roman" w:hAnsi="Times New Roman" w:cs="Times New Roman"/>
          <w:sz w:val="24"/>
          <w:szCs w:val="24"/>
        </w:rPr>
        <w:t xml:space="preserve"> (EQ1) to request a NEPA review. </w:t>
      </w:r>
    </w:p>
    <w:p w14:paraId="2BDCCDCC" w14:textId="6658F47F" w:rsidR="00FC6A15" w:rsidRPr="00076646" w:rsidRDefault="00322C90"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  </w:t>
      </w:r>
    </w:p>
    <w:p w14:paraId="50CFCD32" w14:textId="77777777"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.2</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Energy Audit Procedures</w:t>
      </w:r>
    </w:p>
    <w:p w14:paraId="4EFFD8F2" w14:textId="4F6D34E8" w:rsidR="004902DF" w:rsidRPr="00076646" w:rsidRDefault="00215E27" w:rsidP="004B697F">
      <w:pPr>
        <w:spacing w:after="0" w:line="240" w:lineRule="auto"/>
      </w:pPr>
      <w:r w:rsidRPr="00076646">
        <w:rPr>
          <w:rFonts w:ascii="Times New Roman" w:eastAsia="Times New Roman" w:hAnsi="Times New Roman" w:cs="Times New Roman"/>
          <w:sz w:val="24"/>
          <w:szCs w:val="24"/>
        </w:rPr>
        <w:t>In acc</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rda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xml:space="preserve">ce with </w:t>
      </w:r>
      <w:hyperlink r:id="rId146" w:history="1">
        <w:r w:rsidRPr="00076646">
          <w:rPr>
            <w:rStyle w:val="Hyperlink"/>
            <w:rFonts w:ascii="Times New Roman" w:eastAsia="Times New Roman" w:hAnsi="Times New Roman" w:cs="Times New Roman"/>
            <w:sz w:val="24"/>
            <w:szCs w:val="24"/>
          </w:rPr>
          <w:t xml:space="preserve">10 </w:t>
        </w:r>
        <w:r w:rsidRPr="00076646">
          <w:rPr>
            <w:rStyle w:val="Hyperlink"/>
            <w:rFonts w:ascii="Times New Roman" w:eastAsia="Times New Roman" w:hAnsi="Times New Roman" w:cs="Times New Roman"/>
            <w:spacing w:val="-2"/>
            <w:sz w:val="24"/>
            <w:szCs w:val="24"/>
          </w:rPr>
          <w:t>C</w:t>
        </w:r>
        <w:r w:rsidRPr="00076646">
          <w:rPr>
            <w:rStyle w:val="Hyperlink"/>
            <w:rFonts w:ascii="Times New Roman" w:eastAsia="Times New Roman" w:hAnsi="Times New Roman" w:cs="Times New Roman"/>
            <w:sz w:val="24"/>
            <w:szCs w:val="24"/>
          </w:rPr>
          <w:t>FR 440.21(</w:t>
        </w:r>
        <w:proofErr w:type="spellStart"/>
        <w:r w:rsidR="005D359F" w:rsidRPr="00076646">
          <w:rPr>
            <w:rStyle w:val="Hyperlink"/>
            <w:rFonts w:ascii="Times New Roman" w:eastAsia="Times New Roman" w:hAnsi="Times New Roman" w:cs="Times New Roman"/>
            <w:sz w:val="24"/>
            <w:szCs w:val="24"/>
          </w:rPr>
          <w:t>i</w:t>
        </w:r>
        <w:proofErr w:type="spellEnd"/>
        <w:r w:rsidRPr="00076646">
          <w:rPr>
            <w:rStyle w:val="Hyperlink"/>
            <w:rFonts w:ascii="Times New Roman" w:eastAsia="Times New Roman" w:hAnsi="Times New Roman" w:cs="Times New Roman"/>
            <w:sz w:val="24"/>
            <w:szCs w:val="24"/>
          </w:rPr>
          <w:t>)</w:t>
        </w:r>
      </w:hyperlink>
      <w:r w:rsidRPr="00076646">
        <w:rPr>
          <w:rFonts w:ascii="Times New Roman" w:eastAsia="Times New Roman" w:hAnsi="Times New Roman" w:cs="Times New Roman"/>
          <w:sz w:val="24"/>
          <w:szCs w:val="24"/>
        </w:rPr>
        <w:t xml:space="preserve">, all Grantees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resub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it their </w:t>
      </w:r>
      <w:r w:rsidR="00B21BE5" w:rsidRPr="00076646">
        <w:rPr>
          <w:rFonts w:ascii="Times New Roman" w:eastAsia="Times New Roman" w:hAnsi="Times New Roman" w:cs="Times New Roman"/>
          <w:sz w:val="24"/>
          <w:szCs w:val="24"/>
        </w:rPr>
        <w:t xml:space="preserve">energy </w:t>
      </w:r>
      <w:r w:rsidRPr="00076646">
        <w:rPr>
          <w:rFonts w:ascii="Times New Roman" w:eastAsia="Times New Roman" w:hAnsi="Times New Roman" w:cs="Times New Roman"/>
          <w:sz w:val="24"/>
          <w:szCs w:val="24"/>
        </w:rPr>
        <w:t>audit pr</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ced</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res (and pri</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rity</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list(s), if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plica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 xml:space="preserve">le) to DOE for approval every five years. </w:t>
      </w:r>
      <w:r w:rsidR="005D359F" w:rsidRPr="00076646">
        <w:rPr>
          <w:rFonts w:ascii="Times New Roman" w:eastAsia="Times New Roman" w:hAnsi="Times New Roman" w:cs="Times New Roman"/>
          <w:sz w:val="24"/>
          <w:szCs w:val="24"/>
        </w:rPr>
        <w:t>If the Grantee</w:t>
      </w:r>
      <w:r w:rsidR="00B21BE5" w:rsidRPr="00076646">
        <w:rPr>
          <w:rFonts w:ascii="Times New Roman" w:eastAsia="Times New Roman" w:hAnsi="Times New Roman" w:cs="Times New Roman"/>
          <w:sz w:val="24"/>
          <w:szCs w:val="24"/>
        </w:rPr>
        <w:t xml:space="preserve"> energy</w:t>
      </w:r>
      <w:r w:rsidR="005D359F" w:rsidRPr="00076646">
        <w:rPr>
          <w:rFonts w:ascii="Times New Roman" w:eastAsia="Times New Roman" w:hAnsi="Times New Roman" w:cs="Times New Roman"/>
          <w:sz w:val="24"/>
          <w:szCs w:val="24"/>
        </w:rPr>
        <w:t xml:space="preserve"> audit procedures (and priority lists(s)) are not in compliance with this requirement, a corrective action plan must be submitted with this grant application. </w:t>
      </w:r>
      <w:hyperlink r:id="rId147" w:history="1">
        <w:r w:rsidR="005573A0" w:rsidRPr="00076646">
          <w:rPr>
            <w:rStyle w:val="Hyperlink"/>
            <w:rFonts w:ascii="Times New Roman" w:eastAsia="Times New Roman" w:hAnsi="Times New Roman" w:cs="Times New Roman"/>
            <w:sz w:val="24"/>
            <w:szCs w:val="24"/>
          </w:rPr>
          <w:t>WPN 19-4</w:t>
        </w:r>
      </w:hyperlink>
      <w:r w:rsidR="005573A0" w:rsidRPr="00076646">
        <w:rPr>
          <w:rFonts w:ascii="Times New Roman" w:eastAsia="Times New Roman" w:hAnsi="Times New Roman" w:cs="Times New Roman"/>
          <w:sz w:val="24"/>
          <w:szCs w:val="24"/>
        </w:rPr>
        <w:t xml:space="preserve"> requires that Grantees submit energy audit approval requests at least 6 months in advance of the expiration date. </w:t>
      </w:r>
      <w:r w:rsidR="0048467E" w:rsidRPr="00076646">
        <w:rPr>
          <w:rFonts w:ascii="Times New Roman" w:eastAsia="Times New Roman" w:hAnsi="Times New Roman" w:cs="Times New Roman"/>
          <w:sz w:val="24"/>
          <w:szCs w:val="24"/>
        </w:rPr>
        <w:t>Grantees must</w:t>
      </w:r>
      <w:r w:rsidR="005D359F" w:rsidRPr="00076646">
        <w:rPr>
          <w:rFonts w:ascii="Times New Roman" w:eastAsia="Times New Roman" w:hAnsi="Times New Roman" w:cs="Times New Roman"/>
          <w:sz w:val="24"/>
          <w:szCs w:val="24"/>
        </w:rPr>
        <w:t xml:space="preserve"> allow time for the development/approval process and field training for updated </w:t>
      </w:r>
      <w:r w:rsidR="00B21BE5" w:rsidRPr="00076646">
        <w:rPr>
          <w:rFonts w:ascii="Times New Roman" w:eastAsia="Times New Roman" w:hAnsi="Times New Roman" w:cs="Times New Roman"/>
          <w:sz w:val="24"/>
          <w:szCs w:val="24"/>
        </w:rPr>
        <w:t xml:space="preserve">energy audit </w:t>
      </w:r>
      <w:r w:rsidR="005D359F" w:rsidRPr="00076646">
        <w:rPr>
          <w:rFonts w:ascii="Times New Roman" w:eastAsia="Times New Roman" w:hAnsi="Times New Roman" w:cs="Times New Roman"/>
          <w:sz w:val="24"/>
          <w:szCs w:val="24"/>
        </w:rPr>
        <w:t>procedures prior to the five</w:t>
      </w:r>
      <w:r w:rsidR="00151284" w:rsidRPr="00076646">
        <w:rPr>
          <w:rFonts w:ascii="Times New Roman" w:eastAsia="Times New Roman" w:hAnsi="Times New Roman" w:cs="Times New Roman"/>
          <w:sz w:val="24"/>
          <w:szCs w:val="24"/>
        </w:rPr>
        <w:t>-</w:t>
      </w:r>
      <w:r w:rsidR="005D359F" w:rsidRPr="00076646">
        <w:rPr>
          <w:rFonts w:ascii="Times New Roman" w:eastAsia="Times New Roman" w:hAnsi="Times New Roman" w:cs="Times New Roman"/>
          <w:sz w:val="24"/>
          <w:szCs w:val="24"/>
        </w:rPr>
        <w:t xml:space="preserve">year expiration date. At </w:t>
      </w:r>
      <w:r w:rsidR="00B21BE5" w:rsidRPr="00076646">
        <w:rPr>
          <w:rFonts w:ascii="Times New Roman" w:eastAsia="Times New Roman" w:hAnsi="Times New Roman" w:cs="Times New Roman"/>
          <w:sz w:val="24"/>
          <w:szCs w:val="24"/>
        </w:rPr>
        <w:t xml:space="preserve">a </w:t>
      </w:r>
      <w:r w:rsidR="005D359F" w:rsidRPr="00076646">
        <w:rPr>
          <w:rFonts w:ascii="Times New Roman" w:eastAsia="Times New Roman" w:hAnsi="Times New Roman" w:cs="Times New Roman"/>
          <w:sz w:val="24"/>
          <w:szCs w:val="24"/>
        </w:rPr>
        <w:t xml:space="preserve">minimum, the Grantee must provide a statement in the </w:t>
      </w:r>
      <w:r w:rsidR="001E77C8" w:rsidRPr="00076646">
        <w:rPr>
          <w:rFonts w:ascii="Times New Roman" w:eastAsia="Times New Roman" w:hAnsi="Times New Roman" w:cs="Times New Roman"/>
          <w:sz w:val="24"/>
          <w:szCs w:val="24"/>
        </w:rPr>
        <w:t xml:space="preserve">Grantee </w:t>
      </w:r>
      <w:r w:rsidR="005D359F" w:rsidRPr="00076646">
        <w:rPr>
          <w:rFonts w:ascii="Times New Roman" w:eastAsia="Times New Roman" w:hAnsi="Times New Roman" w:cs="Times New Roman"/>
          <w:sz w:val="24"/>
          <w:szCs w:val="24"/>
        </w:rPr>
        <w:t xml:space="preserve">Plan indicating commitment to comply with this requirement. </w:t>
      </w:r>
      <w:r w:rsidRPr="00076646">
        <w:rPr>
          <w:rFonts w:ascii="Times New Roman" w:eastAsia="Times New Roman" w:hAnsi="Times New Roman" w:cs="Times New Roman"/>
          <w:sz w:val="24"/>
          <w:szCs w:val="24"/>
        </w:rPr>
        <w:t xml:space="preserve">DOE </w:t>
      </w:r>
      <w:r w:rsidR="005D359F" w:rsidRPr="00076646">
        <w:rPr>
          <w:rFonts w:ascii="Times New Roman" w:eastAsia="Times New Roman" w:hAnsi="Times New Roman" w:cs="Times New Roman"/>
          <w:sz w:val="24"/>
          <w:szCs w:val="24"/>
        </w:rPr>
        <w:t xml:space="preserve">specifically </w:t>
      </w:r>
      <w:r w:rsidRPr="00076646">
        <w:rPr>
          <w:rFonts w:ascii="Times New Roman" w:eastAsia="Times New Roman" w:hAnsi="Times New Roman" w:cs="Times New Roman"/>
          <w:sz w:val="24"/>
          <w:szCs w:val="24"/>
        </w:rPr>
        <w:t xml:space="preserve">requires energy audit procedures to be </w:t>
      </w:r>
      <w:r w:rsidR="005D359F" w:rsidRPr="00076646">
        <w:rPr>
          <w:rFonts w:ascii="Times New Roman" w:eastAsia="Times New Roman" w:hAnsi="Times New Roman" w:cs="Times New Roman"/>
          <w:sz w:val="24"/>
          <w:szCs w:val="24"/>
        </w:rPr>
        <w:t>separately developed and</w:t>
      </w:r>
      <w:r w:rsidR="005D359F" w:rsidRPr="00076646">
        <w:rPr>
          <w:rFonts w:ascii="Times New Roman" w:hAnsi="Times New Roman" w:cs="Times New Roman"/>
          <w:sz w:val="24"/>
          <w:szCs w:val="24"/>
        </w:rPr>
        <w:t xml:space="preserve"> </w:t>
      </w:r>
      <w:r w:rsidRPr="00076646">
        <w:rPr>
          <w:rFonts w:ascii="Times New Roman" w:eastAsia="Times New Roman" w:hAnsi="Times New Roman" w:cs="Times New Roman"/>
          <w:sz w:val="24"/>
          <w:szCs w:val="24"/>
        </w:rPr>
        <w:t>approved</w:t>
      </w:r>
      <w:r w:rsidR="00582A1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for use on </w:t>
      </w:r>
      <w:r w:rsidR="00B21BE5" w:rsidRPr="00076646">
        <w:rPr>
          <w:rFonts w:ascii="Times New Roman" w:eastAsia="Times New Roman" w:hAnsi="Times New Roman" w:cs="Times New Roman"/>
          <w:sz w:val="24"/>
          <w:szCs w:val="24"/>
        </w:rPr>
        <w:t xml:space="preserve">site built </w:t>
      </w:r>
      <w:r w:rsidRPr="00076646">
        <w:rPr>
          <w:rFonts w:ascii="Times New Roman" w:eastAsia="Times New Roman" w:hAnsi="Times New Roman" w:cs="Times New Roman"/>
          <w:sz w:val="24"/>
          <w:szCs w:val="24"/>
        </w:rPr>
        <w:t>single-fa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ily </w:t>
      </w:r>
      <w:r w:rsidR="005D359F" w:rsidRPr="00076646">
        <w:rPr>
          <w:rFonts w:ascii="Times New Roman" w:eastAsia="Times New Roman" w:hAnsi="Times New Roman" w:cs="Times New Roman"/>
          <w:sz w:val="24"/>
          <w:szCs w:val="24"/>
        </w:rPr>
        <w:t>housing type</w:t>
      </w:r>
      <w:r w:rsidR="00B21BE5"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anufactured </w:t>
      </w:r>
      <w:r w:rsidR="005D359F" w:rsidRPr="00076646">
        <w:rPr>
          <w:rFonts w:ascii="Times New Roman" w:eastAsia="Times New Roman" w:hAnsi="Times New Roman" w:cs="Times New Roman"/>
          <w:sz w:val="24"/>
          <w:szCs w:val="24"/>
        </w:rPr>
        <w:t>ho</w:t>
      </w:r>
      <w:r w:rsidR="005D359F" w:rsidRPr="00076646">
        <w:rPr>
          <w:rFonts w:ascii="Times New Roman" w:eastAsia="Times New Roman" w:hAnsi="Times New Roman" w:cs="Times New Roman"/>
          <w:spacing w:val="-2"/>
          <w:sz w:val="24"/>
          <w:szCs w:val="24"/>
        </w:rPr>
        <w:t>m</w:t>
      </w:r>
      <w:r w:rsidR="005D359F" w:rsidRPr="00076646">
        <w:rPr>
          <w:rFonts w:ascii="Times New Roman" w:eastAsia="Times New Roman" w:hAnsi="Times New Roman" w:cs="Times New Roman"/>
          <w:sz w:val="24"/>
          <w:szCs w:val="24"/>
        </w:rPr>
        <w:t>e</w:t>
      </w:r>
      <w:r w:rsidR="00D76A05" w:rsidRPr="00076646">
        <w:rPr>
          <w:rFonts w:ascii="Times New Roman" w:eastAsia="Times New Roman" w:hAnsi="Times New Roman" w:cs="Times New Roman"/>
          <w:sz w:val="24"/>
          <w:szCs w:val="24"/>
        </w:rPr>
        <w:t xml:space="preserve"> (mobile home)</w:t>
      </w:r>
      <w:r w:rsidR="005D359F" w:rsidRPr="00076646">
        <w:rPr>
          <w:rFonts w:ascii="Times New Roman" w:eastAsia="Times New Roman" w:hAnsi="Times New Roman" w:cs="Times New Roman"/>
          <w:sz w:val="24"/>
          <w:szCs w:val="24"/>
        </w:rPr>
        <w:t xml:space="preserve"> housing type</w:t>
      </w:r>
      <w:r w:rsidR="00B21BE5"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w:t>
      </w:r>
      <w:r w:rsidR="005D359F" w:rsidRPr="00076646">
        <w:rPr>
          <w:rFonts w:ascii="Times New Roman" w:eastAsia="Times New Roman" w:hAnsi="Times New Roman" w:cs="Times New Roman"/>
          <w:sz w:val="24"/>
          <w:szCs w:val="24"/>
        </w:rPr>
        <w:t xml:space="preserve"> </w:t>
      </w:r>
    </w:p>
    <w:p w14:paraId="48329754" w14:textId="77777777" w:rsidR="004902DF" w:rsidRPr="00076646" w:rsidRDefault="004902DF" w:rsidP="004B697F">
      <w:pPr>
        <w:spacing w:after="0" w:line="240" w:lineRule="auto"/>
      </w:pPr>
    </w:p>
    <w:p w14:paraId="57E43C11" w14:textId="220A4614" w:rsidR="003F2A83" w:rsidRPr="00076646" w:rsidRDefault="004902DF" w:rsidP="004B697F">
      <w:pPr>
        <w:spacing w:after="0" w:line="240" w:lineRule="auto"/>
        <w:rPr>
          <w:rFonts w:ascii="Times New Roman" w:eastAsia="Times New Roman" w:hAnsi="Times New Roman" w:cs="Times New Roman"/>
          <w:b/>
          <w:sz w:val="24"/>
          <w:szCs w:val="24"/>
        </w:rPr>
      </w:pPr>
      <w:r w:rsidRPr="00076646">
        <w:rPr>
          <w:rFonts w:ascii="Times New Roman" w:eastAsia="Times New Roman" w:hAnsi="Times New Roman" w:cs="Times New Roman"/>
          <w:sz w:val="24"/>
          <w:szCs w:val="24"/>
        </w:rPr>
        <w:t xml:space="preserve">If re-approval is required within this PY, Grantee should identify in the comment box what steps it is taking to obtain re-approval including milestones and a timeline, and the estimated date of submission. </w:t>
      </w:r>
      <w:r w:rsidR="0086310C" w:rsidRPr="00076646">
        <w:rPr>
          <w:rFonts w:ascii="Times New Roman" w:eastAsia="Times New Roman" w:hAnsi="Times New Roman" w:cs="Times New Roman"/>
          <w:sz w:val="24"/>
          <w:szCs w:val="24"/>
        </w:rPr>
        <w:t>The</w:t>
      </w:r>
      <w:r w:rsidR="00215E27" w:rsidRPr="00076646">
        <w:rPr>
          <w:rFonts w:ascii="Times New Roman" w:eastAsia="Times New Roman" w:hAnsi="Times New Roman" w:cs="Times New Roman"/>
          <w:sz w:val="24"/>
          <w:szCs w:val="24"/>
        </w:rPr>
        <w:t xml:space="preserve"> date of last approval</w:t>
      </w:r>
      <w:r w:rsidR="00714008"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f</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 xml:space="preserve">r </w:t>
      </w:r>
      <w:r w:rsidR="00215E27" w:rsidRPr="00076646">
        <w:rPr>
          <w:rFonts w:ascii="Times New Roman" w:eastAsia="Times New Roman" w:hAnsi="Times New Roman" w:cs="Times New Roman"/>
          <w:spacing w:val="-1"/>
          <w:sz w:val="24"/>
          <w:szCs w:val="24"/>
        </w:rPr>
        <w:t>b</w:t>
      </w:r>
      <w:r w:rsidR="00215E27" w:rsidRPr="00076646">
        <w:rPr>
          <w:rFonts w:ascii="Times New Roman" w:eastAsia="Times New Roman" w:hAnsi="Times New Roman" w:cs="Times New Roman"/>
          <w:sz w:val="24"/>
          <w:szCs w:val="24"/>
        </w:rPr>
        <w:t>oth the</w:t>
      </w:r>
      <w:r w:rsidR="005D359F" w:rsidRPr="00076646">
        <w:rPr>
          <w:rFonts w:ascii="Times New Roman" w:eastAsia="Times New Roman" w:hAnsi="Times New Roman" w:cs="Times New Roman"/>
          <w:sz w:val="24"/>
          <w:szCs w:val="24"/>
        </w:rPr>
        <w:t xml:space="preserve"> energy</w:t>
      </w:r>
      <w:r w:rsidR="00215E27" w:rsidRPr="00076646">
        <w:rPr>
          <w:rFonts w:ascii="Times New Roman" w:eastAsia="Times New Roman" w:hAnsi="Times New Roman" w:cs="Times New Roman"/>
          <w:sz w:val="24"/>
          <w:szCs w:val="24"/>
        </w:rPr>
        <w:t xml:space="preserve"> au</w:t>
      </w:r>
      <w:r w:rsidR="00215E27" w:rsidRPr="00076646">
        <w:rPr>
          <w:rFonts w:ascii="Times New Roman" w:eastAsia="Times New Roman" w:hAnsi="Times New Roman" w:cs="Times New Roman"/>
          <w:spacing w:val="-1"/>
          <w:sz w:val="24"/>
          <w:szCs w:val="24"/>
        </w:rPr>
        <w:t>d</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 xml:space="preserve">t </w:t>
      </w:r>
      <w:r w:rsidR="005D359F" w:rsidRPr="00076646">
        <w:rPr>
          <w:rFonts w:ascii="Times New Roman" w:eastAsia="Times New Roman" w:hAnsi="Times New Roman" w:cs="Times New Roman"/>
          <w:sz w:val="24"/>
          <w:szCs w:val="24"/>
        </w:rPr>
        <w:t xml:space="preserve">process </w:t>
      </w:r>
      <w:r w:rsidR="00215E27" w:rsidRPr="00076646">
        <w:rPr>
          <w:rFonts w:ascii="Times New Roman" w:eastAsia="Times New Roman" w:hAnsi="Times New Roman" w:cs="Times New Roman"/>
          <w:sz w:val="24"/>
          <w:szCs w:val="24"/>
        </w:rPr>
        <w:t xml:space="preserve">and </w:t>
      </w:r>
      <w:r w:rsidR="00215E27" w:rsidRPr="00076646">
        <w:rPr>
          <w:rFonts w:ascii="Times New Roman" w:eastAsia="Times New Roman" w:hAnsi="Times New Roman" w:cs="Times New Roman"/>
          <w:spacing w:val="-1"/>
          <w:sz w:val="24"/>
          <w:szCs w:val="24"/>
        </w:rPr>
        <w:t>p</w:t>
      </w:r>
      <w:r w:rsidR="00215E27" w:rsidRPr="00076646">
        <w:rPr>
          <w:rFonts w:ascii="Times New Roman" w:eastAsia="Times New Roman" w:hAnsi="Times New Roman" w:cs="Times New Roman"/>
          <w:sz w:val="24"/>
          <w:szCs w:val="24"/>
        </w:rPr>
        <w:t>riority li</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t(</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 if applicable</w:t>
      </w:r>
      <w:r w:rsidR="005D359F" w:rsidRPr="00076646">
        <w:rPr>
          <w:rFonts w:ascii="Times New Roman" w:eastAsia="Times New Roman" w:hAnsi="Times New Roman" w:cs="Times New Roman"/>
          <w:sz w:val="24"/>
          <w:szCs w:val="24"/>
        </w:rPr>
        <w:t>, including H&amp;S protocols</w:t>
      </w:r>
      <w:r w:rsidR="0086310C" w:rsidRPr="00076646">
        <w:rPr>
          <w:rFonts w:ascii="Times New Roman" w:eastAsia="Times New Roman" w:hAnsi="Times New Roman" w:cs="Times New Roman"/>
          <w:sz w:val="24"/>
          <w:szCs w:val="24"/>
        </w:rPr>
        <w:t xml:space="preserve"> is maintained by the DOE </w:t>
      </w:r>
      <w:r w:rsidR="00FC6A15" w:rsidRPr="00076646">
        <w:rPr>
          <w:rFonts w:ascii="Times New Roman" w:eastAsia="Times New Roman" w:hAnsi="Times New Roman" w:cs="Times New Roman"/>
          <w:sz w:val="24"/>
          <w:szCs w:val="24"/>
        </w:rPr>
        <w:t>PO</w:t>
      </w:r>
      <w:r w:rsidR="00215E27" w:rsidRPr="00076646">
        <w:rPr>
          <w:rFonts w:ascii="Times New Roman" w:eastAsia="Times New Roman" w:hAnsi="Times New Roman" w:cs="Times New Roman"/>
          <w:sz w:val="24"/>
          <w:szCs w:val="24"/>
        </w:rPr>
        <w:t xml:space="preserve">. </w:t>
      </w:r>
    </w:p>
    <w:p w14:paraId="69E14E1C" w14:textId="77777777" w:rsidR="003F2A83" w:rsidRPr="00076646" w:rsidRDefault="003F2A83" w:rsidP="004B697F">
      <w:pPr>
        <w:spacing w:after="0" w:line="240" w:lineRule="auto"/>
        <w:rPr>
          <w:rFonts w:ascii="Times New Roman" w:hAnsi="Times New Roman" w:cs="Times New Roman"/>
          <w:sz w:val="24"/>
          <w:szCs w:val="24"/>
        </w:rPr>
      </w:pPr>
    </w:p>
    <w:p w14:paraId="037E84A2" w14:textId="4B9E7186" w:rsidR="004902DF" w:rsidRPr="00076646" w:rsidRDefault="004902DF" w:rsidP="004B697F">
      <w:pPr>
        <w:spacing w:after="0" w:line="240" w:lineRule="auto"/>
      </w:pPr>
      <w:r w:rsidRPr="00076646">
        <w:rPr>
          <w:rFonts w:ascii="Times New Roman" w:eastAsia="Times New Roman" w:hAnsi="Times New Roman" w:cs="Times New Roman"/>
          <w:sz w:val="24"/>
          <w:szCs w:val="24"/>
        </w:rPr>
        <w:t xml:space="preserve">Detailed guidance is provided in </w:t>
      </w:r>
      <w:hyperlink r:id="rId148" w:history="1">
        <w:r w:rsidRPr="00076646">
          <w:rPr>
            <w:rStyle w:val="Hyperlink"/>
            <w:rFonts w:ascii="Times New Roman" w:eastAsia="Times New Roman" w:hAnsi="Times New Roman" w:cs="Times New Roman"/>
            <w:sz w:val="24"/>
            <w:szCs w:val="24"/>
          </w:rPr>
          <w:t>WPN 19-4</w:t>
        </w:r>
      </w:hyperlink>
      <w:r w:rsidRPr="00076646">
        <w:rPr>
          <w:rFonts w:ascii="Times New Roman" w:eastAsia="Times New Roman" w:hAnsi="Times New Roman" w:cs="Times New Roman"/>
          <w:sz w:val="24"/>
          <w:szCs w:val="24"/>
        </w:rPr>
        <w:t>, Revised Energy Audit Approval Procedures, Related Audit, and Material Approvals.</w:t>
      </w:r>
      <w:r w:rsidRPr="00076646">
        <w:t xml:space="preserve"> </w:t>
      </w:r>
    </w:p>
    <w:p w14:paraId="27B2E304" w14:textId="77777777" w:rsidR="003F2A83" w:rsidRPr="00076646" w:rsidRDefault="003F2A83" w:rsidP="004B697F">
      <w:pPr>
        <w:spacing w:after="0" w:line="240" w:lineRule="auto"/>
        <w:rPr>
          <w:rFonts w:ascii="Times New Roman" w:hAnsi="Times New Roman" w:cs="Times New Roman"/>
          <w:sz w:val="24"/>
          <w:szCs w:val="24"/>
        </w:rPr>
      </w:pPr>
    </w:p>
    <w:p w14:paraId="14BBD1B8" w14:textId="2B938D10"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Multifa</w:t>
      </w:r>
      <w:r w:rsidRPr="00076646">
        <w:rPr>
          <w:rFonts w:ascii="Times New Roman" w:eastAsia="Times New Roman" w:hAnsi="Times New Roman" w:cs="Times New Roman"/>
          <w:b/>
          <w:bCs/>
          <w:spacing w:val="-1"/>
          <w:sz w:val="24"/>
          <w:szCs w:val="24"/>
        </w:rPr>
        <w:t>m</w:t>
      </w:r>
      <w:r w:rsidRPr="00076646">
        <w:rPr>
          <w:rFonts w:ascii="Times New Roman" w:eastAsia="Times New Roman" w:hAnsi="Times New Roman" w:cs="Times New Roman"/>
          <w:b/>
          <w:bCs/>
          <w:sz w:val="24"/>
          <w:szCs w:val="24"/>
        </w:rPr>
        <w:t>ily</w:t>
      </w:r>
    </w:p>
    <w:p w14:paraId="04693B57" w14:textId="46E49AD4"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pacing w:val="-1"/>
          <w:sz w:val="24"/>
          <w:szCs w:val="24"/>
        </w:rPr>
        <w:t>W</w:t>
      </w:r>
      <w:r w:rsidRPr="00076646">
        <w:rPr>
          <w:rFonts w:ascii="Times New Roman" w:eastAsia="Times New Roman" w:hAnsi="Times New Roman" w:cs="Times New Roman"/>
          <w:sz w:val="24"/>
          <w:szCs w:val="24"/>
        </w:rPr>
        <w:t xml:space="preserve">here </w:t>
      </w:r>
      <w:r w:rsidR="004902DF" w:rsidRPr="00076646">
        <w:rPr>
          <w:rFonts w:ascii="Times New Roman" w:eastAsia="Times New Roman" w:hAnsi="Times New Roman" w:cs="Times New Roman"/>
          <w:spacing w:val="-2"/>
          <w:sz w:val="24"/>
          <w:szCs w:val="24"/>
        </w:rPr>
        <w:t>multifamily</w:t>
      </w:r>
      <w:r w:rsidRPr="00076646">
        <w:rPr>
          <w:rFonts w:ascii="Times New Roman" w:eastAsia="Times New Roman" w:hAnsi="Times New Roman" w:cs="Times New Roman"/>
          <w:sz w:val="24"/>
          <w:szCs w:val="24"/>
        </w:rPr>
        <w:t xml:space="preserve"> dwelling units re</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 xml:space="preserve">resent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ore</w:t>
      </w:r>
      <w:r w:rsidRPr="00076646">
        <w:rPr>
          <w:rFonts w:ascii="Times New Roman" w:eastAsia="Times New Roman" w:hAnsi="Times New Roman" w:cs="Times New Roman"/>
          <w:spacing w:val="-2"/>
          <w:sz w:val="24"/>
          <w:szCs w:val="24"/>
        </w:rPr>
        <w:t xml:space="preserve"> </w:t>
      </w:r>
      <w:r w:rsidR="00FC6A15" w:rsidRPr="00076646">
        <w:rPr>
          <w:rFonts w:ascii="Times New Roman" w:eastAsia="Times New Roman" w:hAnsi="Times New Roman" w:cs="Times New Roman"/>
          <w:sz w:val="24"/>
          <w:szCs w:val="24"/>
        </w:rPr>
        <w:t>than 20 percent</w:t>
      </w:r>
      <w:r w:rsidRPr="00076646">
        <w:rPr>
          <w:rFonts w:ascii="Times New Roman" w:eastAsia="Times New Roman" w:hAnsi="Times New Roman" w:cs="Times New Roman"/>
          <w:sz w:val="24"/>
          <w:szCs w:val="24"/>
        </w:rPr>
        <w:t xml:space="preserve">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 Grante</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’s </w:t>
      </w:r>
      <w:r w:rsidR="009469F0" w:rsidRPr="00076646">
        <w:rPr>
          <w:rFonts w:ascii="Times New Roman" w:eastAsia="Times New Roman" w:hAnsi="Times New Roman" w:cs="Times New Roman"/>
          <w:sz w:val="24"/>
          <w:szCs w:val="24"/>
        </w:rPr>
        <w:t>reported completed units</w:t>
      </w:r>
      <w:r w:rsidRPr="00076646">
        <w:rPr>
          <w:rFonts w:ascii="Times New Roman" w:eastAsia="Times New Roman" w:hAnsi="Times New Roman" w:cs="Times New Roman"/>
          <w:sz w:val="24"/>
          <w:szCs w:val="24"/>
        </w:rPr>
        <w:t>, DOE requires the Gra</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tee to sub</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it </w:t>
      </w:r>
      <w:r w:rsidR="004A590F" w:rsidRPr="00076646">
        <w:rPr>
          <w:rFonts w:ascii="Times New Roman" w:eastAsia="Times New Roman" w:hAnsi="Times New Roman" w:cs="Times New Roman"/>
          <w:sz w:val="24"/>
          <w:szCs w:val="24"/>
        </w:rPr>
        <w:t xml:space="preserve">a </w:t>
      </w:r>
      <w:r w:rsidR="004902DF" w:rsidRPr="00076646">
        <w:rPr>
          <w:rFonts w:ascii="Times New Roman" w:eastAsia="Times New Roman" w:hAnsi="Times New Roman" w:cs="Times New Roman"/>
          <w:spacing w:val="-2"/>
          <w:sz w:val="24"/>
          <w:szCs w:val="24"/>
        </w:rPr>
        <w:t>multifamily</w:t>
      </w:r>
      <w:r w:rsidRPr="00076646">
        <w:rPr>
          <w:rFonts w:ascii="Times New Roman" w:eastAsia="Times New Roman" w:hAnsi="Times New Roman" w:cs="Times New Roman"/>
          <w:sz w:val="24"/>
          <w:szCs w:val="24"/>
        </w:rPr>
        <w:t xml:space="preserve"> </w:t>
      </w:r>
      <w:r w:rsidR="004A590F" w:rsidRPr="00076646">
        <w:rPr>
          <w:rFonts w:ascii="Times New Roman" w:eastAsia="Times New Roman" w:hAnsi="Times New Roman" w:cs="Times New Roman"/>
          <w:sz w:val="24"/>
          <w:szCs w:val="24"/>
        </w:rPr>
        <w:t xml:space="preserve">energy audit tool and </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roc</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dures.</w:t>
      </w:r>
      <w:r w:rsidR="00A74754" w:rsidRPr="00076646">
        <w:rPr>
          <w:rFonts w:ascii="Times New Roman" w:eastAsia="Times New Roman" w:hAnsi="Times New Roman" w:cs="Times New Roman"/>
          <w:sz w:val="24"/>
          <w:szCs w:val="24"/>
        </w:rPr>
        <w:t xml:space="preserve"> The </w:t>
      </w:r>
      <w:r w:rsidR="004902DF" w:rsidRPr="00076646">
        <w:rPr>
          <w:rFonts w:ascii="Times New Roman" w:eastAsia="Times New Roman" w:hAnsi="Times New Roman" w:cs="Times New Roman"/>
          <w:sz w:val="24"/>
          <w:szCs w:val="24"/>
        </w:rPr>
        <w:t>multifamily</w:t>
      </w:r>
      <w:r w:rsidR="00A74754" w:rsidRPr="00076646">
        <w:rPr>
          <w:rFonts w:ascii="Times New Roman" w:eastAsia="Times New Roman" w:hAnsi="Times New Roman" w:cs="Times New Roman"/>
          <w:sz w:val="24"/>
          <w:szCs w:val="24"/>
        </w:rPr>
        <w:t xml:space="preserve"> audit process approval date is maintained by the DOE </w:t>
      </w:r>
      <w:r w:rsidR="00FC6A15" w:rsidRPr="00076646">
        <w:rPr>
          <w:rFonts w:ascii="Times New Roman" w:eastAsia="Times New Roman" w:hAnsi="Times New Roman" w:cs="Times New Roman"/>
          <w:sz w:val="24"/>
          <w:szCs w:val="24"/>
        </w:rPr>
        <w:t>PO</w:t>
      </w:r>
      <w:r w:rsidR="00A74754" w:rsidRPr="00076646">
        <w:rPr>
          <w:rFonts w:ascii="Times New Roman" w:eastAsia="Times New Roman" w:hAnsi="Times New Roman" w:cs="Times New Roman"/>
          <w:sz w:val="24"/>
          <w:szCs w:val="24"/>
        </w:rPr>
        <w:t>.</w:t>
      </w:r>
      <w:r w:rsidRPr="00076646">
        <w:rPr>
          <w:rFonts w:ascii="Times New Roman" w:eastAsia="Times New Roman" w:hAnsi="Times New Roman" w:cs="Times New Roman"/>
          <w:sz w:val="24"/>
          <w:szCs w:val="24"/>
        </w:rPr>
        <w:t xml:space="preserve"> For </w:t>
      </w:r>
      <w:r w:rsidRPr="00076646">
        <w:rPr>
          <w:rFonts w:ascii="Times New Roman" w:eastAsia="Times New Roman" w:hAnsi="Times New Roman" w:cs="Times New Roman"/>
          <w:spacing w:val="-2"/>
          <w:sz w:val="24"/>
          <w:szCs w:val="24"/>
        </w:rPr>
        <w:t>G</w:t>
      </w:r>
      <w:r w:rsidRPr="00076646">
        <w:rPr>
          <w:rFonts w:ascii="Times New Roman" w:eastAsia="Times New Roman" w:hAnsi="Times New Roman" w:cs="Times New Roman"/>
          <w:sz w:val="24"/>
          <w:szCs w:val="24"/>
        </w:rPr>
        <w:t>rant</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es th</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t </w:t>
      </w:r>
      <w:r w:rsidRPr="00076646">
        <w:rPr>
          <w:rFonts w:ascii="Times New Roman" w:eastAsia="Times New Roman" w:hAnsi="Times New Roman" w:cs="Times New Roman"/>
          <w:spacing w:val="-1"/>
          <w:sz w:val="24"/>
          <w:szCs w:val="24"/>
        </w:rPr>
        <w:t>f</w:t>
      </w:r>
      <w:r w:rsidR="00FC6A15" w:rsidRPr="00076646">
        <w:rPr>
          <w:rFonts w:ascii="Times New Roman" w:eastAsia="Times New Roman" w:hAnsi="Times New Roman" w:cs="Times New Roman"/>
          <w:sz w:val="24"/>
          <w:szCs w:val="24"/>
        </w:rPr>
        <w:t>all below the 20 percent</w:t>
      </w:r>
      <w:r w:rsidRPr="00076646">
        <w:rPr>
          <w:rFonts w:ascii="Times New Roman" w:eastAsia="Times New Roman" w:hAnsi="Times New Roman" w:cs="Times New Roman"/>
          <w:sz w:val="24"/>
          <w:szCs w:val="24"/>
        </w:rPr>
        <w:t xml:space="preserve"> threshold and do not have a DOE-approved </w:t>
      </w:r>
      <w:r w:rsidR="004902DF" w:rsidRPr="00076646">
        <w:rPr>
          <w:rFonts w:ascii="Times New Roman" w:eastAsia="Times New Roman" w:hAnsi="Times New Roman" w:cs="Times New Roman"/>
          <w:sz w:val="24"/>
          <w:szCs w:val="24"/>
        </w:rPr>
        <w:t>multifamily</w:t>
      </w:r>
      <w:r w:rsidR="004A590F" w:rsidRPr="00076646">
        <w:rPr>
          <w:rFonts w:ascii="Times New Roman" w:eastAsia="Times New Roman" w:hAnsi="Times New Roman" w:cs="Times New Roman"/>
          <w:sz w:val="24"/>
          <w:szCs w:val="24"/>
        </w:rPr>
        <w:t xml:space="preserve"> energy </w:t>
      </w:r>
      <w:r w:rsidRPr="00076646">
        <w:rPr>
          <w:rFonts w:ascii="Times New Roman" w:eastAsia="Times New Roman" w:hAnsi="Times New Roman" w:cs="Times New Roman"/>
          <w:sz w:val="24"/>
          <w:szCs w:val="24"/>
        </w:rPr>
        <w:t xml:space="preserve">audit </w:t>
      </w:r>
      <w:r w:rsidR="004A590F" w:rsidRPr="00076646">
        <w:rPr>
          <w:rFonts w:ascii="Times New Roman" w:eastAsia="Times New Roman" w:hAnsi="Times New Roman" w:cs="Times New Roman"/>
          <w:sz w:val="24"/>
          <w:szCs w:val="24"/>
        </w:rPr>
        <w:t xml:space="preserve">tool </w:t>
      </w:r>
      <w:r w:rsidRPr="00076646">
        <w:rPr>
          <w:rFonts w:ascii="Times New Roman" w:eastAsia="Times New Roman" w:hAnsi="Times New Roman" w:cs="Times New Roman"/>
          <w:sz w:val="24"/>
          <w:szCs w:val="24"/>
        </w:rPr>
        <w:t>and procedures,</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 Grantee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ust take two a</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tions:</w:t>
      </w:r>
    </w:p>
    <w:p w14:paraId="5416349F" w14:textId="4B148205"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Describe in the </w:t>
      </w:r>
      <w:r w:rsidR="001E77C8" w:rsidRPr="00076646">
        <w:rPr>
          <w:rFonts w:ascii="Times New Roman" w:hAnsi="Times New Roman" w:cs="Times New Roman"/>
          <w:sz w:val="24"/>
          <w:szCs w:val="24"/>
        </w:rPr>
        <w:t xml:space="preserve">Grantee </w:t>
      </w:r>
      <w:r w:rsidRPr="00076646">
        <w:rPr>
          <w:rFonts w:ascii="Times New Roman" w:hAnsi="Times New Roman" w:cs="Times New Roman"/>
          <w:sz w:val="24"/>
          <w:szCs w:val="24"/>
        </w:rPr>
        <w:t xml:space="preserve">Plan the approach that will be taken to ensure that the eligible occupants of </w:t>
      </w:r>
      <w:r w:rsidR="004902DF" w:rsidRPr="00076646">
        <w:rPr>
          <w:rFonts w:ascii="Times New Roman" w:hAnsi="Times New Roman" w:cs="Times New Roman"/>
          <w:sz w:val="24"/>
          <w:szCs w:val="24"/>
        </w:rPr>
        <w:t xml:space="preserve">multifamily </w:t>
      </w:r>
      <w:r w:rsidRPr="00076646">
        <w:rPr>
          <w:rFonts w:ascii="Times New Roman" w:hAnsi="Times New Roman" w:cs="Times New Roman"/>
          <w:sz w:val="24"/>
          <w:szCs w:val="24"/>
        </w:rPr>
        <w:t>dwellings receive appropriate, cost-effective weatherization s</w:t>
      </w:r>
      <w:r w:rsidR="00C07C27" w:rsidRPr="00076646">
        <w:rPr>
          <w:rFonts w:ascii="Times New Roman" w:hAnsi="Times New Roman" w:cs="Times New Roman"/>
          <w:sz w:val="24"/>
          <w:szCs w:val="24"/>
        </w:rPr>
        <w:t>ervices.</w:t>
      </w:r>
    </w:p>
    <w:p w14:paraId="72EDA48E" w14:textId="22E2FB4D" w:rsidR="003F2A83" w:rsidRPr="00076646" w:rsidRDefault="005D359F" w:rsidP="004B697F">
      <w:pPr>
        <w:pStyle w:val="ListParagraph"/>
        <w:numPr>
          <w:ilvl w:val="0"/>
          <w:numId w:val="4"/>
        </w:numPr>
        <w:spacing w:after="0" w:line="240" w:lineRule="auto"/>
        <w:contextualSpacing w:val="0"/>
        <w:rPr>
          <w:rFonts w:ascii="Times New Roman" w:eastAsia="Times New Roman" w:hAnsi="Times New Roman" w:cs="Times New Roman"/>
          <w:sz w:val="24"/>
          <w:szCs w:val="24"/>
        </w:rPr>
      </w:pPr>
      <w:r w:rsidRPr="00076646">
        <w:rPr>
          <w:rFonts w:ascii="Times New Roman" w:hAnsi="Times New Roman" w:cs="Times New Roman"/>
          <w:sz w:val="24"/>
          <w:szCs w:val="24"/>
        </w:rPr>
        <w:t>At the</w:t>
      </w:r>
      <w:r w:rsidRPr="00076646">
        <w:rPr>
          <w:rFonts w:ascii="Times New Roman" w:eastAsia="Times New Roman" w:hAnsi="Times New Roman" w:cs="Times New Roman"/>
          <w:sz w:val="24"/>
          <w:szCs w:val="24"/>
        </w:rPr>
        <w:t xml:space="preserve"> time a </w:t>
      </w:r>
      <w:r w:rsidR="004902DF" w:rsidRPr="00076646">
        <w:rPr>
          <w:rFonts w:ascii="Times New Roman" w:eastAsia="Times New Roman" w:hAnsi="Times New Roman" w:cs="Times New Roman"/>
          <w:sz w:val="24"/>
          <w:szCs w:val="24"/>
        </w:rPr>
        <w:t xml:space="preserve">multifamily </w:t>
      </w:r>
      <w:r w:rsidRPr="00076646">
        <w:rPr>
          <w:rFonts w:ascii="Times New Roman" w:eastAsia="Times New Roman" w:hAnsi="Times New Roman" w:cs="Times New Roman"/>
          <w:sz w:val="24"/>
          <w:szCs w:val="24"/>
        </w:rPr>
        <w:t>project is considered, the Grantee must</w:t>
      </w:r>
      <w:r w:rsidRPr="00076646">
        <w:rPr>
          <w:rFonts w:ascii="Times New Roman" w:hAnsi="Times New Roman" w:cs="Times New Roman"/>
          <w:sz w:val="24"/>
          <w:szCs w:val="24"/>
        </w:rPr>
        <w:t xml:space="preserve"> </w:t>
      </w:r>
      <w:r w:rsidRPr="00076646">
        <w:rPr>
          <w:rFonts w:ascii="Times New Roman" w:eastAsia="Times New Roman" w:hAnsi="Times New Roman" w:cs="Times New Roman"/>
          <w:sz w:val="24"/>
          <w:szCs w:val="24"/>
        </w:rPr>
        <w:t>s</w:t>
      </w:r>
      <w:r w:rsidR="00215E27" w:rsidRPr="00076646">
        <w:rPr>
          <w:rFonts w:ascii="Times New Roman" w:eastAsia="Times New Roman" w:hAnsi="Times New Roman" w:cs="Times New Roman"/>
          <w:sz w:val="24"/>
          <w:szCs w:val="24"/>
        </w:rPr>
        <w:t>ub</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it to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 xml:space="preserve">e </w:t>
      </w:r>
      <w:r w:rsidR="00E2394A" w:rsidRPr="00076646">
        <w:rPr>
          <w:rFonts w:ascii="Times New Roman" w:eastAsia="Times New Roman" w:hAnsi="Times New Roman" w:cs="Times New Roman"/>
          <w:sz w:val="24"/>
          <w:szCs w:val="24"/>
        </w:rPr>
        <w:t xml:space="preserve">DOE </w:t>
      </w:r>
      <w:r w:rsidR="00FC6A15" w:rsidRPr="00076646">
        <w:rPr>
          <w:rFonts w:ascii="Times New Roman" w:eastAsia="Times New Roman" w:hAnsi="Times New Roman" w:cs="Times New Roman"/>
          <w:sz w:val="24"/>
          <w:szCs w:val="24"/>
        </w:rPr>
        <w:t>PO</w:t>
      </w:r>
      <w:r w:rsidR="00215E27" w:rsidRPr="00076646">
        <w:rPr>
          <w:rFonts w:ascii="Times New Roman" w:eastAsia="Times New Roman" w:hAnsi="Times New Roman" w:cs="Times New Roman"/>
          <w:sz w:val="24"/>
          <w:szCs w:val="24"/>
        </w:rPr>
        <w:t xml:space="preserve"> </w:t>
      </w:r>
      <w:r w:rsidR="00E2394A" w:rsidRPr="00076646">
        <w:rPr>
          <w:rFonts w:ascii="Times New Roman" w:eastAsia="Times New Roman" w:hAnsi="Times New Roman" w:cs="Times New Roman"/>
          <w:sz w:val="24"/>
          <w:szCs w:val="24"/>
        </w:rPr>
        <w:t xml:space="preserve">the </w:t>
      </w:r>
      <w:r w:rsidR="00E2394A" w:rsidRPr="00076646">
        <w:rPr>
          <w:rFonts w:ascii="Times New Roman" w:eastAsia="Times New Roman" w:hAnsi="Times New Roman" w:cs="Times New Roman"/>
          <w:spacing w:val="-1"/>
          <w:sz w:val="24"/>
          <w:szCs w:val="24"/>
        </w:rPr>
        <w:t>n</w:t>
      </w:r>
      <w:r w:rsidR="00E2394A" w:rsidRPr="00076646">
        <w:rPr>
          <w:rFonts w:ascii="Times New Roman" w:eastAsia="Times New Roman" w:hAnsi="Times New Roman" w:cs="Times New Roman"/>
          <w:sz w:val="24"/>
          <w:szCs w:val="24"/>
        </w:rPr>
        <w:t>e</w:t>
      </w:r>
      <w:r w:rsidR="00E2394A" w:rsidRPr="00076646">
        <w:rPr>
          <w:rFonts w:ascii="Times New Roman" w:eastAsia="Times New Roman" w:hAnsi="Times New Roman" w:cs="Times New Roman"/>
          <w:spacing w:val="-1"/>
          <w:sz w:val="24"/>
          <w:szCs w:val="24"/>
        </w:rPr>
        <w:t>c</w:t>
      </w:r>
      <w:r w:rsidR="00E2394A" w:rsidRPr="00076646">
        <w:rPr>
          <w:rFonts w:ascii="Times New Roman" w:eastAsia="Times New Roman" w:hAnsi="Times New Roman" w:cs="Times New Roman"/>
          <w:sz w:val="24"/>
          <w:szCs w:val="24"/>
        </w:rPr>
        <w:t xml:space="preserve">essary </w:t>
      </w:r>
      <w:r w:rsidR="00E2394A" w:rsidRPr="00076646">
        <w:rPr>
          <w:rFonts w:ascii="Times New Roman" w:eastAsia="Times New Roman" w:hAnsi="Times New Roman" w:cs="Times New Roman"/>
          <w:spacing w:val="-2"/>
          <w:sz w:val="24"/>
          <w:szCs w:val="24"/>
        </w:rPr>
        <w:t>m</w:t>
      </w:r>
      <w:r w:rsidR="00E2394A" w:rsidRPr="00076646">
        <w:rPr>
          <w:rFonts w:ascii="Times New Roman" w:eastAsia="Times New Roman" w:hAnsi="Times New Roman" w:cs="Times New Roman"/>
          <w:sz w:val="24"/>
          <w:szCs w:val="24"/>
        </w:rPr>
        <w:t>ate</w:t>
      </w:r>
      <w:r w:rsidR="00E2394A" w:rsidRPr="00076646">
        <w:rPr>
          <w:rFonts w:ascii="Times New Roman" w:eastAsia="Times New Roman" w:hAnsi="Times New Roman" w:cs="Times New Roman"/>
          <w:spacing w:val="-1"/>
          <w:sz w:val="24"/>
          <w:szCs w:val="24"/>
        </w:rPr>
        <w:t>r</w:t>
      </w:r>
      <w:r w:rsidR="00E2394A" w:rsidRPr="00076646">
        <w:rPr>
          <w:rFonts w:ascii="Times New Roman" w:eastAsia="Times New Roman" w:hAnsi="Times New Roman" w:cs="Times New Roman"/>
          <w:spacing w:val="1"/>
          <w:sz w:val="24"/>
          <w:szCs w:val="24"/>
        </w:rPr>
        <w:t>i</w:t>
      </w:r>
      <w:r w:rsidR="00E2394A" w:rsidRPr="00076646">
        <w:rPr>
          <w:rFonts w:ascii="Times New Roman" w:eastAsia="Times New Roman" w:hAnsi="Times New Roman" w:cs="Times New Roman"/>
          <w:sz w:val="24"/>
          <w:szCs w:val="24"/>
        </w:rPr>
        <w:t xml:space="preserve">al </w:t>
      </w:r>
      <w:r w:rsidR="00215E27" w:rsidRPr="00076646">
        <w:rPr>
          <w:rFonts w:ascii="Times New Roman" w:eastAsia="Times New Roman" w:hAnsi="Times New Roman" w:cs="Times New Roman"/>
          <w:sz w:val="24"/>
          <w:szCs w:val="24"/>
        </w:rPr>
        <w:t>to appro</w:t>
      </w:r>
      <w:r w:rsidR="00215E27" w:rsidRPr="00076646">
        <w:rPr>
          <w:rFonts w:ascii="Times New Roman" w:eastAsia="Times New Roman" w:hAnsi="Times New Roman" w:cs="Times New Roman"/>
          <w:spacing w:val="-1"/>
          <w:sz w:val="24"/>
          <w:szCs w:val="24"/>
        </w:rPr>
        <w:t>v</w:t>
      </w:r>
      <w:r w:rsidR="00215E27" w:rsidRPr="00076646">
        <w:rPr>
          <w:rFonts w:ascii="Times New Roman" w:eastAsia="Times New Roman" w:hAnsi="Times New Roman" w:cs="Times New Roman"/>
          <w:sz w:val="24"/>
          <w:szCs w:val="24"/>
        </w:rPr>
        <w:t xml:space="preserve">e the </w:t>
      </w:r>
      <w:r w:rsidR="004902DF" w:rsidRPr="00076646">
        <w:rPr>
          <w:rFonts w:ascii="Times New Roman" w:eastAsia="Times New Roman" w:hAnsi="Times New Roman" w:cs="Times New Roman"/>
          <w:spacing w:val="-2"/>
          <w:sz w:val="24"/>
          <w:szCs w:val="24"/>
        </w:rPr>
        <w:t>multifamily</w:t>
      </w:r>
      <w:r w:rsidR="004902DF"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project prior to com</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encing weath</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rizing the building (</w:t>
      </w:r>
      <w:r w:rsidR="003E2164" w:rsidRPr="00076646">
        <w:rPr>
          <w:rFonts w:ascii="Times New Roman" w:eastAsia="Times New Roman" w:hAnsi="Times New Roman" w:cs="Times New Roman"/>
          <w:sz w:val="24"/>
          <w:szCs w:val="24"/>
        </w:rPr>
        <w:t>e.g.,</w:t>
      </w:r>
      <w:r w:rsidR="00215E27" w:rsidRPr="00076646">
        <w:rPr>
          <w:rFonts w:ascii="Times New Roman" w:eastAsia="Times New Roman" w:hAnsi="Times New Roman" w:cs="Times New Roman"/>
          <w:sz w:val="24"/>
          <w:szCs w:val="24"/>
        </w:rPr>
        <w:t xml:space="preserve"> engineering assess</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ent, </w:t>
      </w:r>
      <w:r w:rsidR="00687856" w:rsidRPr="00076646">
        <w:rPr>
          <w:rFonts w:ascii="Times New Roman" w:eastAsia="Times New Roman" w:hAnsi="Times New Roman" w:cs="Times New Roman"/>
          <w:sz w:val="24"/>
          <w:szCs w:val="24"/>
        </w:rPr>
        <w:t xml:space="preserve">energy </w:t>
      </w:r>
      <w:r w:rsidR="00215E27" w:rsidRPr="00076646">
        <w:rPr>
          <w:rFonts w:ascii="Times New Roman" w:eastAsia="Times New Roman" w:hAnsi="Times New Roman" w:cs="Times New Roman"/>
          <w:sz w:val="24"/>
          <w:szCs w:val="24"/>
        </w:rPr>
        <w:t xml:space="preserve">audit input/output). The </w:t>
      </w:r>
      <w:r w:rsidR="00BC3133" w:rsidRPr="00076646">
        <w:rPr>
          <w:rFonts w:ascii="Times New Roman" w:eastAsia="Times New Roman" w:hAnsi="Times New Roman" w:cs="Times New Roman"/>
          <w:sz w:val="24"/>
          <w:szCs w:val="24"/>
        </w:rPr>
        <w:t xml:space="preserve">DOE </w:t>
      </w:r>
      <w:r w:rsidR="00FC6A15" w:rsidRPr="00076646">
        <w:rPr>
          <w:rFonts w:ascii="Times New Roman" w:eastAsia="Times New Roman" w:hAnsi="Times New Roman" w:cs="Times New Roman"/>
          <w:sz w:val="24"/>
          <w:szCs w:val="24"/>
        </w:rPr>
        <w:t>PO</w:t>
      </w:r>
      <w:r w:rsidR="00215E27" w:rsidRPr="00076646">
        <w:rPr>
          <w:rFonts w:ascii="Times New Roman" w:eastAsia="Times New Roman" w:hAnsi="Times New Roman" w:cs="Times New Roman"/>
          <w:sz w:val="24"/>
          <w:szCs w:val="24"/>
        </w:rPr>
        <w:t xml:space="preserve"> will review and approve</w:t>
      </w:r>
      <w:r w:rsidR="00687856" w:rsidRPr="00076646">
        <w:rPr>
          <w:rFonts w:ascii="Times New Roman" w:eastAsia="Times New Roman" w:hAnsi="Times New Roman" w:cs="Times New Roman"/>
          <w:sz w:val="24"/>
          <w:szCs w:val="24"/>
        </w:rPr>
        <w:t>/reject</w:t>
      </w:r>
      <w:r w:rsidR="00215E27" w:rsidRPr="00076646">
        <w:rPr>
          <w:rFonts w:ascii="Times New Roman" w:eastAsia="Times New Roman" w:hAnsi="Times New Roman" w:cs="Times New Roman"/>
          <w:sz w:val="24"/>
          <w:szCs w:val="24"/>
        </w:rPr>
        <w:t xml:space="preserve"> the proje</w:t>
      </w:r>
      <w:r w:rsidR="00215E27" w:rsidRPr="00076646">
        <w:rPr>
          <w:rFonts w:ascii="Times New Roman" w:eastAsia="Times New Roman" w:hAnsi="Times New Roman" w:cs="Times New Roman"/>
          <w:spacing w:val="-1"/>
          <w:sz w:val="24"/>
          <w:szCs w:val="24"/>
        </w:rPr>
        <w:t>c</w:t>
      </w:r>
      <w:r w:rsidR="00215E27" w:rsidRPr="00076646">
        <w:rPr>
          <w:rFonts w:ascii="Times New Roman" w:eastAsia="Times New Roman" w:hAnsi="Times New Roman" w:cs="Times New Roman"/>
          <w:sz w:val="24"/>
          <w:szCs w:val="24"/>
        </w:rPr>
        <w:t>t(</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 on</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 cas</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-by-</w:t>
      </w:r>
      <w:r w:rsidR="00215E27" w:rsidRPr="00076646">
        <w:rPr>
          <w:rFonts w:ascii="Times New Roman" w:eastAsia="Times New Roman" w:hAnsi="Times New Roman" w:cs="Times New Roman"/>
          <w:spacing w:val="-1"/>
          <w:sz w:val="24"/>
          <w:szCs w:val="24"/>
        </w:rPr>
        <w:t>c</w:t>
      </w:r>
      <w:r w:rsidR="00215E27" w:rsidRPr="00076646">
        <w:rPr>
          <w:rFonts w:ascii="Times New Roman" w:eastAsia="Times New Roman" w:hAnsi="Times New Roman" w:cs="Times New Roman"/>
          <w:sz w:val="24"/>
          <w:szCs w:val="24"/>
        </w:rPr>
        <w:t>ase basis in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 xml:space="preserve">e absence </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f</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a</w:t>
      </w:r>
      <w:r w:rsidR="00687856" w:rsidRPr="00076646">
        <w:rPr>
          <w:rFonts w:ascii="Times New Roman" w:eastAsia="Times New Roman" w:hAnsi="Times New Roman" w:cs="Times New Roman"/>
          <w:sz w:val="24"/>
          <w:szCs w:val="24"/>
        </w:rPr>
        <w:t>n approved</w:t>
      </w:r>
      <w:r w:rsidR="00215E27" w:rsidRPr="00076646">
        <w:rPr>
          <w:rFonts w:ascii="Times New Roman" w:eastAsia="Times New Roman" w:hAnsi="Times New Roman" w:cs="Times New Roman"/>
          <w:sz w:val="24"/>
          <w:szCs w:val="24"/>
        </w:rPr>
        <w:t xml:space="preserve"> </w:t>
      </w:r>
      <w:r w:rsidR="004902DF" w:rsidRPr="00076646">
        <w:rPr>
          <w:rFonts w:ascii="Times New Roman" w:eastAsia="Times New Roman" w:hAnsi="Times New Roman" w:cs="Times New Roman"/>
          <w:spacing w:val="-2"/>
          <w:sz w:val="24"/>
          <w:szCs w:val="24"/>
        </w:rPr>
        <w:t>multifamily</w:t>
      </w:r>
      <w:r w:rsidR="004902DF"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en</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 xml:space="preserve">rgy </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udit</w:t>
      </w:r>
      <w:r w:rsidR="00687856" w:rsidRPr="00076646">
        <w:rPr>
          <w:rFonts w:ascii="Times New Roman" w:eastAsia="Times New Roman" w:hAnsi="Times New Roman" w:cs="Times New Roman"/>
          <w:sz w:val="24"/>
          <w:szCs w:val="24"/>
        </w:rPr>
        <w:t xml:space="preserve"> tool</w:t>
      </w:r>
      <w:r w:rsidR="00215E27" w:rsidRPr="00076646">
        <w:rPr>
          <w:rFonts w:ascii="Times New Roman" w:eastAsia="Times New Roman" w:hAnsi="Times New Roman" w:cs="Times New Roman"/>
          <w:sz w:val="24"/>
          <w:szCs w:val="24"/>
        </w:rPr>
        <w:t>.</w:t>
      </w:r>
    </w:p>
    <w:p w14:paraId="16573734" w14:textId="77777777" w:rsidR="003969FD" w:rsidRPr="00076646" w:rsidRDefault="003969FD" w:rsidP="004B697F">
      <w:pPr>
        <w:spacing w:after="0" w:line="240" w:lineRule="auto"/>
        <w:rPr>
          <w:rFonts w:ascii="Times New Roman" w:eastAsia="Times New Roman" w:hAnsi="Times New Roman" w:cs="Times New Roman"/>
          <w:sz w:val="24"/>
          <w:szCs w:val="24"/>
        </w:rPr>
      </w:pPr>
    </w:p>
    <w:p w14:paraId="01DA8373" w14:textId="77777777" w:rsidR="00A34DFF" w:rsidRDefault="00A34D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ED86C8" w14:textId="56E3F27D" w:rsidR="003F2A83" w:rsidRPr="00076646" w:rsidRDefault="00354369"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 xml:space="preserve">These approvals are categorized into two types of </w:t>
      </w:r>
      <w:r w:rsidR="004902DF" w:rsidRPr="00076646">
        <w:rPr>
          <w:rFonts w:ascii="Times New Roman" w:eastAsia="Times New Roman" w:hAnsi="Times New Roman" w:cs="Times New Roman"/>
          <w:sz w:val="24"/>
          <w:szCs w:val="24"/>
        </w:rPr>
        <w:t xml:space="preserve">multifamily </w:t>
      </w:r>
      <w:r w:rsidRPr="00076646">
        <w:rPr>
          <w:rFonts w:ascii="Times New Roman" w:eastAsia="Times New Roman" w:hAnsi="Times New Roman" w:cs="Times New Roman"/>
          <w:sz w:val="24"/>
          <w:szCs w:val="24"/>
        </w:rPr>
        <w:t xml:space="preserve">projects, </w:t>
      </w:r>
      <w:r w:rsidR="00905EF8"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mall </w:t>
      </w:r>
      <w:r w:rsidR="00905EF8" w:rsidRPr="00076646">
        <w:rPr>
          <w:rFonts w:ascii="Times New Roman" w:eastAsia="Times New Roman" w:hAnsi="Times New Roman" w:cs="Times New Roman"/>
          <w:sz w:val="24"/>
          <w:szCs w:val="24"/>
        </w:rPr>
        <w:t>m</w:t>
      </w:r>
      <w:r w:rsidR="004902DF" w:rsidRPr="00076646">
        <w:rPr>
          <w:rFonts w:ascii="Times New Roman" w:eastAsia="Times New Roman" w:hAnsi="Times New Roman" w:cs="Times New Roman"/>
          <w:sz w:val="24"/>
          <w:szCs w:val="24"/>
        </w:rPr>
        <w:t xml:space="preserve">ultifamily </w:t>
      </w:r>
      <w:r w:rsidRPr="00076646">
        <w:rPr>
          <w:rFonts w:ascii="Times New Roman" w:eastAsia="Times New Roman" w:hAnsi="Times New Roman" w:cs="Times New Roman"/>
          <w:sz w:val="24"/>
          <w:szCs w:val="24"/>
        </w:rPr>
        <w:t xml:space="preserve">(5-24 units, individually heated/cooled &amp; ventilated) and </w:t>
      </w:r>
      <w:r w:rsidR="00905EF8"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z w:val="24"/>
          <w:szCs w:val="24"/>
        </w:rPr>
        <w:t xml:space="preserve">arge </w:t>
      </w:r>
      <w:r w:rsidR="00905EF8" w:rsidRPr="00076646">
        <w:rPr>
          <w:rFonts w:ascii="Times New Roman" w:eastAsia="Times New Roman" w:hAnsi="Times New Roman" w:cs="Times New Roman"/>
          <w:sz w:val="24"/>
          <w:szCs w:val="24"/>
        </w:rPr>
        <w:t>m</w:t>
      </w:r>
      <w:r w:rsidR="004902DF" w:rsidRPr="00076646">
        <w:rPr>
          <w:rFonts w:ascii="Times New Roman" w:eastAsia="Times New Roman" w:hAnsi="Times New Roman" w:cs="Times New Roman"/>
          <w:sz w:val="24"/>
          <w:szCs w:val="24"/>
        </w:rPr>
        <w:t>ultifamily (</w:t>
      </w:r>
      <w:r w:rsidRPr="00076646">
        <w:rPr>
          <w:rFonts w:ascii="Times New Roman" w:eastAsia="Times New Roman" w:hAnsi="Times New Roman" w:cs="Times New Roman"/>
          <w:sz w:val="24"/>
          <w:szCs w:val="24"/>
        </w:rPr>
        <w:t xml:space="preserve">25+ units, or any central mechanical systems). </w:t>
      </w:r>
      <w:r w:rsidR="00215E27" w:rsidRPr="00076646">
        <w:rPr>
          <w:rFonts w:ascii="Times New Roman" w:eastAsia="Times New Roman" w:hAnsi="Times New Roman" w:cs="Times New Roman"/>
          <w:sz w:val="24"/>
          <w:szCs w:val="24"/>
        </w:rPr>
        <w:t>If</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the Grantee does not ha</w:t>
      </w:r>
      <w:r w:rsidR="00215E27" w:rsidRPr="00076646">
        <w:rPr>
          <w:rFonts w:ascii="Times New Roman" w:eastAsia="Times New Roman" w:hAnsi="Times New Roman" w:cs="Times New Roman"/>
          <w:spacing w:val="-1"/>
          <w:sz w:val="24"/>
          <w:szCs w:val="24"/>
        </w:rPr>
        <w:t>v</w:t>
      </w:r>
      <w:r w:rsidR="00215E27" w:rsidRPr="00076646">
        <w:rPr>
          <w:rFonts w:ascii="Times New Roman" w:eastAsia="Times New Roman" w:hAnsi="Times New Roman" w:cs="Times New Roman"/>
          <w:sz w:val="24"/>
          <w:szCs w:val="24"/>
        </w:rPr>
        <w:t xml:space="preserve">e a </w:t>
      </w:r>
      <w:r w:rsidR="004902DF" w:rsidRPr="00076646">
        <w:rPr>
          <w:rFonts w:ascii="Times New Roman" w:eastAsia="Times New Roman" w:hAnsi="Times New Roman" w:cs="Times New Roman"/>
          <w:spacing w:val="-2"/>
          <w:sz w:val="24"/>
          <w:szCs w:val="24"/>
        </w:rPr>
        <w:t>multifamily</w:t>
      </w:r>
      <w:r w:rsidR="004902DF" w:rsidRPr="00076646">
        <w:rPr>
          <w:rFonts w:ascii="Times New Roman" w:eastAsia="Times New Roman" w:hAnsi="Times New Roman" w:cs="Times New Roman"/>
          <w:sz w:val="24"/>
          <w:szCs w:val="24"/>
        </w:rPr>
        <w:t xml:space="preserve"> </w:t>
      </w:r>
      <w:r w:rsidR="00687856" w:rsidRPr="00076646">
        <w:rPr>
          <w:rFonts w:ascii="Times New Roman" w:eastAsia="Times New Roman" w:hAnsi="Times New Roman" w:cs="Times New Roman"/>
          <w:sz w:val="24"/>
          <w:szCs w:val="24"/>
        </w:rPr>
        <w:t>energy audit tool and process</w:t>
      </w:r>
      <w:r w:rsidR="00215E27" w:rsidRPr="00076646">
        <w:rPr>
          <w:rFonts w:ascii="Times New Roman" w:eastAsia="Times New Roman" w:hAnsi="Times New Roman" w:cs="Times New Roman"/>
          <w:sz w:val="24"/>
          <w:szCs w:val="24"/>
        </w:rPr>
        <w:t xml:space="preserve"> ap</w:t>
      </w:r>
      <w:r w:rsidR="00215E27" w:rsidRPr="00076646">
        <w:rPr>
          <w:rFonts w:ascii="Times New Roman" w:eastAsia="Times New Roman" w:hAnsi="Times New Roman" w:cs="Times New Roman"/>
          <w:spacing w:val="-1"/>
          <w:sz w:val="24"/>
          <w:szCs w:val="24"/>
        </w:rPr>
        <w:t>p</w:t>
      </w:r>
      <w:r w:rsidR="00215E27" w:rsidRPr="00076646">
        <w:rPr>
          <w:rFonts w:ascii="Times New Roman" w:eastAsia="Times New Roman" w:hAnsi="Times New Roman" w:cs="Times New Roman"/>
          <w:sz w:val="24"/>
          <w:szCs w:val="24"/>
        </w:rPr>
        <w:t>r</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ved, esti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ate in the comment box what </w:t>
      </w:r>
      <w:r w:rsidR="000728A5" w:rsidRPr="00076646">
        <w:rPr>
          <w:rFonts w:ascii="Times New Roman" w:eastAsia="Times New Roman" w:hAnsi="Times New Roman" w:cs="Times New Roman"/>
          <w:sz w:val="24"/>
          <w:szCs w:val="24"/>
        </w:rPr>
        <w:t>percentage</w:t>
      </w:r>
      <w:r w:rsidR="00215E27" w:rsidRPr="00076646">
        <w:rPr>
          <w:rFonts w:ascii="Times New Roman" w:eastAsia="Times New Roman" w:hAnsi="Times New Roman" w:cs="Times New Roman"/>
          <w:sz w:val="24"/>
          <w:szCs w:val="24"/>
        </w:rPr>
        <w:t xml:space="preserve"> of the units the Grantee weatherizes are </w:t>
      </w:r>
      <w:r w:rsidR="004902DF" w:rsidRPr="00076646">
        <w:rPr>
          <w:rFonts w:ascii="Times New Roman" w:eastAsia="Times New Roman" w:hAnsi="Times New Roman" w:cs="Times New Roman"/>
          <w:spacing w:val="-2"/>
          <w:sz w:val="24"/>
          <w:szCs w:val="24"/>
        </w:rPr>
        <w:t>multifamily</w:t>
      </w:r>
      <w:r w:rsidR="00215E27" w:rsidRPr="00076646">
        <w:rPr>
          <w:rFonts w:ascii="Times New Roman" w:eastAsia="Times New Roman" w:hAnsi="Times New Roman" w:cs="Times New Roman"/>
          <w:sz w:val="24"/>
          <w:szCs w:val="24"/>
        </w:rPr>
        <w:t>,</w:t>
      </w:r>
      <w:r w:rsidR="005D359F" w:rsidRPr="00076646">
        <w:rPr>
          <w:rFonts w:ascii="Times New Roman" w:eastAsia="Times New Roman" w:hAnsi="Times New Roman" w:cs="Times New Roman"/>
          <w:sz w:val="24"/>
          <w:szCs w:val="24"/>
        </w:rPr>
        <w:t xml:space="preserve"> describe</w:t>
      </w:r>
      <w:r w:rsidR="00215E27" w:rsidRPr="00076646">
        <w:rPr>
          <w:rFonts w:ascii="Times New Roman" w:eastAsia="Times New Roman" w:hAnsi="Times New Roman" w:cs="Times New Roman"/>
          <w:sz w:val="24"/>
          <w:szCs w:val="24"/>
        </w:rPr>
        <w:t xml:space="preserve"> what approach the Grantee will take to ensure t</w:t>
      </w:r>
      <w:r w:rsidR="00215E27" w:rsidRPr="00076646">
        <w:rPr>
          <w:rFonts w:ascii="Times New Roman" w:eastAsia="Times New Roman" w:hAnsi="Times New Roman" w:cs="Times New Roman"/>
          <w:spacing w:val="-2"/>
          <w:sz w:val="24"/>
          <w:szCs w:val="24"/>
        </w:rPr>
        <w:t>h</w:t>
      </w:r>
      <w:r w:rsidR="00215E27" w:rsidRPr="00076646">
        <w:rPr>
          <w:rFonts w:ascii="Times New Roman" w:eastAsia="Times New Roman" w:hAnsi="Times New Roman" w:cs="Times New Roman"/>
          <w:sz w:val="24"/>
          <w:szCs w:val="24"/>
        </w:rPr>
        <w:t xml:space="preserve">is housing stock is served, and </w:t>
      </w:r>
      <w:r w:rsidR="005D359F" w:rsidRPr="00076646">
        <w:rPr>
          <w:rFonts w:ascii="Times New Roman" w:eastAsia="Times New Roman" w:hAnsi="Times New Roman" w:cs="Times New Roman"/>
          <w:sz w:val="24"/>
          <w:szCs w:val="24"/>
        </w:rPr>
        <w:t xml:space="preserve">provide a statement to </w:t>
      </w:r>
      <w:r w:rsidR="00215E27" w:rsidRPr="00076646">
        <w:rPr>
          <w:rFonts w:ascii="Times New Roman" w:eastAsia="Times New Roman" w:hAnsi="Times New Roman" w:cs="Times New Roman"/>
          <w:sz w:val="24"/>
          <w:szCs w:val="24"/>
        </w:rPr>
        <w:t>verify the Grantee understanding of process to be followed to have projects approved on a case-by-case ba</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s.</w:t>
      </w:r>
    </w:p>
    <w:p w14:paraId="755865AB" w14:textId="77777777" w:rsidR="00597DDF" w:rsidRPr="00076646" w:rsidRDefault="00597DDF" w:rsidP="004B697F">
      <w:pPr>
        <w:spacing w:after="0" w:line="240" w:lineRule="auto"/>
        <w:rPr>
          <w:rFonts w:ascii="Times New Roman" w:hAnsi="Times New Roman" w:cs="Times New Roman"/>
          <w:sz w:val="24"/>
          <w:szCs w:val="24"/>
        </w:rPr>
      </w:pPr>
    </w:p>
    <w:p w14:paraId="5B41481B" w14:textId="3478D721"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5</w:t>
      </w:r>
      <w:r w:rsidRPr="00076646">
        <w:rPr>
          <w:rFonts w:ascii="Times New Roman" w:eastAsia="Times New Roman" w:hAnsi="Times New Roman" w:cs="Times New Roman"/>
          <w:sz w:val="24"/>
          <w:szCs w:val="24"/>
        </w:rPr>
        <w:t>.3</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Final Ins</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tion</w:t>
      </w:r>
    </w:p>
    <w:p w14:paraId="72781EBA" w14:textId="01DFE6E0" w:rsidR="003F2A83" w:rsidRPr="00076646" w:rsidRDefault="005D359F"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00215E27" w:rsidRPr="00076646">
        <w:rPr>
          <w:rFonts w:ascii="Times New Roman" w:eastAsia="Times New Roman" w:hAnsi="Times New Roman" w:cs="Times New Roman"/>
          <w:sz w:val="24"/>
          <w:szCs w:val="24"/>
        </w:rPr>
        <w:t>shall describe their</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procedures to ensure that no d</w:t>
      </w:r>
      <w:r w:rsidR="00215E27" w:rsidRPr="00076646">
        <w:rPr>
          <w:rFonts w:ascii="Times New Roman" w:eastAsia="Times New Roman" w:hAnsi="Times New Roman" w:cs="Times New Roman"/>
          <w:spacing w:val="-2"/>
          <w:sz w:val="24"/>
          <w:szCs w:val="24"/>
        </w:rPr>
        <w:t>w</w:t>
      </w:r>
      <w:r w:rsidR="00215E27" w:rsidRPr="00076646">
        <w:rPr>
          <w:rFonts w:ascii="Times New Roman" w:eastAsia="Times New Roman" w:hAnsi="Times New Roman" w:cs="Times New Roman"/>
          <w:sz w:val="24"/>
          <w:szCs w:val="24"/>
        </w:rPr>
        <w:t>elling unit is reported to DOE as co</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pleted until all weatherization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easures </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ave</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been in</w:t>
      </w:r>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pacing w:val="1"/>
          <w:sz w:val="24"/>
          <w:szCs w:val="24"/>
        </w:rPr>
        <w:t>t</w:t>
      </w:r>
      <w:r w:rsidR="00215E27" w:rsidRPr="00076646">
        <w:rPr>
          <w:rFonts w:ascii="Times New Roman" w:eastAsia="Times New Roman" w:hAnsi="Times New Roman" w:cs="Times New Roman"/>
          <w:sz w:val="24"/>
          <w:szCs w:val="24"/>
        </w:rPr>
        <w:t>alled</w:t>
      </w:r>
      <w:r w:rsidR="00C8552E" w:rsidRPr="00076646">
        <w:rPr>
          <w:rFonts w:ascii="Times New Roman" w:eastAsia="Times New Roman" w:hAnsi="Times New Roman" w:cs="Times New Roman"/>
          <w:sz w:val="24"/>
          <w:szCs w:val="24"/>
        </w:rPr>
        <w:t xml:space="preserve"> in a workmanlike manner and in accordance with the priority determined by the energy audit procedures, required by </w:t>
      </w:r>
      <w:hyperlink r:id="rId149" w:history="1">
        <w:r w:rsidR="00C8552E" w:rsidRPr="00076646">
          <w:rPr>
            <w:rStyle w:val="Hyperlink"/>
            <w:rFonts w:ascii="Times New Roman" w:eastAsia="Times New Roman" w:hAnsi="Times New Roman" w:cs="Times New Roman"/>
            <w:sz w:val="24"/>
            <w:szCs w:val="24"/>
          </w:rPr>
          <w:t>10 CFR 440.21</w:t>
        </w:r>
      </w:hyperlink>
      <w:r w:rsidR="00C8552E" w:rsidRPr="00076646">
        <w:rPr>
          <w:rStyle w:val="Hyperlink"/>
          <w:rFonts w:ascii="Times New Roman" w:eastAsia="Times New Roman" w:hAnsi="Times New Roman" w:cs="Times New Roman"/>
          <w:sz w:val="24"/>
          <w:szCs w:val="24"/>
        </w:rPr>
        <w:t>,</w:t>
      </w:r>
      <w:r w:rsidR="00215E27" w:rsidRPr="00076646">
        <w:rPr>
          <w:rFonts w:ascii="Times New Roman" w:eastAsia="Times New Roman" w:hAnsi="Times New Roman" w:cs="Times New Roman"/>
          <w:sz w:val="24"/>
          <w:szCs w:val="24"/>
        </w:rPr>
        <w:t xml:space="preserve"> and the </w:t>
      </w:r>
      <w:proofErr w:type="spellStart"/>
      <w:r w:rsidR="00215E27" w:rsidRPr="00076646">
        <w:rPr>
          <w:rFonts w:ascii="Times New Roman" w:eastAsia="Times New Roman" w:hAnsi="Times New Roman" w:cs="Times New Roman"/>
          <w:spacing w:val="-1"/>
          <w:sz w:val="24"/>
          <w:szCs w:val="24"/>
        </w:rPr>
        <w:t>S</w:t>
      </w:r>
      <w:r w:rsidR="00215E27" w:rsidRPr="00076646">
        <w:rPr>
          <w:rFonts w:ascii="Times New Roman" w:eastAsia="Times New Roman" w:hAnsi="Times New Roman" w:cs="Times New Roman"/>
          <w:sz w:val="24"/>
          <w:szCs w:val="24"/>
        </w:rPr>
        <w:t>ubgrantee</w:t>
      </w:r>
      <w:proofErr w:type="spellEnd"/>
      <w:r w:rsidR="00215E27"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pacing w:val="-1"/>
          <w:sz w:val="24"/>
          <w:szCs w:val="24"/>
        </w:rPr>
        <w:t>o</w:t>
      </w:r>
      <w:r w:rsidR="00215E27" w:rsidRPr="00076646">
        <w:rPr>
          <w:rFonts w:ascii="Times New Roman" w:eastAsia="Times New Roman" w:hAnsi="Times New Roman" w:cs="Times New Roman"/>
          <w:sz w:val="24"/>
          <w:szCs w:val="24"/>
        </w:rPr>
        <w:t>r its authorized representative, has</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z w:val="24"/>
          <w:szCs w:val="24"/>
        </w:rPr>
        <w:t>perfor</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ed</w:t>
      </w:r>
      <w:r w:rsidR="004F3204" w:rsidRPr="00076646">
        <w:rPr>
          <w:rFonts w:ascii="Times New Roman" w:eastAsia="Times New Roman" w:hAnsi="Times New Roman" w:cs="Times New Roman"/>
          <w:sz w:val="24"/>
          <w:szCs w:val="24"/>
        </w:rPr>
        <w:t xml:space="preserve"> the</w:t>
      </w:r>
      <w:r w:rsidR="00215E27" w:rsidRPr="00076646">
        <w:rPr>
          <w:rFonts w:ascii="Times New Roman" w:eastAsia="Times New Roman" w:hAnsi="Times New Roman" w:cs="Times New Roman"/>
          <w:sz w:val="24"/>
          <w:szCs w:val="24"/>
        </w:rPr>
        <w:t xml:space="preserve"> final </w:t>
      </w:r>
      <w:r w:rsidR="00687856" w:rsidRPr="00076646">
        <w:rPr>
          <w:rFonts w:ascii="Times New Roman" w:eastAsia="Times New Roman" w:hAnsi="Times New Roman" w:cs="Times New Roman"/>
          <w:sz w:val="24"/>
          <w:szCs w:val="24"/>
        </w:rPr>
        <w:t>inspection</w:t>
      </w:r>
      <w:r w:rsidR="00C8552E" w:rsidRPr="00076646">
        <w:rPr>
          <w:rFonts w:ascii="Times New Roman" w:eastAsia="Times New Roman" w:hAnsi="Times New Roman" w:cs="Times New Roman"/>
          <w:sz w:val="24"/>
          <w:szCs w:val="24"/>
        </w:rPr>
        <w:t>.</w:t>
      </w:r>
      <w:r w:rsidR="00687856" w:rsidRPr="00076646">
        <w:rPr>
          <w:rFonts w:ascii="Times New Roman" w:eastAsia="Times New Roman" w:hAnsi="Times New Roman" w:cs="Times New Roman"/>
          <w:sz w:val="24"/>
          <w:szCs w:val="24"/>
        </w:rPr>
        <w:t xml:space="preserve"> </w:t>
      </w:r>
    </w:p>
    <w:p w14:paraId="053FCD7F" w14:textId="77777777" w:rsidR="0094537C" w:rsidRPr="00076646" w:rsidRDefault="0094537C" w:rsidP="004B697F">
      <w:pPr>
        <w:spacing w:after="0" w:line="240" w:lineRule="auto"/>
        <w:rPr>
          <w:rFonts w:ascii="Times New Roman" w:eastAsia="Times New Roman" w:hAnsi="Times New Roman" w:cs="Times New Roman"/>
          <w:sz w:val="24"/>
          <w:szCs w:val="24"/>
        </w:rPr>
      </w:pPr>
    </w:p>
    <w:p w14:paraId="7BBB216D" w14:textId="05A8CC69" w:rsidR="00F1059F" w:rsidRPr="00076646" w:rsidRDefault="0094537C" w:rsidP="004B697F">
      <w:pPr>
        <w:spacing w:after="60" w:line="240" w:lineRule="auto"/>
        <w:rPr>
          <w:rFonts w:ascii="Times New Roman" w:hAnsi="Times New Roman" w:cs="Times New Roman"/>
          <w:sz w:val="24"/>
          <w:szCs w:val="24"/>
        </w:rPr>
      </w:pPr>
      <w:r w:rsidRPr="00076646">
        <w:rPr>
          <w:rFonts w:ascii="Times New Roman" w:hAnsi="Times New Roman" w:cs="Times New Roman"/>
          <w:sz w:val="24"/>
          <w:szCs w:val="24"/>
        </w:rPr>
        <w:t xml:space="preserve">Grantees must ensure that all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final inspections are performed by certified </w:t>
      </w:r>
      <w:r w:rsidR="00EB2E7F" w:rsidRPr="00076646">
        <w:rPr>
          <w:rFonts w:ascii="Times New Roman" w:hAnsi="Times New Roman" w:cs="Times New Roman"/>
          <w:sz w:val="24"/>
          <w:szCs w:val="24"/>
        </w:rPr>
        <w:t>QCI</w:t>
      </w:r>
      <w:r w:rsidRPr="00076646">
        <w:rPr>
          <w:rFonts w:ascii="Times New Roman" w:hAnsi="Times New Roman" w:cs="Times New Roman"/>
          <w:sz w:val="24"/>
          <w:szCs w:val="24"/>
        </w:rPr>
        <w:t xml:space="preserve"> as outlined in </w:t>
      </w:r>
      <w:hyperlink r:id="rId150" w:history="1">
        <w:r w:rsidRPr="00076646">
          <w:rPr>
            <w:rStyle w:val="Hyperlink"/>
            <w:rFonts w:ascii="Times New Roman" w:hAnsi="Times New Roman" w:cs="Times New Roman"/>
            <w:sz w:val="24"/>
            <w:szCs w:val="24"/>
          </w:rPr>
          <w:t>WPN 15-4</w:t>
        </w:r>
      </w:hyperlink>
      <w:r w:rsidRPr="00076646">
        <w:rPr>
          <w:rFonts w:ascii="Times New Roman" w:hAnsi="Times New Roman" w:cs="Times New Roman"/>
          <w:sz w:val="24"/>
          <w:szCs w:val="24"/>
        </w:rPr>
        <w:t xml:space="preserve"> and as stated in the DOE approved written Grantee Quality Control Inspection Policy.</w:t>
      </w:r>
      <w:r w:rsidR="001403BF" w:rsidRPr="00076646">
        <w:rPr>
          <w:rFonts w:ascii="Times New Roman" w:hAnsi="Times New Roman" w:cs="Times New Roman"/>
          <w:sz w:val="24"/>
          <w:szCs w:val="24"/>
        </w:rPr>
        <w:t xml:space="preserve"> </w:t>
      </w:r>
    </w:p>
    <w:p w14:paraId="54FE5DD0" w14:textId="37B691FE" w:rsidR="00F1059F" w:rsidRPr="00076646" w:rsidRDefault="00F1059F"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Grantees will provide a copy of relevant policies and procedures that will govern the quality control inspection process in accordance with </w:t>
      </w:r>
      <w:hyperlink r:id="rId151" w:history="1">
        <w:r w:rsidRPr="00076646">
          <w:rPr>
            <w:rStyle w:val="Hyperlink"/>
            <w:rFonts w:ascii="Times New Roman" w:hAnsi="Times New Roman" w:cs="Times New Roman"/>
            <w:sz w:val="24"/>
            <w:szCs w:val="24"/>
          </w:rPr>
          <w:t>WPN 15-4</w:t>
        </w:r>
        <w:r w:rsidR="00E56B23" w:rsidRPr="00076646">
          <w:rPr>
            <w:rStyle w:val="Hyperlink"/>
            <w:rFonts w:ascii="Times New Roman" w:hAnsi="Times New Roman" w:cs="Times New Roman"/>
            <w:sz w:val="24"/>
            <w:szCs w:val="24"/>
          </w:rPr>
          <w:t>,</w:t>
        </w:r>
        <w:r w:rsidRPr="00076646">
          <w:rPr>
            <w:rStyle w:val="Hyperlink"/>
            <w:rFonts w:ascii="Times New Roman" w:hAnsi="Times New Roman" w:cs="Times New Roman"/>
            <w:sz w:val="24"/>
            <w:szCs w:val="24"/>
          </w:rPr>
          <w:t xml:space="preserve"> Section 3</w:t>
        </w:r>
      </w:hyperlink>
      <w:r w:rsidRPr="00076646">
        <w:rPr>
          <w:rFonts w:ascii="Times New Roman" w:hAnsi="Times New Roman" w:cs="Times New Roman"/>
          <w:sz w:val="24"/>
          <w:szCs w:val="24"/>
        </w:rPr>
        <w:t xml:space="preserve"> and outline disciplinary actions for inadequate inspection practices.</w:t>
      </w:r>
      <w:r w:rsidR="001403BF" w:rsidRPr="00076646">
        <w:rPr>
          <w:rFonts w:ascii="Times New Roman" w:hAnsi="Times New Roman" w:cs="Times New Roman"/>
          <w:sz w:val="24"/>
          <w:szCs w:val="24"/>
        </w:rPr>
        <w:t xml:space="preserve"> </w:t>
      </w:r>
      <w:r w:rsidRPr="00076646">
        <w:rPr>
          <w:rFonts w:ascii="Times New Roman" w:hAnsi="Times New Roman" w:cs="Times New Roman"/>
          <w:sz w:val="24"/>
          <w:szCs w:val="24"/>
        </w:rPr>
        <w:t xml:space="preserve">This should include a description of how the inspector is related to the work being done on the home (i.e. did they also </w:t>
      </w:r>
      <w:r w:rsidR="004C62B0" w:rsidRPr="00076646">
        <w:rPr>
          <w:rFonts w:ascii="Times New Roman" w:hAnsi="Times New Roman" w:cs="Times New Roman"/>
          <w:sz w:val="24"/>
          <w:szCs w:val="24"/>
        </w:rPr>
        <w:t>complete the energy audit</w:t>
      </w:r>
      <w:r w:rsidRPr="00076646">
        <w:rPr>
          <w:rFonts w:ascii="Times New Roman" w:hAnsi="Times New Roman" w:cs="Times New Roman"/>
          <w:sz w:val="24"/>
          <w:szCs w:val="24"/>
        </w:rPr>
        <w:t xml:space="preserve"> or are they an independent third-party?) as well as the percentage of homes that will be included in the Grantee monitoring process.</w:t>
      </w:r>
    </w:p>
    <w:p w14:paraId="3D61E149" w14:textId="77777777" w:rsidR="00F1059F" w:rsidRPr="00076646" w:rsidRDefault="00F1059F"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Grantees will provide copies of the </w:t>
      </w:r>
      <w:r w:rsidR="004C62B0" w:rsidRPr="00076646">
        <w:rPr>
          <w:rFonts w:ascii="Times New Roman" w:hAnsi="Times New Roman" w:cs="Times New Roman"/>
          <w:sz w:val="24"/>
          <w:szCs w:val="24"/>
        </w:rPr>
        <w:t xml:space="preserve">monitoring </w:t>
      </w:r>
      <w:r w:rsidRPr="00076646">
        <w:rPr>
          <w:rFonts w:ascii="Times New Roman" w:hAnsi="Times New Roman" w:cs="Times New Roman"/>
          <w:sz w:val="24"/>
          <w:szCs w:val="24"/>
        </w:rPr>
        <w:t xml:space="preserve">inspection forms that will be used by </w:t>
      </w:r>
      <w:r w:rsidR="00636AF2" w:rsidRPr="00076646">
        <w:rPr>
          <w:rFonts w:ascii="Times New Roman" w:hAnsi="Times New Roman" w:cs="Times New Roman"/>
          <w:sz w:val="24"/>
          <w:szCs w:val="24"/>
        </w:rPr>
        <w:t>G</w:t>
      </w:r>
      <w:r w:rsidRPr="00076646">
        <w:rPr>
          <w:rFonts w:ascii="Times New Roman" w:hAnsi="Times New Roman" w:cs="Times New Roman"/>
          <w:sz w:val="24"/>
          <w:szCs w:val="24"/>
        </w:rPr>
        <w:t>rantee</w:t>
      </w:r>
      <w:r w:rsidRPr="00076646">
        <w:rPr>
          <w:rFonts w:ascii="Times New Roman" w:eastAsia="Times New Roman" w:hAnsi="Times New Roman" w:cs="Times New Roman"/>
          <w:sz w:val="24"/>
          <w:szCs w:val="24"/>
        </w:rPr>
        <w:t xml:space="preserve"> monitors</w:t>
      </w:r>
      <w:r w:rsidRPr="00076646">
        <w:rPr>
          <w:rFonts w:ascii="Times New Roman" w:hAnsi="Times New Roman" w:cs="Times New Roman"/>
          <w:sz w:val="24"/>
          <w:szCs w:val="24"/>
        </w:rPr>
        <w:t xml:space="preserve"> to ensure that work is completed in accordance with the work quality requirements outlined in </w:t>
      </w:r>
      <w:hyperlink r:id="rId152" w:history="1">
        <w:r w:rsidRPr="00076646">
          <w:rPr>
            <w:rStyle w:val="Hyperlink"/>
            <w:rFonts w:ascii="Times New Roman" w:hAnsi="Times New Roman" w:cs="Times New Roman"/>
            <w:sz w:val="24"/>
            <w:szCs w:val="24"/>
          </w:rPr>
          <w:t>WPN 15-4</w:t>
        </w:r>
        <w:r w:rsidR="00986ABF" w:rsidRPr="00076646">
          <w:rPr>
            <w:rStyle w:val="Hyperlink"/>
            <w:rFonts w:ascii="Times New Roman" w:hAnsi="Times New Roman" w:cs="Times New Roman"/>
            <w:sz w:val="24"/>
            <w:szCs w:val="24"/>
          </w:rPr>
          <w:t>,</w:t>
        </w:r>
        <w:r w:rsidRPr="00076646">
          <w:rPr>
            <w:rStyle w:val="Hyperlink"/>
            <w:rFonts w:ascii="Times New Roman" w:hAnsi="Times New Roman" w:cs="Times New Roman"/>
            <w:sz w:val="24"/>
            <w:szCs w:val="24"/>
          </w:rPr>
          <w:t xml:space="preserve"> Section 1</w:t>
        </w:r>
      </w:hyperlink>
      <w:r w:rsidRPr="00076646">
        <w:rPr>
          <w:rFonts w:ascii="Times New Roman" w:hAnsi="Times New Roman" w:cs="Times New Roman"/>
          <w:sz w:val="24"/>
          <w:szCs w:val="24"/>
        </w:rPr>
        <w:t>.</w:t>
      </w:r>
    </w:p>
    <w:p w14:paraId="6F0C767F" w14:textId="77777777" w:rsidR="000E1B24" w:rsidRPr="00076646" w:rsidRDefault="000E1B24" w:rsidP="004B697F">
      <w:pPr>
        <w:spacing w:after="0" w:line="240" w:lineRule="auto"/>
        <w:rPr>
          <w:rFonts w:ascii="Times New Roman" w:eastAsia="Times New Roman" w:hAnsi="Times New Roman" w:cs="Times New Roman"/>
          <w:sz w:val="20"/>
          <w:szCs w:val="24"/>
        </w:rPr>
      </w:pPr>
    </w:p>
    <w:p w14:paraId="4C2AE331" w14:textId="77777777" w:rsidR="003F2A83" w:rsidRPr="00076646" w:rsidRDefault="00215E27" w:rsidP="00E7094D">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6</w:t>
      </w:r>
      <w:r w:rsidRPr="00076646">
        <w:rPr>
          <w:rFonts w:ascii="Times New Roman" w:eastAsia="Times New Roman" w:hAnsi="Times New Roman" w:cs="Times New Roman"/>
          <w:sz w:val="24"/>
          <w:szCs w:val="24"/>
        </w:rPr>
        <w:tab/>
        <w:t>Weatherization Analysis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Effectiveness</w:t>
      </w:r>
    </w:p>
    <w:p w14:paraId="245AAEC9" w14:textId="3C5512C4"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An analysis </w:t>
      </w:r>
      <w:r w:rsidR="0094537C"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be provided</w:t>
      </w:r>
      <w:r w:rsidR="0094537C" w:rsidRPr="00076646">
        <w:rPr>
          <w:rFonts w:ascii="Times New Roman" w:eastAsia="Times New Roman" w:hAnsi="Times New Roman" w:cs="Times New Roman"/>
          <w:sz w:val="24"/>
          <w:szCs w:val="24"/>
        </w:rPr>
        <w:t xml:space="preserve"> by the Grantee</w:t>
      </w:r>
      <w:r w:rsidRPr="00076646">
        <w:rPr>
          <w:rFonts w:ascii="Times New Roman" w:eastAsia="Times New Roman" w:hAnsi="Times New Roman" w:cs="Times New Roman"/>
          <w:sz w:val="24"/>
          <w:szCs w:val="24"/>
        </w:rPr>
        <w:t xml:space="preserve">, per </w:t>
      </w:r>
      <w:hyperlink r:id="rId153" w:history="1">
        <w:r w:rsidRPr="00076646">
          <w:rPr>
            <w:rStyle w:val="Hyperlink"/>
            <w:rFonts w:ascii="Times New Roman" w:eastAsia="Times New Roman" w:hAnsi="Times New Roman" w:cs="Times New Roman"/>
            <w:sz w:val="24"/>
            <w:szCs w:val="24"/>
          </w:rPr>
          <w:t>10 CFR 440</w:t>
        </w:r>
        <w:r w:rsidRPr="00076646">
          <w:rPr>
            <w:rStyle w:val="Hyperlink"/>
            <w:rFonts w:ascii="Times New Roman" w:eastAsia="Times New Roman" w:hAnsi="Times New Roman" w:cs="Times New Roman"/>
            <w:spacing w:val="1"/>
            <w:sz w:val="24"/>
            <w:szCs w:val="24"/>
          </w:rPr>
          <w:t>.</w:t>
        </w:r>
        <w:r w:rsidRPr="00076646">
          <w:rPr>
            <w:rStyle w:val="Hyperlink"/>
            <w:rFonts w:ascii="Times New Roman" w:eastAsia="Times New Roman" w:hAnsi="Times New Roman" w:cs="Times New Roman"/>
            <w:sz w:val="24"/>
            <w:szCs w:val="24"/>
          </w:rPr>
          <w:t>14(c</w:t>
        </w:r>
        <w:proofErr w:type="gramStart"/>
        <w:r w:rsidRPr="00076646">
          <w:rPr>
            <w:rStyle w:val="Hyperlink"/>
            <w:rFonts w:ascii="Times New Roman" w:eastAsia="Times New Roman" w:hAnsi="Times New Roman" w:cs="Times New Roman"/>
            <w:sz w:val="24"/>
            <w:szCs w:val="24"/>
          </w:rPr>
          <w:t>)(</w:t>
        </w:r>
        <w:proofErr w:type="gramEnd"/>
        <w:r w:rsidRPr="00076646">
          <w:rPr>
            <w:rStyle w:val="Hyperlink"/>
            <w:rFonts w:ascii="Times New Roman" w:eastAsia="Times New Roman" w:hAnsi="Times New Roman" w:cs="Times New Roman"/>
            <w:sz w:val="24"/>
            <w:szCs w:val="24"/>
          </w:rPr>
          <w:t>6)(</w:t>
        </w:r>
        <w:proofErr w:type="spellStart"/>
        <w:r w:rsidRPr="00076646">
          <w:rPr>
            <w:rStyle w:val="Hyperlink"/>
            <w:rFonts w:ascii="Times New Roman" w:eastAsia="Times New Roman" w:hAnsi="Times New Roman" w:cs="Times New Roman"/>
            <w:sz w:val="24"/>
            <w:szCs w:val="24"/>
          </w:rPr>
          <w:t>i</w:t>
        </w:r>
        <w:proofErr w:type="spellEnd"/>
        <w:r w:rsidRPr="00076646">
          <w:rPr>
            <w:rStyle w:val="Hyperlink"/>
            <w:rFonts w:ascii="Times New Roman" w:eastAsia="Times New Roman" w:hAnsi="Times New Roman" w:cs="Times New Roman"/>
            <w:sz w:val="24"/>
            <w:szCs w:val="24"/>
          </w:rPr>
          <w:t>)</w:t>
        </w:r>
      </w:hyperlink>
      <w:r w:rsidRPr="00076646">
        <w:rPr>
          <w:rFonts w:ascii="Times New Roman" w:eastAsia="Times New Roman" w:hAnsi="Times New Roman" w:cs="Times New Roman"/>
          <w:sz w:val="24"/>
          <w:szCs w:val="24"/>
        </w:rPr>
        <w:t>, of the existence and effectiveness of any weatherization project</w:t>
      </w:r>
      <w:r w:rsidR="004C62B0"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 being carried out by the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(s). This analysis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y include analyses that are done on an annual bas</w:t>
      </w:r>
      <w:r w:rsidRPr="00076646">
        <w:rPr>
          <w:rFonts w:ascii="Times New Roman" w:eastAsia="Times New Roman" w:hAnsi="Times New Roman" w:cs="Times New Roman"/>
          <w:spacing w:val="3"/>
          <w:sz w:val="24"/>
          <w:szCs w:val="24"/>
        </w:rPr>
        <w:t>i</w:t>
      </w:r>
      <w:r w:rsidRPr="00076646">
        <w:rPr>
          <w:rFonts w:ascii="Times New Roman" w:eastAsia="Times New Roman" w:hAnsi="Times New Roman" w:cs="Times New Roman"/>
          <w:sz w:val="24"/>
          <w:szCs w:val="24"/>
        </w:rPr>
        <w:t xml:space="preserve">s but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also include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special analyses that are conducted based on current events.</w:t>
      </w:r>
      <w:r w:rsidR="0094537C" w:rsidRPr="00076646">
        <w:rPr>
          <w:rFonts w:ascii="Times New Roman" w:eastAsia="Times New Roman" w:hAnsi="Times New Roman" w:cs="Times New Roman"/>
          <w:sz w:val="24"/>
          <w:szCs w:val="24"/>
        </w:rPr>
        <w:t xml:space="preserve"> </w:t>
      </w:r>
      <w:r w:rsidR="004C62B0" w:rsidRPr="00076646">
        <w:rPr>
          <w:rFonts w:ascii="Times New Roman" w:eastAsia="Times New Roman" w:hAnsi="Times New Roman" w:cs="Times New Roman"/>
          <w:sz w:val="24"/>
          <w:szCs w:val="24"/>
        </w:rPr>
        <w:t>Grantees must d</w:t>
      </w:r>
      <w:r w:rsidR="0094537C" w:rsidRPr="00076646">
        <w:rPr>
          <w:rFonts w:ascii="Times New Roman" w:eastAsia="Times New Roman" w:hAnsi="Times New Roman" w:cs="Times New Roman"/>
          <w:sz w:val="24"/>
          <w:szCs w:val="24"/>
        </w:rPr>
        <w:t>escribe</w:t>
      </w:r>
      <w:r w:rsidR="004C62B0" w:rsidRPr="00076646">
        <w:rPr>
          <w:rFonts w:ascii="Times New Roman" w:eastAsia="Times New Roman" w:hAnsi="Times New Roman" w:cs="Times New Roman"/>
          <w:sz w:val="24"/>
          <w:szCs w:val="24"/>
        </w:rPr>
        <w:t xml:space="preserve"> in det</w:t>
      </w:r>
      <w:r w:rsidR="00E0767A" w:rsidRPr="00076646">
        <w:rPr>
          <w:rFonts w:ascii="Times New Roman" w:eastAsia="Times New Roman" w:hAnsi="Times New Roman" w:cs="Times New Roman"/>
          <w:sz w:val="24"/>
          <w:szCs w:val="24"/>
        </w:rPr>
        <w:t>ail</w:t>
      </w:r>
      <w:r w:rsidR="0094537C" w:rsidRPr="00076646">
        <w:rPr>
          <w:rFonts w:ascii="Times New Roman" w:eastAsia="Times New Roman" w:hAnsi="Times New Roman" w:cs="Times New Roman"/>
          <w:sz w:val="24"/>
          <w:szCs w:val="24"/>
        </w:rPr>
        <w:t xml:space="preserve"> plans for analysis of effectiveness activities during this </w:t>
      </w:r>
      <w:r w:rsidR="001B7A26" w:rsidRPr="00076646">
        <w:rPr>
          <w:rFonts w:ascii="Times New Roman" w:eastAsia="Times New Roman" w:hAnsi="Times New Roman" w:cs="Times New Roman"/>
          <w:sz w:val="24"/>
          <w:szCs w:val="24"/>
        </w:rPr>
        <w:t>PY</w:t>
      </w:r>
      <w:r w:rsidR="0094537C" w:rsidRPr="00076646">
        <w:rPr>
          <w:rFonts w:ascii="Times New Roman" w:eastAsia="Times New Roman" w:hAnsi="Times New Roman" w:cs="Times New Roman"/>
          <w:sz w:val="24"/>
          <w:szCs w:val="24"/>
        </w:rPr>
        <w:t xml:space="preserve"> and beyond.</w:t>
      </w:r>
      <w:r w:rsidR="00AA7389" w:rsidRPr="00076646">
        <w:rPr>
          <w:rFonts w:ascii="Times New Roman" w:eastAsia="Times New Roman" w:hAnsi="Times New Roman" w:cs="Times New Roman"/>
          <w:sz w:val="24"/>
          <w:szCs w:val="24"/>
        </w:rPr>
        <w:t xml:space="preserve"> Grantees are encouraged to refer to </w:t>
      </w:r>
      <w:hyperlink r:id="rId154" w:history="1">
        <w:r w:rsidR="00AA7389" w:rsidRPr="00076646">
          <w:rPr>
            <w:rStyle w:val="Hyperlink"/>
            <w:rFonts w:ascii="Times New Roman" w:eastAsia="Times New Roman" w:hAnsi="Times New Roman" w:cs="Times New Roman"/>
            <w:sz w:val="24"/>
            <w:szCs w:val="24"/>
          </w:rPr>
          <w:t xml:space="preserve">WPN 10-08 </w:t>
        </w:r>
        <w:r w:rsidR="00AA7389" w:rsidRPr="00076646">
          <w:rPr>
            <w:rStyle w:val="Hyperlink"/>
            <w:rFonts w:ascii="Times New Roman" w:hAnsi="Times New Roman" w:cs="Times New Roman"/>
            <w:sz w:val="24"/>
            <w:szCs w:val="24"/>
          </w:rPr>
          <w:t>Weatherization Guidance on Maintaining the Privacy of Recipients of Services</w:t>
        </w:r>
      </w:hyperlink>
      <w:r w:rsidR="00AA7389" w:rsidRPr="00076646">
        <w:rPr>
          <w:rFonts w:ascii="Times New Roman" w:eastAsia="Times New Roman" w:hAnsi="Times New Roman" w:cs="Times New Roman"/>
          <w:sz w:val="24"/>
          <w:szCs w:val="24"/>
        </w:rPr>
        <w:t xml:space="preserve"> when developing their evaluation/study policies (refer to WPN </w:t>
      </w:r>
      <w:r w:rsidR="009A1BBE" w:rsidRPr="00076646">
        <w:rPr>
          <w:rFonts w:ascii="Times New Roman" w:eastAsia="Times New Roman" w:hAnsi="Times New Roman" w:cs="Times New Roman"/>
          <w:sz w:val="24"/>
          <w:szCs w:val="24"/>
        </w:rPr>
        <w:t>22</w:t>
      </w:r>
      <w:r w:rsidR="00AA7389" w:rsidRPr="00076646">
        <w:rPr>
          <w:rFonts w:ascii="Times New Roman" w:eastAsia="Times New Roman" w:hAnsi="Times New Roman" w:cs="Times New Roman"/>
          <w:sz w:val="24"/>
          <w:szCs w:val="24"/>
        </w:rPr>
        <w:t>-1, Section 2.</w:t>
      </w:r>
      <w:r w:rsidR="009A1BBE" w:rsidRPr="00076646">
        <w:rPr>
          <w:rFonts w:ascii="Times New Roman" w:eastAsia="Times New Roman" w:hAnsi="Times New Roman" w:cs="Times New Roman"/>
          <w:sz w:val="24"/>
          <w:szCs w:val="24"/>
        </w:rPr>
        <w:t xml:space="preserve">2 </w:t>
      </w:r>
      <w:r w:rsidR="00AA7389" w:rsidRPr="00076646">
        <w:rPr>
          <w:rFonts w:ascii="Times New Roman" w:eastAsia="Times New Roman" w:hAnsi="Times New Roman" w:cs="Times New Roman"/>
          <w:sz w:val="24"/>
          <w:szCs w:val="24"/>
        </w:rPr>
        <w:t>Participation in Additional Evaluations/Studies).</w:t>
      </w:r>
      <w:r w:rsidR="001403B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Exa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ples of</w:t>
      </w:r>
      <w:r w:rsidR="00597DDF" w:rsidRPr="00076646">
        <w:rPr>
          <w:rFonts w:ascii="Times New Roman" w:eastAsia="Times New Roman" w:hAnsi="Times New Roman" w:cs="Times New Roman"/>
          <w:sz w:val="24"/>
          <w:szCs w:val="24"/>
        </w:rPr>
        <w:t xml:space="preserve"> activities</w:t>
      </w:r>
      <w:r w:rsidRPr="00076646">
        <w:rPr>
          <w:rFonts w:ascii="Times New Roman" w:eastAsia="Times New Roman" w:hAnsi="Times New Roman" w:cs="Times New Roman"/>
          <w:sz w:val="24"/>
          <w:szCs w:val="24"/>
        </w:rPr>
        <w:t xml:space="preserve"> DOE </w:t>
      </w:r>
      <w:r w:rsidR="00597DDF" w:rsidRPr="00076646">
        <w:rPr>
          <w:rFonts w:ascii="Times New Roman" w:eastAsia="Times New Roman" w:hAnsi="Times New Roman" w:cs="Times New Roman"/>
          <w:sz w:val="24"/>
          <w:szCs w:val="24"/>
        </w:rPr>
        <w:t>is</w:t>
      </w:r>
      <w:r w:rsidRPr="00076646">
        <w:rPr>
          <w:rFonts w:ascii="Times New Roman" w:eastAsia="Times New Roman" w:hAnsi="Times New Roman" w:cs="Times New Roman"/>
          <w:sz w:val="24"/>
          <w:szCs w:val="24"/>
        </w:rPr>
        <w:t xml:space="preserve"> interested in include</w:t>
      </w:r>
      <w:r w:rsidR="00AA7389" w:rsidRPr="00076646">
        <w:rPr>
          <w:rFonts w:ascii="Times New Roman" w:eastAsia="Times New Roman" w:hAnsi="Times New Roman" w:cs="Times New Roman"/>
          <w:sz w:val="24"/>
          <w:szCs w:val="24"/>
        </w:rPr>
        <w:t>s</w:t>
      </w:r>
      <w:r w:rsidRPr="00076646">
        <w:rPr>
          <w:rFonts w:ascii="Times New Roman" w:eastAsia="Times New Roman" w:hAnsi="Times New Roman" w:cs="Times New Roman"/>
          <w:sz w:val="24"/>
          <w:szCs w:val="24"/>
        </w:rPr>
        <w:t xml:space="preserve"> the </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ollowing:</w:t>
      </w:r>
    </w:p>
    <w:p w14:paraId="01691D05" w14:textId="214BFF90" w:rsidR="008B6C79" w:rsidRPr="002F5D46" w:rsidRDefault="008B6C79" w:rsidP="004B697F">
      <w:pPr>
        <w:pStyle w:val="ListParagraph"/>
        <w:numPr>
          <w:ilvl w:val="0"/>
          <w:numId w:val="4"/>
        </w:numPr>
        <w:spacing w:after="0" w:line="240" w:lineRule="auto"/>
        <w:contextualSpacing w:val="0"/>
        <w:rPr>
          <w:rFonts w:ascii="Times New Roman" w:hAnsi="Times New Roman" w:cs="Times New Roman"/>
          <w:sz w:val="24"/>
          <w:szCs w:val="24"/>
          <w:highlight w:val="yellow"/>
        </w:rPr>
      </w:pPr>
      <w:r w:rsidRPr="002F5D46">
        <w:rPr>
          <w:rFonts w:ascii="Times New Roman" w:hAnsi="Times New Roman" w:cs="Times New Roman"/>
          <w:sz w:val="24"/>
          <w:szCs w:val="24"/>
          <w:highlight w:val="yellow"/>
        </w:rPr>
        <w:t>Has the Grantee/</w:t>
      </w:r>
      <w:proofErr w:type="spellStart"/>
      <w:r w:rsidRPr="002F5D46">
        <w:rPr>
          <w:rFonts w:ascii="Times New Roman" w:hAnsi="Times New Roman" w:cs="Times New Roman"/>
          <w:sz w:val="24"/>
          <w:szCs w:val="24"/>
          <w:highlight w:val="yellow"/>
        </w:rPr>
        <w:t>Subgrantee</w:t>
      </w:r>
      <w:proofErr w:type="spellEnd"/>
      <w:r w:rsidRPr="002F5D46">
        <w:rPr>
          <w:rFonts w:ascii="Times New Roman" w:hAnsi="Times New Roman" w:cs="Times New Roman"/>
          <w:sz w:val="24"/>
          <w:szCs w:val="24"/>
          <w:highlight w:val="yellow"/>
        </w:rPr>
        <w:t xml:space="preserve"> effectively integrated diversity, equity, and inclusion objectives into the Program? If so, how? (e.g., fostering a welcoming and inclusive environment, support people from underrepresented groups in weatherization, advance equity, and encourage the inclusion of individuals from these groups as part of the workforce).</w:t>
      </w:r>
    </w:p>
    <w:p w14:paraId="45F022A5" w14:textId="3DD72311" w:rsidR="004C62B0" w:rsidRPr="00076646" w:rsidRDefault="004C62B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Realized energy savings studies</w:t>
      </w:r>
    </w:p>
    <w:p w14:paraId="286DF4AD"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How the effectiveness of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weatherization is assessed?</w:t>
      </w:r>
    </w:p>
    <w:p w14:paraId="1D50576F" w14:textId="0BBFF1AE" w:rsidR="003F2A83" w:rsidRPr="00076646" w:rsidRDefault="00D06C65"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How the training needs are being assessed and h</w:t>
      </w:r>
      <w:r w:rsidR="00215E27" w:rsidRPr="00076646">
        <w:rPr>
          <w:rFonts w:ascii="Times New Roman" w:hAnsi="Times New Roman" w:cs="Times New Roman"/>
          <w:sz w:val="24"/>
          <w:szCs w:val="24"/>
        </w:rPr>
        <w:t>ow the comparisons are used in the development of T&amp;TA activities and priorities?</w:t>
      </w:r>
    </w:p>
    <w:p w14:paraId="2E36F4D9" w14:textId="77777777" w:rsidR="003F2A83" w:rsidRPr="00076646" w:rsidRDefault="00264878"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H</w:t>
      </w:r>
      <w:r w:rsidR="00215E27" w:rsidRPr="00076646">
        <w:rPr>
          <w:rFonts w:ascii="Times New Roman" w:hAnsi="Times New Roman" w:cs="Times New Roman"/>
          <w:sz w:val="24"/>
          <w:szCs w:val="24"/>
        </w:rPr>
        <w:t xml:space="preserve">ow the Grantee </w:t>
      </w:r>
      <w:r w:rsidRPr="00076646">
        <w:rPr>
          <w:rFonts w:ascii="Times New Roman" w:hAnsi="Times New Roman" w:cs="Times New Roman"/>
          <w:sz w:val="24"/>
          <w:szCs w:val="24"/>
        </w:rPr>
        <w:t xml:space="preserve">is </w:t>
      </w:r>
      <w:r w:rsidR="00215E27" w:rsidRPr="00076646">
        <w:rPr>
          <w:rFonts w:ascii="Times New Roman" w:hAnsi="Times New Roman" w:cs="Times New Roman"/>
          <w:sz w:val="24"/>
          <w:szCs w:val="24"/>
        </w:rPr>
        <w:t>incorporating monitoring feedback?</w:t>
      </w:r>
    </w:p>
    <w:p w14:paraId="0D5BF32A"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What the Grantee </w:t>
      </w:r>
      <w:r w:rsidR="00264878" w:rsidRPr="00076646">
        <w:rPr>
          <w:rFonts w:ascii="Times New Roman" w:hAnsi="Times New Roman" w:cs="Times New Roman"/>
          <w:sz w:val="24"/>
          <w:szCs w:val="24"/>
        </w:rPr>
        <w:t xml:space="preserve">is </w:t>
      </w:r>
      <w:r w:rsidRPr="00076646">
        <w:rPr>
          <w:rFonts w:ascii="Times New Roman" w:hAnsi="Times New Roman" w:cs="Times New Roman"/>
          <w:sz w:val="24"/>
          <w:szCs w:val="24"/>
        </w:rPr>
        <w:t>doing to be on a path of continuous improvement?</w:t>
      </w:r>
    </w:p>
    <w:p w14:paraId="1B8C4CEE"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How the Grantee </w:t>
      </w:r>
      <w:r w:rsidR="00D24DB5" w:rsidRPr="00076646">
        <w:rPr>
          <w:rFonts w:ascii="Times New Roman" w:hAnsi="Times New Roman" w:cs="Times New Roman"/>
          <w:sz w:val="24"/>
          <w:szCs w:val="24"/>
        </w:rPr>
        <w:t xml:space="preserve">is </w:t>
      </w:r>
      <w:r w:rsidRPr="00076646">
        <w:rPr>
          <w:rFonts w:ascii="Times New Roman" w:hAnsi="Times New Roman" w:cs="Times New Roman"/>
          <w:sz w:val="24"/>
          <w:szCs w:val="24"/>
        </w:rPr>
        <w:t xml:space="preserve">tracking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performance reviews?</w:t>
      </w:r>
    </w:p>
    <w:p w14:paraId="7070028D"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If a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has failed final inspections, how are things improving?</w:t>
      </w:r>
    </w:p>
    <w:p w14:paraId="141ECEFD"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If a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has management findings or concerns cited as a result of Grantee monitoring or audit proceedings, how are things improving?</w:t>
      </w:r>
    </w:p>
    <w:p w14:paraId="7CF78BCF"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lastRenderedPageBreak/>
        <w:t>What are the management mechanisms being put in place this year to affect improvement?</w:t>
      </w:r>
    </w:p>
    <w:p w14:paraId="3FBB847A" w14:textId="77777777" w:rsidR="003F2A83"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Are there technical and financial systems that have been reviewed?</w:t>
      </w:r>
    </w:p>
    <w:p w14:paraId="0C7899D1" w14:textId="686C9640" w:rsidR="00D06C65" w:rsidRPr="00076646" w:rsidRDefault="00215E27" w:rsidP="004B697F">
      <w:pPr>
        <w:pStyle w:val="ListParagraph"/>
        <w:numPr>
          <w:ilvl w:val="0"/>
          <w:numId w:val="4"/>
        </w:numPr>
        <w:spacing w:after="0" w:line="240" w:lineRule="auto"/>
        <w:contextualSpacing w:val="0"/>
      </w:pPr>
      <w:r w:rsidRPr="00076646">
        <w:rPr>
          <w:rFonts w:ascii="Times New Roman" w:hAnsi="Times New Roman" w:cs="Times New Roman"/>
          <w:sz w:val="24"/>
          <w:szCs w:val="24"/>
        </w:rPr>
        <w:t>What has the Grantee done in the area of market analysis to ensure particular measures</w:t>
      </w:r>
      <w:r w:rsidRPr="00076646">
        <w:rPr>
          <w:rFonts w:ascii="Times New Roman" w:eastAsia="Times New Roman" w:hAnsi="Times New Roman" w:cs="Times New Roman"/>
          <w:sz w:val="24"/>
          <w:szCs w:val="24"/>
        </w:rPr>
        <w:t xml:space="preserve"> are being co</w:t>
      </w:r>
      <w:r w:rsidRPr="00076646">
        <w:rPr>
          <w:rFonts w:ascii="Times New Roman" w:eastAsia="Times New Roman" w:hAnsi="Times New Roman" w:cs="Times New Roman"/>
          <w:spacing w:val="-1"/>
          <w:sz w:val="24"/>
          <w:szCs w:val="24"/>
        </w:rPr>
        <w:t>st</w:t>
      </w:r>
      <w:r w:rsidRPr="00076646">
        <w:rPr>
          <w:rFonts w:ascii="Times New Roman" w:eastAsia="Times New Roman" w:hAnsi="Times New Roman" w:cs="Times New Roman"/>
          <w:sz w:val="24"/>
          <w:szCs w:val="24"/>
        </w:rPr>
        <w:t>ed accurately?</w:t>
      </w:r>
    </w:p>
    <w:p w14:paraId="28CD0AAA" w14:textId="77777777" w:rsidR="00CC49FD" w:rsidRPr="00076646" w:rsidRDefault="00CC49FD" w:rsidP="002773D7">
      <w:pPr>
        <w:tabs>
          <w:tab w:val="left" w:pos="700"/>
        </w:tabs>
        <w:spacing w:after="0" w:line="240" w:lineRule="auto"/>
        <w:rPr>
          <w:rFonts w:ascii="Times New Roman" w:eastAsia="Times New Roman" w:hAnsi="Times New Roman" w:cs="Times New Roman"/>
          <w:sz w:val="24"/>
          <w:szCs w:val="24"/>
        </w:rPr>
      </w:pPr>
    </w:p>
    <w:p w14:paraId="09B1AF29" w14:textId="00E6A50A" w:rsidR="003F2A83" w:rsidRPr="00076646" w:rsidRDefault="00F74201" w:rsidP="00E7094D">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7</w:t>
      </w:r>
      <w:r w:rsidR="001F1D0F" w:rsidRPr="00076646">
        <w:rPr>
          <w:rFonts w:ascii="Times New Roman" w:eastAsia="Times New Roman" w:hAnsi="Times New Roman" w:cs="Times New Roman"/>
          <w:sz w:val="24"/>
          <w:szCs w:val="24"/>
        </w:rPr>
        <w:tab/>
      </w:r>
      <w:r w:rsidR="00215E27" w:rsidRPr="00076646">
        <w:rPr>
          <w:rFonts w:ascii="Times New Roman" w:eastAsia="Times New Roman" w:hAnsi="Times New Roman" w:cs="Times New Roman"/>
          <w:sz w:val="24"/>
          <w:szCs w:val="24"/>
        </w:rPr>
        <w:t>Health and Sa</w:t>
      </w:r>
      <w:r w:rsidR="00215E27" w:rsidRPr="00076646">
        <w:rPr>
          <w:rFonts w:ascii="Times New Roman" w:eastAsia="Times New Roman" w:hAnsi="Times New Roman" w:cs="Times New Roman"/>
          <w:spacing w:val="-1"/>
          <w:sz w:val="24"/>
          <w:szCs w:val="24"/>
        </w:rPr>
        <w:t>f</w:t>
      </w:r>
      <w:r w:rsidR="00215E27" w:rsidRPr="00076646">
        <w:rPr>
          <w:rFonts w:ascii="Times New Roman" w:eastAsia="Times New Roman" w:hAnsi="Times New Roman" w:cs="Times New Roman"/>
          <w:sz w:val="24"/>
          <w:szCs w:val="24"/>
        </w:rPr>
        <w:t>ety</w:t>
      </w:r>
      <w:r w:rsidR="00355C42" w:rsidRPr="00076646">
        <w:rPr>
          <w:rFonts w:ascii="Times New Roman" w:eastAsia="Times New Roman" w:hAnsi="Times New Roman" w:cs="Times New Roman"/>
          <w:sz w:val="24"/>
          <w:szCs w:val="24"/>
        </w:rPr>
        <w:t xml:space="preserve"> (H&amp;S)</w:t>
      </w:r>
    </w:p>
    <w:p w14:paraId="00996F45"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The </w:t>
      </w:r>
      <w:hyperlink r:id="rId155" w:history="1">
        <w:r w:rsidR="00AE5141" w:rsidRPr="00076646">
          <w:rPr>
            <w:rStyle w:val="Hyperlink"/>
            <w:rFonts w:ascii="Times New Roman" w:eastAsia="Times New Roman" w:hAnsi="Times New Roman" w:cs="Times New Roman"/>
            <w:sz w:val="24"/>
            <w:szCs w:val="24"/>
          </w:rPr>
          <w:t>final rule</w:t>
        </w:r>
      </w:hyperlink>
      <w:r w:rsidRPr="00076646">
        <w:rPr>
          <w:rFonts w:ascii="Times New Roman" w:eastAsia="Times New Roman" w:hAnsi="Times New Roman" w:cs="Times New Roman"/>
          <w:sz w:val="24"/>
          <w:szCs w:val="24"/>
        </w:rPr>
        <w:t>, published March 4, 1993, revised</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the purpose and scope of the </w:t>
      </w:r>
      <w:r w:rsidR="00472EB3" w:rsidRPr="00076646">
        <w:rPr>
          <w:rFonts w:ascii="Times New Roman" w:eastAsia="Times New Roman" w:hAnsi="Times New Roman" w:cs="Times New Roman"/>
          <w:spacing w:val="-2"/>
          <w:sz w:val="24"/>
          <w:szCs w:val="24"/>
        </w:rPr>
        <w:t>WAP</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to improve the health and safety of low-inco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 persons served by the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especially th</w:t>
      </w:r>
      <w:r w:rsidRPr="00076646">
        <w:rPr>
          <w:rFonts w:ascii="Times New Roman" w:eastAsia="Times New Roman" w:hAnsi="Times New Roman" w:cs="Times New Roman"/>
          <w:spacing w:val="-1"/>
          <w:sz w:val="24"/>
          <w:szCs w:val="24"/>
        </w:rPr>
        <w:t>os</w:t>
      </w:r>
      <w:r w:rsidRPr="00076646">
        <w:rPr>
          <w:rFonts w:ascii="Times New Roman" w:eastAsia="Times New Roman" w:hAnsi="Times New Roman" w:cs="Times New Roman"/>
          <w:sz w:val="24"/>
          <w:szCs w:val="24"/>
        </w:rPr>
        <w:t>e that are particularly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v</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lnera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le such as the elderly, persons with disabilities, and chil</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re</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 Health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 safety appears in three s</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xml:space="preserve">ctions of the regulations </w:t>
      </w:r>
      <w:hyperlink r:id="rId156" w:history="1">
        <w:r w:rsidRPr="00076646">
          <w:rPr>
            <w:rStyle w:val="Hyperlink"/>
            <w:rFonts w:ascii="Times New Roman" w:eastAsia="Times New Roman" w:hAnsi="Times New Roman" w:cs="Times New Roman"/>
            <w:sz w:val="24"/>
            <w:szCs w:val="24"/>
          </w:rPr>
          <w:t>10 CFR</w:t>
        </w:r>
        <w:r w:rsidR="00355C42" w:rsidRPr="00076646">
          <w:rPr>
            <w:rStyle w:val="Hyperlink"/>
            <w:rFonts w:ascii="Times New Roman" w:eastAsia="Times New Roman" w:hAnsi="Times New Roman" w:cs="Times New Roman"/>
            <w:sz w:val="24"/>
            <w:szCs w:val="24"/>
          </w:rPr>
          <w:t xml:space="preserve"> </w:t>
        </w:r>
        <w:r w:rsidRPr="00076646">
          <w:rPr>
            <w:rStyle w:val="Hyperlink"/>
            <w:rFonts w:ascii="Times New Roman" w:eastAsia="Times New Roman" w:hAnsi="Times New Roman" w:cs="Times New Roman"/>
            <w:sz w:val="24"/>
            <w:szCs w:val="24"/>
          </w:rPr>
          <w:t>440.16,</w:t>
        </w:r>
      </w:hyperlink>
      <w:r w:rsidRPr="00076646">
        <w:rPr>
          <w:rFonts w:ascii="Times New Roman" w:eastAsia="Times New Roman" w:hAnsi="Times New Roman" w:cs="Times New Roman"/>
          <w:sz w:val="24"/>
          <w:szCs w:val="24"/>
        </w:rPr>
        <w:t xml:space="preserve"> </w:t>
      </w:r>
      <w:hyperlink r:id="rId157" w:history="1">
        <w:r w:rsidRPr="00076646">
          <w:rPr>
            <w:rStyle w:val="Hyperlink"/>
            <w:rFonts w:ascii="Times New Roman" w:eastAsia="Times New Roman" w:hAnsi="Times New Roman" w:cs="Times New Roman"/>
            <w:sz w:val="24"/>
            <w:szCs w:val="24"/>
          </w:rPr>
          <w:t>440.18</w:t>
        </w:r>
      </w:hyperlink>
      <w:r w:rsidRPr="00076646">
        <w:rPr>
          <w:rFonts w:ascii="Times New Roman" w:eastAsia="Times New Roman" w:hAnsi="Times New Roman" w:cs="Times New Roman"/>
          <w:sz w:val="24"/>
          <w:szCs w:val="24"/>
        </w:rPr>
        <w:t xml:space="preserve"> and </w:t>
      </w:r>
      <w:hyperlink r:id="rId158" w:history="1">
        <w:r w:rsidRPr="00076646">
          <w:rPr>
            <w:rStyle w:val="Hyperlink"/>
            <w:rFonts w:ascii="Times New Roman" w:eastAsia="Times New Roman" w:hAnsi="Times New Roman" w:cs="Times New Roman"/>
            <w:sz w:val="24"/>
            <w:szCs w:val="24"/>
          </w:rPr>
          <w:t>440.21</w:t>
        </w:r>
      </w:hyperlink>
      <w:r w:rsidRPr="00076646">
        <w:rPr>
          <w:rFonts w:ascii="Times New Roman" w:eastAsia="Times New Roman" w:hAnsi="Times New Roman" w:cs="Times New Roman"/>
          <w:sz w:val="24"/>
          <w:szCs w:val="24"/>
        </w:rPr>
        <w:t xml:space="preserve">. The Health and Safety Plan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be a separate attach</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to the SF-424 in PAGE.</w:t>
      </w:r>
    </w:p>
    <w:p w14:paraId="194E6676" w14:textId="77777777" w:rsidR="00472EB3" w:rsidRPr="00076646" w:rsidRDefault="00472EB3" w:rsidP="004B697F">
      <w:pPr>
        <w:spacing w:after="0" w:line="240" w:lineRule="auto"/>
        <w:rPr>
          <w:rFonts w:ascii="Times New Roman" w:eastAsia="Times New Roman" w:hAnsi="Times New Roman" w:cs="Times New Roman"/>
          <w:sz w:val="24"/>
          <w:szCs w:val="24"/>
        </w:rPr>
      </w:pPr>
    </w:p>
    <w:p w14:paraId="6FBD7FC7" w14:textId="16244AEA"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w:t>
      </w:r>
      <w:r w:rsidR="0094537C" w:rsidRPr="00076646">
        <w:rPr>
          <w:rFonts w:ascii="Times New Roman" w:eastAsia="Times New Roman" w:hAnsi="Times New Roman" w:cs="Times New Roman"/>
          <w:sz w:val="24"/>
          <w:szCs w:val="24"/>
        </w:rPr>
        <w:t xml:space="preserve">highly </w:t>
      </w:r>
      <w:r w:rsidRPr="00076646">
        <w:rPr>
          <w:rFonts w:ascii="Times New Roman" w:eastAsia="Times New Roman" w:hAnsi="Times New Roman" w:cs="Times New Roman"/>
          <w:sz w:val="24"/>
          <w:szCs w:val="24"/>
        </w:rPr>
        <w:t>recom</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ends in developing 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Plan, Grantees use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Health and Sa</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ety 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plate </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oc</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 xml:space="preserve">ed on the </w:t>
      </w:r>
      <w:r w:rsidR="002A3F5E" w:rsidRPr="00076646">
        <w:rPr>
          <w:rFonts w:ascii="Times New Roman" w:eastAsia="Times New Roman" w:hAnsi="Times New Roman" w:cs="Times New Roman"/>
          <w:sz w:val="24"/>
          <w:szCs w:val="24"/>
        </w:rPr>
        <w:t xml:space="preserve">DOE Energy </w:t>
      </w:r>
      <w:r w:rsidR="00514632" w:rsidRPr="00076646">
        <w:rPr>
          <w:rFonts w:ascii="Times New Roman" w:eastAsia="Times New Roman" w:hAnsi="Times New Roman" w:cs="Times New Roman"/>
          <w:sz w:val="24"/>
          <w:szCs w:val="24"/>
        </w:rPr>
        <w:t>Efficiency</w:t>
      </w:r>
      <w:r w:rsidR="002A3F5E" w:rsidRPr="00076646">
        <w:rPr>
          <w:rFonts w:ascii="Times New Roman" w:eastAsia="Times New Roman" w:hAnsi="Times New Roman" w:cs="Times New Roman"/>
          <w:sz w:val="24"/>
          <w:szCs w:val="24"/>
        </w:rPr>
        <w:t xml:space="preserve"> and Renewable Energy (EERE) </w:t>
      </w:r>
      <w:hyperlink r:id="rId159" w:history="1">
        <w:r w:rsidR="002A3F5E" w:rsidRPr="00076646">
          <w:rPr>
            <w:rStyle w:val="Hyperlink"/>
            <w:rFonts w:ascii="Times New Roman" w:eastAsia="Times New Roman" w:hAnsi="Times New Roman" w:cs="Times New Roman"/>
            <w:sz w:val="24"/>
            <w:szCs w:val="24"/>
          </w:rPr>
          <w:t>website</w:t>
        </w:r>
      </w:hyperlink>
      <w:r w:rsidR="00C53157" w:rsidRPr="00076646">
        <w:rPr>
          <w:rFonts w:ascii="Times New Roman" w:eastAsia="Times New Roman" w:hAnsi="Times New Roman" w:cs="Times New Roman"/>
          <w:sz w:val="24"/>
          <w:szCs w:val="24"/>
        </w:rPr>
        <w:t>, which</w:t>
      </w:r>
      <w:r w:rsidRPr="00076646">
        <w:rPr>
          <w:rFonts w:ascii="Times New Roman" w:eastAsia="Times New Roman" w:hAnsi="Times New Roman" w:cs="Times New Roman"/>
          <w:sz w:val="24"/>
          <w:szCs w:val="24"/>
        </w:rPr>
        <w:t xml:space="preserve"> is u</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dated perio</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ica</w:t>
      </w:r>
      <w:r w:rsidRPr="00076646">
        <w:rPr>
          <w:rFonts w:ascii="Times New Roman" w:eastAsia="Times New Roman" w:hAnsi="Times New Roman" w:cs="Times New Roman"/>
          <w:spacing w:val="-1"/>
          <w:sz w:val="24"/>
          <w:szCs w:val="24"/>
        </w:rPr>
        <w:t>l</w:t>
      </w:r>
      <w:r w:rsidRPr="00076646">
        <w:rPr>
          <w:rFonts w:ascii="Times New Roman" w:eastAsia="Times New Roman" w:hAnsi="Times New Roman" w:cs="Times New Roman"/>
          <w:sz w:val="24"/>
          <w:szCs w:val="24"/>
        </w:rPr>
        <w:t xml:space="preserve">ly. </w:t>
      </w:r>
      <w:r w:rsidR="0094537C" w:rsidRPr="00076646">
        <w:rPr>
          <w:rFonts w:ascii="Times New Roman" w:eastAsia="Times New Roman" w:hAnsi="Times New Roman" w:cs="Times New Roman"/>
          <w:sz w:val="24"/>
          <w:szCs w:val="24"/>
        </w:rPr>
        <w:t xml:space="preserve">It may be difficult to address all required elements in the H&amp;S Plan without following the template. </w:t>
      </w:r>
      <w:r w:rsidRPr="00076646">
        <w:rPr>
          <w:rFonts w:ascii="Times New Roman" w:eastAsia="Times New Roman" w:hAnsi="Times New Roman" w:cs="Times New Roman"/>
          <w:sz w:val="24"/>
          <w:szCs w:val="24"/>
        </w:rPr>
        <w:t>In addition to addressing all ele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ents contained in </w:t>
      </w:r>
      <w:r w:rsidR="0039146F" w:rsidRPr="00076646">
        <w:rPr>
          <w:rFonts w:ascii="Times New Roman" w:eastAsia="Times New Roman" w:hAnsi="Times New Roman" w:cs="Times New Roman"/>
          <w:sz w:val="24"/>
          <w:szCs w:val="24"/>
        </w:rPr>
        <w:t xml:space="preserve">in </w:t>
      </w:r>
      <w:hyperlink r:id="rId160" w:history="1">
        <w:r w:rsidR="0039146F" w:rsidRPr="00076646">
          <w:rPr>
            <w:rFonts w:ascii="Times New Roman" w:eastAsia="Times New Roman" w:hAnsi="Times New Roman" w:cs="Times New Roman"/>
            <w:color w:val="0000FF"/>
            <w:sz w:val="24"/>
            <w:szCs w:val="24"/>
            <w:u w:val="single"/>
          </w:rPr>
          <w:t>Weatherization Program</w:t>
        </w:r>
        <w:r w:rsidR="0039146F" w:rsidRPr="00076646">
          <w:rPr>
            <w:rFonts w:ascii="Times New Roman" w:eastAsia="Times New Roman" w:hAnsi="Times New Roman" w:cs="Times New Roman"/>
            <w:color w:val="0000FF"/>
            <w:spacing w:val="-2"/>
            <w:sz w:val="24"/>
            <w:szCs w:val="24"/>
            <w:u w:val="single"/>
          </w:rPr>
          <w:t xml:space="preserve"> </w:t>
        </w:r>
        <w:r w:rsidR="0039146F" w:rsidRPr="00076646">
          <w:rPr>
            <w:rFonts w:ascii="Times New Roman" w:eastAsia="Times New Roman" w:hAnsi="Times New Roman" w:cs="Times New Roman"/>
            <w:color w:val="0000FF"/>
            <w:sz w:val="24"/>
            <w:szCs w:val="24"/>
            <w:u w:val="single"/>
          </w:rPr>
          <w:t>Notice 17-7</w:t>
        </w:r>
      </w:hyperlink>
      <w:r w:rsidR="0039146F" w:rsidRPr="00076646">
        <w:rPr>
          <w:rFonts w:ascii="Times New Roman" w:eastAsia="Times New Roman" w:hAnsi="Times New Roman" w:cs="Times New Roman"/>
          <w:color w:val="0000FF"/>
          <w:sz w:val="24"/>
          <w:szCs w:val="24"/>
          <w:u w:val="single"/>
        </w:rPr>
        <w:t xml:space="preserve"> Table of Issues</w:t>
      </w:r>
      <w:r w:rsidR="0039146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Grantees should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ake specific note </w:t>
      </w:r>
      <w:r w:rsidR="00F9498D" w:rsidRPr="00076646">
        <w:rPr>
          <w:rFonts w:ascii="Times New Roman" w:eastAsia="Times New Roman" w:hAnsi="Times New Roman" w:cs="Times New Roman"/>
          <w:sz w:val="24"/>
          <w:szCs w:val="24"/>
        </w:rPr>
        <w:t xml:space="preserve">of </w:t>
      </w:r>
      <w:r w:rsidRPr="00076646">
        <w:rPr>
          <w:rFonts w:ascii="Times New Roman" w:eastAsia="Times New Roman" w:hAnsi="Times New Roman" w:cs="Times New Roman"/>
          <w:sz w:val="24"/>
          <w:szCs w:val="24"/>
        </w:rPr>
        <w:t>any items that are being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oved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conditionally re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oved)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the Health and Safety category</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and instead,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eet the d</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finition of Incidental Repair M</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a</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 xml:space="preserve">ures </w:t>
      </w:r>
      <w:r w:rsidRPr="00076646">
        <w:rPr>
          <w:rFonts w:ascii="Times New Roman" w:eastAsia="Times New Roman" w:hAnsi="Times New Roman" w:cs="Times New Roman"/>
          <w:spacing w:val="-1"/>
          <w:sz w:val="24"/>
          <w:szCs w:val="24"/>
        </w:rPr>
        <w:t>(</w:t>
      </w:r>
      <w:r w:rsidRPr="00076646">
        <w:rPr>
          <w:rFonts w:ascii="Times New Roman" w:eastAsia="Times New Roman" w:hAnsi="Times New Roman" w:cs="Times New Roman"/>
          <w:sz w:val="24"/>
          <w:szCs w:val="24"/>
        </w:rPr>
        <w:t>IRM) in</w:t>
      </w:r>
      <w:r w:rsidR="007B7167" w:rsidRPr="00076646">
        <w:rPr>
          <w:rFonts w:ascii="Times New Roman" w:eastAsia="Times New Roman" w:hAnsi="Times New Roman" w:cs="Times New Roman"/>
          <w:sz w:val="24"/>
          <w:szCs w:val="24"/>
        </w:rPr>
        <w:t xml:space="preserve"> </w:t>
      </w:r>
      <w:r w:rsidR="007B7167" w:rsidRPr="00076646">
        <w:rPr>
          <w:rStyle w:val="Hyperlink"/>
          <w:rFonts w:ascii="Times New Roman" w:eastAsia="Times New Roman" w:hAnsi="Times New Roman" w:cs="Times New Roman"/>
          <w:sz w:val="24"/>
          <w:szCs w:val="24"/>
        </w:rPr>
        <w:t>WPN 19-5</w:t>
      </w:r>
      <w:r w:rsidR="0094537C"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and will be charged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s </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RMs.</w:t>
      </w:r>
    </w:p>
    <w:p w14:paraId="53DBE280" w14:textId="77777777" w:rsidR="00666AE3" w:rsidRPr="00076646" w:rsidRDefault="00666AE3" w:rsidP="004B697F">
      <w:pPr>
        <w:spacing w:after="0" w:line="240" w:lineRule="auto"/>
        <w:rPr>
          <w:rFonts w:ascii="Times New Roman" w:eastAsia="Times New Roman" w:hAnsi="Times New Roman" w:cs="Times New Roman"/>
          <w:sz w:val="24"/>
          <w:szCs w:val="24"/>
        </w:rPr>
      </w:pPr>
    </w:p>
    <w:p w14:paraId="0734C683" w14:textId="77777777" w:rsidR="0039146F" w:rsidRPr="00076646" w:rsidRDefault="0039146F" w:rsidP="0039146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Grantee H&amp;S Plan will also include any other Health</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 Safety related policies or procedures including:</w:t>
      </w:r>
    </w:p>
    <w:p w14:paraId="3BCC4E43" w14:textId="1EB53C37" w:rsidR="00712902" w:rsidRPr="002F5D46" w:rsidRDefault="00712902" w:rsidP="00712902">
      <w:pPr>
        <w:pStyle w:val="ListParagraph"/>
        <w:widowControl/>
        <w:numPr>
          <w:ilvl w:val="0"/>
          <w:numId w:val="27"/>
        </w:numPr>
        <w:spacing w:after="160" w:line="259" w:lineRule="auto"/>
        <w:rPr>
          <w:rFonts w:ascii="Times New Roman" w:hAnsi="Times New Roman" w:cs="Times New Roman"/>
          <w:iCs/>
          <w:sz w:val="24"/>
          <w:szCs w:val="24"/>
          <w:highlight w:val="yellow"/>
        </w:rPr>
      </w:pPr>
      <w:r w:rsidRPr="002F5D46">
        <w:rPr>
          <w:rFonts w:ascii="Times New Roman" w:hAnsi="Times New Roman" w:cs="Times New Roman"/>
          <w:iCs/>
          <w:sz w:val="24"/>
          <w:szCs w:val="24"/>
          <w:highlight w:val="yellow"/>
        </w:rPr>
        <w:t>Occupant Pre-existing or Potential Health Condition Screening</w:t>
      </w:r>
    </w:p>
    <w:p w14:paraId="27E32F77" w14:textId="77777777" w:rsidR="00712902" w:rsidRPr="002F5D46" w:rsidRDefault="00712902" w:rsidP="00712902">
      <w:pPr>
        <w:pStyle w:val="ListParagraph"/>
        <w:numPr>
          <w:ilvl w:val="0"/>
          <w:numId w:val="27"/>
        </w:numPr>
        <w:rPr>
          <w:rFonts w:ascii="Times New Roman" w:eastAsia="Times New Roman" w:hAnsi="Times New Roman" w:cs="Times New Roman"/>
          <w:sz w:val="24"/>
          <w:szCs w:val="24"/>
          <w:highlight w:val="yellow"/>
          <w:lang w:eastAsia="x-none"/>
        </w:rPr>
      </w:pPr>
      <w:r w:rsidRPr="002F5D46">
        <w:rPr>
          <w:rFonts w:ascii="Times New Roman" w:hAnsi="Times New Roman" w:cs="Times New Roman"/>
          <w:sz w:val="24"/>
          <w:szCs w:val="24"/>
          <w:highlight w:val="yellow"/>
        </w:rPr>
        <w:t xml:space="preserve"> </w:t>
      </w:r>
      <w:r w:rsidRPr="002F5D46">
        <w:rPr>
          <w:rFonts w:ascii="Times New Roman" w:eastAsia="Times New Roman" w:hAnsi="Times New Roman" w:cs="Times New Roman"/>
          <w:sz w:val="24"/>
          <w:szCs w:val="24"/>
          <w:highlight w:val="yellow"/>
          <w:lang w:eastAsia="x-none"/>
        </w:rPr>
        <w:t>Hazard Identification Notification Form</w:t>
      </w:r>
    </w:p>
    <w:p w14:paraId="51A0BAE0" w14:textId="77777777" w:rsidR="00712902" w:rsidRPr="002F5D46" w:rsidRDefault="00712902" w:rsidP="00712902">
      <w:pPr>
        <w:pStyle w:val="ListParagraph"/>
        <w:numPr>
          <w:ilvl w:val="0"/>
          <w:numId w:val="27"/>
        </w:numPr>
        <w:rPr>
          <w:rFonts w:ascii="Times New Roman" w:eastAsia="Times New Roman" w:hAnsi="Times New Roman" w:cs="Times New Roman"/>
          <w:sz w:val="24"/>
          <w:szCs w:val="24"/>
          <w:highlight w:val="yellow"/>
          <w:lang w:eastAsia="x-none"/>
        </w:rPr>
      </w:pPr>
      <w:r w:rsidRPr="002F5D46">
        <w:rPr>
          <w:rFonts w:ascii="Times New Roman" w:hAnsi="Times New Roman" w:cs="Times New Roman"/>
          <w:sz w:val="24"/>
          <w:szCs w:val="24"/>
          <w:highlight w:val="yellow"/>
        </w:rPr>
        <w:t xml:space="preserve"> </w:t>
      </w:r>
      <w:r w:rsidRPr="002F5D46">
        <w:rPr>
          <w:rFonts w:ascii="Times New Roman" w:eastAsia="Times New Roman" w:hAnsi="Times New Roman" w:cs="Times New Roman"/>
          <w:sz w:val="24"/>
          <w:szCs w:val="24"/>
          <w:highlight w:val="yellow"/>
          <w:lang w:eastAsia="x-none"/>
        </w:rPr>
        <w:t>Radon Informed Consent Form</w:t>
      </w:r>
    </w:p>
    <w:p w14:paraId="5BC2260B" w14:textId="5D1EE76F" w:rsidR="003F2A83" w:rsidRPr="00076646" w:rsidRDefault="00F74201" w:rsidP="00E369F5">
      <w:pPr>
        <w:spacing w:after="12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001F1D0F" w:rsidRPr="00076646">
        <w:rPr>
          <w:rFonts w:ascii="Times New Roman" w:eastAsia="Times New Roman" w:hAnsi="Times New Roman" w:cs="Times New Roman"/>
          <w:sz w:val="24"/>
          <w:szCs w:val="24"/>
        </w:rPr>
        <w:tab/>
      </w:r>
      <w:r w:rsidR="00215E27" w:rsidRPr="00076646">
        <w:rPr>
          <w:rFonts w:ascii="Times New Roman" w:eastAsia="Times New Roman" w:hAnsi="Times New Roman" w:cs="Times New Roman"/>
          <w:sz w:val="24"/>
          <w:szCs w:val="24"/>
        </w:rPr>
        <w:t>Program</w:t>
      </w:r>
      <w:r w:rsidR="00215E27" w:rsidRPr="00076646">
        <w:rPr>
          <w:rFonts w:ascii="Times New Roman" w:eastAsia="Times New Roman" w:hAnsi="Times New Roman" w:cs="Times New Roman"/>
          <w:spacing w:val="-2"/>
          <w:sz w:val="24"/>
          <w:szCs w:val="24"/>
        </w:rPr>
        <w:t xml:space="preserve"> </w:t>
      </w:r>
      <w:r w:rsidR="00215E27" w:rsidRPr="00076646">
        <w:rPr>
          <w:rFonts w:ascii="Times New Roman" w:eastAsia="Times New Roman" w:hAnsi="Times New Roman" w:cs="Times New Roman"/>
          <w:sz w:val="24"/>
          <w:szCs w:val="24"/>
        </w:rPr>
        <w:t>Manage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w:t>
      </w:r>
    </w:p>
    <w:p w14:paraId="5391E7DA" w14:textId="77777777"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Pr="00076646">
        <w:rPr>
          <w:rFonts w:ascii="Times New Roman" w:eastAsia="Times New Roman" w:hAnsi="Times New Roman" w:cs="Times New Roman"/>
          <w:sz w:val="24"/>
          <w:szCs w:val="24"/>
        </w:rPr>
        <w:t>.1</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Overview and Organization</w:t>
      </w:r>
    </w:p>
    <w:p w14:paraId="1F786C84" w14:textId="77777777" w:rsidR="008402B1"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Applicants shall provide a </w:t>
      </w:r>
      <w:r w:rsidR="0094537C" w:rsidRPr="00076646">
        <w:rPr>
          <w:rFonts w:ascii="Times New Roman" w:eastAsia="Times New Roman" w:hAnsi="Times New Roman" w:cs="Times New Roman"/>
          <w:sz w:val="24"/>
          <w:szCs w:val="24"/>
        </w:rPr>
        <w:t xml:space="preserve">brief </w:t>
      </w:r>
      <w:r w:rsidRPr="00076646">
        <w:rPr>
          <w:rFonts w:ascii="Times New Roman" w:eastAsia="Times New Roman" w:hAnsi="Times New Roman" w:cs="Times New Roman"/>
          <w:sz w:val="24"/>
          <w:szCs w:val="24"/>
        </w:rPr>
        <w:t>description of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w:t>
      </w:r>
      <w:r w:rsidR="0094537C"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z w:val="24"/>
          <w:szCs w:val="24"/>
        </w:rPr>
        <w:t>organization that oper</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eatherization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The description shall ill</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strate how weatheriz</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tion acti</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 xml:space="preserve">ities </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re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stru</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pacing w:val="1"/>
          <w:sz w:val="24"/>
          <w:szCs w:val="24"/>
        </w:rPr>
        <w:t>t</w:t>
      </w:r>
      <w:r w:rsidRPr="00076646">
        <w:rPr>
          <w:rFonts w:ascii="Times New Roman" w:eastAsia="Times New Roman" w:hAnsi="Times New Roman" w:cs="Times New Roman"/>
          <w:sz w:val="24"/>
          <w:szCs w:val="24"/>
        </w:rPr>
        <w:t>ured within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 organization, the organization of the Weath</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rization office (program</w:t>
      </w:r>
      <w:r w:rsidRPr="00076646">
        <w:rPr>
          <w:rFonts w:ascii="Times New Roman" w:eastAsia="Times New Roman" w:hAnsi="Times New Roman" w:cs="Times New Roman"/>
          <w:spacing w:val="-2"/>
          <w:sz w:val="24"/>
          <w:szCs w:val="24"/>
        </w:rPr>
        <w:t xml:space="preserve"> m</w:t>
      </w:r>
      <w:r w:rsidRPr="00076646">
        <w:rPr>
          <w:rFonts w:ascii="Times New Roman" w:eastAsia="Times New Roman" w:hAnsi="Times New Roman" w:cs="Times New Roman"/>
          <w:sz w:val="24"/>
          <w:szCs w:val="24"/>
        </w:rPr>
        <w:t>an</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 xml:space="preserve">gers,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onitors,</w:t>
      </w:r>
      <w:r w:rsidR="005C215A"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n, etc.), </w:t>
      </w:r>
      <w:r w:rsidR="00D24DB5" w:rsidRPr="00076646">
        <w:rPr>
          <w:rFonts w:ascii="Times New Roman" w:eastAsia="Times New Roman" w:hAnsi="Times New Roman" w:cs="Times New Roman"/>
          <w:sz w:val="24"/>
          <w:szCs w:val="24"/>
        </w:rPr>
        <w:t xml:space="preserve">and </w:t>
      </w:r>
      <w:r w:rsidRPr="00076646">
        <w:rPr>
          <w:rFonts w:ascii="Times New Roman" w:eastAsia="Times New Roman" w:hAnsi="Times New Roman" w:cs="Times New Roman"/>
          <w:sz w:val="24"/>
          <w:szCs w:val="24"/>
        </w:rPr>
        <w:t>show the relationship 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 weatherization organiz</w:t>
      </w:r>
      <w:r w:rsidRPr="00076646">
        <w:rPr>
          <w:rFonts w:ascii="Times New Roman" w:eastAsia="Times New Roman" w:hAnsi="Times New Roman" w:cs="Times New Roman"/>
          <w:spacing w:val="-1"/>
          <w:sz w:val="24"/>
          <w:szCs w:val="24"/>
        </w:rPr>
        <w:t>a</w:t>
      </w:r>
      <w:r w:rsidRPr="00076646">
        <w:rPr>
          <w:rFonts w:ascii="Times New Roman" w:eastAsia="Times New Roman" w:hAnsi="Times New Roman" w:cs="Times New Roman"/>
          <w:sz w:val="24"/>
          <w:szCs w:val="24"/>
        </w:rPr>
        <w:t>tion to other units of the state govern</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 (</w:t>
      </w:r>
      <w:r w:rsidR="003E2164" w:rsidRPr="00076646">
        <w:rPr>
          <w:rFonts w:ascii="Times New Roman" w:eastAsia="Times New Roman" w:hAnsi="Times New Roman" w:cs="Times New Roman"/>
          <w:sz w:val="24"/>
          <w:szCs w:val="24"/>
        </w:rPr>
        <w:t>e.g.,</w:t>
      </w:r>
      <w:r w:rsidR="00E30002" w:rsidRPr="00076646">
        <w:rPr>
          <w:rFonts w:ascii="Times New Roman" w:eastAsia="Times New Roman" w:hAnsi="Times New Roman" w:cs="Times New Roman"/>
          <w:sz w:val="24"/>
          <w:szCs w:val="24"/>
        </w:rPr>
        <w:t xml:space="preserve"> whether or not </w:t>
      </w:r>
      <w:r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 xml:space="preserve">e agency operating the </w:t>
      </w:r>
      <w:r w:rsidR="00472EB3" w:rsidRPr="00076646">
        <w:rPr>
          <w:rFonts w:ascii="Times New Roman" w:eastAsia="Times New Roman" w:hAnsi="Times New Roman" w:cs="Times New Roman"/>
          <w:spacing w:val="-2"/>
          <w:sz w:val="24"/>
          <w:szCs w:val="24"/>
        </w:rPr>
        <w:t>WAP</w:t>
      </w:r>
      <w:r w:rsidRPr="00076646">
        <w:rPr>
          <w:rFonts w:ascii="Times New Roman" w:eastAsia="Times New Roman" w:hAnsi="Times New Roman" w:cs="Times New Roman"/>
          <w:spacing w:val="-2"/>
          <w:sz w:val="24"/>
          <w:szCs w:val="24"/>
        </w:rPr>
        <w:t xml:space="preserve"> </w:t>
      </w:r>
      <w:r w:rsidR="00E30002" w:rsidRPr="00076646">
        <w:rPr>
          <w:rFonts w:ascii="Times New Roman" w:eastAsia="Times New Roman" w:hAnsi="Times New Roman" w:cs="Times New Roman"/>
          <w:spacing w:val="-2"/>
          <w:sz w:val="24"/>
          <w:szCs w:val="24"/>
        </w:rPr>
        <w:t xml:space="preserve">is </w:t>
      </w:r>
      <w:r w:rsidRPr="00076646">
        <w:rPr>
          <w:rFonts w:ascii="Times New Roman" w:eastAsia="Times New Roman" w:hAnsi="Times New Roman" w:cs="Times New Roman"/>
          <w:sz w:val="24"/>
          <w:szCs w:val="24"/>
        </w:rPr>
        <w:t>also responsible for the State Energy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LIHEAP, other housing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s, etc.).</w:t>
      </w:r>
    </w:p>
    <w:p w14:paraId="69E7C104" w14:textId="77777777" w:rsidR="008402B1" w:rsidRPr="00076646" w:rsidRDefault="008402B1" w:rsidP="004B697F">
      <w:pPr>
        <w:spacing w:after="0" w:line="240" w:lineRule="auto"/>
        <w:rPr>
          <w:rFonts w:ascii="Times New Roman" w:eastAsia="Times New Roman" w:hAnsi="Times New Roman" w:cs="Times New Roman"/>
          <w:sz w:val="24"/>
          <w:szCs w:val="24"/>
        </w:rPr>
      </w:pPr>
    </w:p>
    <w:p w14:paraId="7AE4B813" w14:textId="26BDB34F" w:rsidR="003F2A83" w:rsidRPr="00076646" w:rsidRDefault="008402B1"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If an Applicant intends to conduct a competitive process to select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00ED0C35" w:rsidRPr="00076646">
        <w:rPr>
          <w:rFonts w:ascii="Times New Roman" w:eastAsia="Times New Roman" w:hAnsi="Times New Roman" w:cs="Times New Roman"/>
          <w:sz w:val="24"/>
          <w:szCs w:val="24"/>
        </w:rPr>
        <w:t xml:space="preserve">to participate within the </w:t>
      </w:r>
      <w:r>
        <w:rPr>
          <w:rFonts w:ascii="Times New Roman" w:eastAsia="Times New Roman" w:hAnsi="Times New Roman" w:cs="Times New Roman"/>
          <w:sz w:val="24"/>
          <w:szCs w:val="24"/>
        </w:rPr>
        <w:t xml:space="preserve">following </w:t>
      </w:r>
      <w:r w:rsidR="001B7A26">
        <w:rPr>
          <w:rFonts w:ascii="Times New Roman" w:eastAsia="Times New Roman" w:hAnsi="Times New Roman" w:cs="Times New Roman"/>
          <w:sz w:val="24"/>
          <w:szCs w:val="24"/>
        </w:rPr>
        <w:t>PY</w:t>
      </w:r>
      <w:r w:rsidRPr="00076646">
        <w:rPr>
          <w:rFonts w:ascii="Times New Roman" w:eastAsia="Times New Roman" w:hAnsi="Times New Roman" w:cs="Times New Roman"/>
          <w:sz w:val="24"/>
          <w:szCs w:val="24"/>
        </w:rPr>
        <w:t>, it must describe</w:t>
      </w:r>
      <w:r w:rsidR="00B30703" w:rsidRPr="00076646">
        <w:rPr>
          <w:rFonts w:ascii="Times New Roman" w:eastAsia="Times New Roman" w:hAnsi="Times New Roman" w:cs="Times New Roman"/>
          <w:sz w:val="24"/>
          <w:szCs w:val="24"/>
        </w:rPr>
        <w:t xml:space="preserve"> (1)</w:t>
      </w:r>
      <w:r w:rsidRPr="00076646">
        <w:rPr>
          <w:rFonts w:ascii="Times New Roman" w:eastAsia="Times New Roman" w:hAnsi="Times New Roman" w:cs="Times New Roman"/>
          <w:sz w:val="24"/>
          <w:szCs w:val="24"/>
        </w:rPr>
        <w:t xml:space="preserve"> the activities i</w:t>
      </w:r>
      <w:r w:rsidR="007641FF" w:rsidRPr="00076646">
        <w:rPr>
          <w:rFonts w:ascii="Times New Roman" w:eastAsia="Times New Roman" w:hAnsi="Times New Roman" w:cs="Times New Roman"/>
          <w:sz w:val="24"/>
          <w:szCs w:val="24"/>
        </w:rPr>
        <w:t>t</w:t>
      </w:r>
      <w:r w:rsidRPr="00076646">
        <w:rPr>
          <w:rFonts w:ascii="Times New Roman" w:eastAsia="Times New Roman" w:hAnsi="Times New Roman" w:cs="Times New Roman"/>
          <w:sz w:val="24"/>
          <w:szCs w:val="24"/>
        </w:rPr>
        <w:t xml:space="preserve"> intends to undertake during </w:t>
      </w:r>
      <w:r>
        <w:rPr>
          <w:rFonts w:ascii="Times New Roman" w:eastAsia="Times New Roman" w:hAnsi="Times New Roman" w:cs="Times New Roman"/>
          <w:sz w:val="24"/>
          <w:szCs w:val="24"/>
        </w:rPr>
        <w:t xml:space="preserve">this </w:t>
      </w:r>
      <w:r w:rsidR="001B7A26">
        <w:rPr>
          <w:rFonts w:ascii="Times New Roman" w:eastAsia="Times New Roman" w:hAnsi="Times New Roman" w:cs="Times New Roman"/>
          <w:sz w:val="24"/>
          <w:szCs w:val="24"/>
        </w:rPr>
        <w:t>PY</w:t>
      </w:r>
      <w:r w:rsidR="00ED0C35"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to develop the competitive solicitation</w:t>
      </w:r>
      <w:r w:rsidR="00B30703" w:rsidRPr="00076646">
        <w:rPr>
          <w:rFonts w:ascii="Times New Roman" w:eastAsia="Times New Roman" w:hAnsi="Times New Roman" w:cs="Times New Roman"/>
          <w:sz w:val="24"/>
          <w:szCs w:val="24"/>
        </w:rPr>
        <w:t>, (2)</w:t>
      </w:r>
      <w:r w:rsidRPr="00076646">
        <w:rPr>
          <w:rFonts w:ascii="Times New Roman" w:eastAsia="Times New Roman" w:hAnsi="Times New Roman" w:cs="Times New Roman"/>
          <w:sz w:val="24"/>
          <w:szCs w:val="24"/>
        </w:rPr>
        <w:t xml:space="preserve"> the criteria that will be used to determine whether or not a current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is providing effective service; and, </w:t>
      </w:r>
      <w:r w:rsidR="00AA3D34" w:rsidRPr="00076646">
        <w:rPr>
          <w:rFonts w:ascii="Times New Roman" w:eastAsia="Times New Roman" w:hAnsi="Times New Roman" w:cs="Times New Roman"/>
          <w:sz w:val="24"/>
          <w:szCs w:val="24"/>
        </w:rPr>
        <w:t xml:space="preserve">(3) </w:t>
      </w:r>
      <w:r w:rsidRPr="00076646">
        <w:rPr>
          <w:rFonts w:ascii="Times New Roman" w:eastAsia="Times New Roman" w:hAnsi="Times New Roman" w:cs="Times New Roman"/>
          <w:sz w:val="24"/>
          <w:szCs w:val="24"/>
        </w:rPr>
        <w:t>a timeline for the competitive selection process.</w:t>
      </w:r>
      <w:r w:rsidR="00636AF2"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The Applicant shall provide a copy of any Request for Proposal or similar document to DOE for review prior to release.</w:t>
      </w:r>
      <w:r w:rsidR="00636AF2" w:rsidRPr="00076646">
        <w:rPr>
          <w:rFonts w:ascii="Times New Roman" w:eastAsia="Times New Roman" w:hAnsi="Times New Roman" w:cs="Times New Roman"/>
          <w:sz w:val="24"/>
          <w:szCs w:val="24"/>
        </w:rPr>
        <w:t xml:space="preserve"> </w:t>
      </w:r>
    </w:p>
    <w:p w14:paraId="3376BA3F" w14:textId="77777777" w:rsidR="003F2A83" w:rsidRPr="00076646" w:rsidRDefault="003F2A83" w:rsidP="004B697F">
      <w:pPr>
        <w:spacing w:after="0" w:line="240" w:lineRule="auto"/>
        <w:rPr>
          <w:rFonts w:ascii="Times New Roman" w:hAnsi="Times New Roman" w:cs="Times New Roman"/>
          <w:sz w:val="24"/>
          <w:szCs w:val="24"/>
        </w:rPr>
      </w:pPr>
    </w:p>
    <w:p w14:paraId="6CD3DAC6" w14:textId="77777777" w:rsidR="00122015"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applica</w:t>
      </w:r>
      <w:r w:rsidRPr="00076646">
        <w:rPr>
          <w:rFonts w:ascii="Times New Roman" w:eastAsia="Times New Roman" w:hAnsi="Times New Roman" w:cs="Times New Roman"/>
          <w:spacing w:val="-1"/>
          <w:sz w:val="24"/>
          <w:szCs w:val="24"/>
        </w:rPr>
        <w:t>b</w:t>
      </w:r>
      <w:r w:rsidRPr="00076646">
        <w:rPr>
          <w:rFonts w:ascii="Times New Roman" w:eastAsia="Times New Roman" w:hAnsi="Times New Roman" w:cs="Times New Roman"/>
          <w:sz w:val="24"/>
          <w:szCs w:val="24"/>
        </w:rPr>
        <w:t>l</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z w:val="24"/>
          <w:szCs w:val="24"/>
        </w:rPr>
        <w:t>, appli</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ants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ay also re</w:t>
      </w:r>
      <w:r w:rsidRPr="00076646">
        <w:rPr>
          <w:rFonts w:ascii="Times New Roman" w:eastAsia="Times New Roman" w:hAnsi="Times New Roman" w:cs="Times New Roman"/>
          <w:spacing w:val="-1"/>
          <w:sz w:val="24"/>
          <w:szCs w:val="24"/>
        </w:rPr>
        <w:t>f</w:t>
      </w:r>
      <w:r w:rsidRPr="00076646">
        <w:rPr>
          <w:rFonts w:ascii="Times New Roman" w:eastAsia="Times New Roman" w:hAnsi="Times New Roman" w:cs="Times New Roman"/>
          <w:sz w:val="24"/>
          <w:szCs w:val="24"/>
        </w:rPr>
        <w:t>erence in t</w:t>
      </w:r>
      <w:r w:rsidRPr="00076646">
        <w:rPr>
          <w:rFonts w:ascii="Times New Roman" w:eastAsia="Times New Roman" w:hAnsi="Times New Roman" w:cs="Times New Roman"/>
          <w:spacing w:val="-2"/>
          <w:sz w:val="24"/>
          <w:szCs w:val="24"/>
        </w:rPr>
        <w:t>h</w:t>
      </w:r>
      <w:r w:rsidRPr="00076646">
        <w:rPr>
          <w:rFonts w:ascii="Times New Roman" w:eastAsia="Times New Roman" w:hAnsi="Times New Roman" w:cs="Times New Roman"/>
          <w:sz w:val="24"/>
          <w:szCs w:val="24"/>
        </w:rPr>
        <w:t xml:space="preserve">is section any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anuals t</w:t>
      </w:r>
      <w:r w:rsidRPr="00076646">
        <w:rPr>
          <w:rFonts w:ascii="Times New Roman" w:eastAsia="Times New Roman" w:hAnsi="Times New Roman" w:cs="Times New Roman"/>
          <w:spacing w:val="-2"/>
          <w:sz w:val="24"/>
          <w:szCs w:val="24"/>
        </w:rPr>
        <w:t>h</w:t>
      </w:r>
      <w:r w:rsidRPr="00076646">
        <w:rPr>
          <w:rFonts w:ascii="Times New Roman" w:eastAsia="Times New Roman" w:hAnsi="Times New Roman" w:cs="Times New Roman"/>
          <w:sz w:val="24"/>
          <w:szCs w:val="24"/>
        </w:rPr>
        <w:t>at are relevant to the</w:t>
      </w:r>
      <w:r w:rsidR="000E1B24"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Weatherization Assistance Program</w:t>
      </w:r>
      <w:r w:rsidRPr="00076646">
        <w:rPr>
          <w:rFonts w:ascii="Times New Roman" w:eastAsia="Times New Roman" w:hAnsi="Times New Roman" w:cs="Times New Roman"/>
          <w:spacing w:val="-3"/>
          <w:sz w:val="24"/>
          <w:szCs w:val="24"/>
        </w:rPr>
        <w:t xml:space="preserve"> </w:t>
      </w:r>
      <w:r w:rsidRPr="00076646">
        <w:rPr>
          <w:rFonts w:ascii="Times New Roman" w:eastAsia="Times New Roman" w:hAnsi="Times New Roman" w:cs="Times New Roman"/>
          <w:sz w:val="24"/>
          <w:szCs w:val="24"/>
        </w:rPr>
        <w:t>operations in this section.</w:t>
      </w:r>
    </w:p>
    <w:p w14:paraId="167CE09C" w14:textId="0C49C006" w:rsidR="00586D61" w:rsidRPr="00076646" w:rsidRDefault="00586D61" w:rsidP="004B697F">
      <w:pPr>
        <w:spacing w:after="0" w:line="240" w:lineRule="auto"/>
        <w:rPr>
          <w:rFonts w:ascii="Times New Roman" w:eastAsia="Times New Roman" w:hAnsi="Times New Roman" w:cs="Times New Roman"/>
          <w:sz w:val="24"/>
          <w:szCs w:val="24"/>
        </w:rPr>
      </w:pPr>
    </w:p>
    <w:p w14:paraId="6A7BE000" w14:textId="77777777" w:rsidR="00A34DFF" w:rsidRDefault="00A34D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C16BC1" w14:textId="36F184AE"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lastRenderedPageBreak/>
        <w:t>V.</w:t>
      </w:r>
      <w:r w:rsidR="009A2538" w:rsidRPr="00076646">
        <w:rPr>
          <w:rFonts w:ascii="Times New Roman" w:eastAsia="Times New Roman" w:hAnsi="Times New Roman" w:cs="Times New Roman"/>
          <w:sz w:val="24"/>
          <w:szCs w:val="24"/>
        </w:rPr>
        <w:t>8</w:t>
      </w:r>
      <w:r w:rsidRPr="00076646">
        <w:rPr>
          <w:rFonts w:ascii="Times New Roman" w:eastAsia="Times New Roman" w:hAnsi="Times New Roman" w:cs="Times New Roman"/>
          <w:sz w:val="24"/>
          <w:szCs w:val="24"/>
        </w:rPr>
        <w:t>.2</w:t>
      </w:r>
      <w:r w:rsidR="001F1D0F" w:rsidRPr="00076646">
        <w:rPr>
          <w:rFonts w:ascii="Times New Roman" w:eastAsia="Times New Roman" w:hAnsi="Times New Roman" w:cs="Times New Roman"/>
          <w:spacing w:val="-17"/>
          <w:sz w:val="24"/>
          <w:szCs w:val="24"/>
        </w:rPr>
        <w:tab/>
      </w:r>
      <w:r w:rsidRPr="00076646">
        <w:rPr>
          <w:rFonts w:ascii="Times New Roman" w:eastAsia="Times New Roman" w:hAnsi="Times New Roman" w:cs="Times New Roman"/>
          <w:sz w:val="24"/>
          <w:szCs w:val="24"/>
        </w:rPr>
        <w:t>Ad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Expenditure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its</w:t>
      </w:r>
    </w:p>
    <w:p w14:paraId="4A4FB5F6" w14:textId="12E132A1" w:rsidR="003F2A83" w:rsidRPr="00076646" w:rsidRDefault="00D24DB5" w:rsidP="004B697F">
      <w:pPr>
        <w:spacing w:after="0" w:line="240" w:lineRule="auto"/>
        <w:rPr>
          <w:rFonts w:ascii="Times New Roman" w:eastAsia="Times New Roman" w:hAnsi="Times New Roman" w:cs="Times New Roman"/>
          <w:sz w:val="24"/>
          <w:szCs w:val="24"/>
        </w:rPr>
      </w:pPr>
      <w:r w:rsidRPr="002F5D46">
        <w:rPr>
          <w:rFonts w:ascii="Times New Roman" w:eastAsia="Times New Roman" w:hAnsi="Times New Roman" w:cs="Times New Roman"/>
          <w:sz w:val="24"/>
          <w:szCs w:val="24"/>
          <w:highlight w:val="yellow"/>
        </w:rPr>
        <w:t>Under</w:t>
      </w:r>
      <w:r w:rsidR="007B7C02" w:rsidRPr="002F5D46">
        <w:rPr>
          <w:rFonts w:ascii="Times New Roman" w:eastAsia="Times New Roman" w:hAnsi="Times New Roman" w:cs="Times New Roman"/>
          <w:sz w:val="24"/>
          <w:szCs w:val="24"/>
          <w:highlight w:val="yellow"/>
        </w:rPr>
        <w:t xml:space="preserve"> </w:t>
      </w:r>
      <w:hyperlink r:id="rId161" w:history="1">
        <w:r w:rsidR="007B7C02" w:rsidRPr="002F5D46">
          <w:rPr>
            <w:rStyle w:val="Hyperlink"/>
            <w:rFonts w:ascii="Times New Roman" w:eastAsia="Times New Roman" w:hAnsi="Times New Roman" w:cs="Times New Roman"/>
            <w:sz w:val="24"/>
            <w:szCs w:val="24"/>
            <w:highlight w:val="yellow"/>
          </w:rPr>
          <w:t>10 CFR 440.18(e)</w:t>
        </w:r>
      </w:hyperlink>
      <w:r w:rsidR="007B7C02" w:rsidRPr="002F5D46">
        <w:rPr>
          <w:rFonts w:ascii="Times New Roman" w:eastAsia="Times New Roman" w:hAnsi="Times New Roman" w:cs="Times New Roman"/>
          <w:sz w:val="24"/>
          <w:szCs w:val="24"/>
          <w:highlight w:val="yellow"/>
        </w:rPr>
        <w:t xml:space="preserve"> </w:t>
      </w:r>
      <w:r w:rsidR="00215E27" w:rsidRPr="002F5D46">
        <w:rPr>
          <w:rFonts w:ascii="Times New Roman" w:eastAsia="Times New Roman" w:hAnsi="Times New Roman" w:cs="Times New Roman"/>
          <w:sz w:val="24"/>
          <w:szCs w:val="24"/>
          <w:highlight w:val="yellow"/>
        </w:rPr>
        <w:t>for</w:t>
      </w:r>
      <w:r w:rsidR="00215E27" w:rsidRPr="002F5D46">
        <w:rPr>
          <w:rFonts w:ascii="Times New Roman" w:eastAsia="Times New Roman" w:hAnsi="Times New Roman" w:cs="Times New Roman"/>
          <w:spacing w:val="-1"/>
          <w:sz w:val="24"/>
          <w:szCs w:val="24"/>
          <w:highlight w:val="yellow"/>
        </w:rPr>
        <w:t xml:space="preserve"> </w:t>
      </w:r>
      <w:r w:rsidR="00215E27" w:rsidRPr="002F5D46">
        <w:rPr>
          <w:rFonts w:ascii="Times New Roman" w:eastAsia="Times New Roman" w:hAnsi="Times New Roman" w:cs="Times New Roman"/>
          <w:sz w:val="24"/>
          <w:szCs w:val="24"/>
          <w:highlight w:val="yellow"/>
        </w:rPr>
        <w:t>ad</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pacing w:val="1"/>
          <w:sz w:val="24"/>
          <w:szCs w:val="24"/>
          <w:highlight w:val="yellow"/>
        </w:rPr>
        <w:t>i</w:t>
      </w:r>
      <w:r w:rsidR="00215E27" w:rsidRPr="002F5D46">
        <w:rPr>
          <w:rFonts w:ascii="Times New Roman" w:eastAsia="Times New Roman" w:hAnsi="Times New Roman" w:cs="Times New Roman"/>
          <w:sz w:val="24"/>
          <w:szCs w:val="24"/>
          <w:highlight w:val="yellow"/>
        </w:rPr>
        <w:t xml:space="preserve">nistrative purposes -- no </w:t>
      </w:r>
      <w:r w:rsidR="00215E27" w:rsidRPr="002F5D46">
        <w:rPr>
          <w:rFonts w:ascii="Times New Roman" w:eastAsia="Times New Roman" w:hAnsi="Times New Roman" w:cs="Times New Roman"/>
          <w:spacing w:val="-2"/>
          <w:sz w:val="24"/>
          <w:szCs w:val="24"/>
          <w:highlight w:val="yellow"/>
        </w:rPr>
        <w:t>m</w:t>
      </w:r>
      <w:r w:rsidR="00885232" w:rsidRPr="002F5D46">
        <w:rPr>
          <w:rFonts w:ascii="Times New Roman" w:eastAsia="Times New Roman" w:hAnsi="Times New Roman" w:cs="Times New Roman"/>
          <w:sz w:val="24"/>
          <w:szCs w:val="24"/>
          <w:highlight w:val="yellow"/>
        </w:rPr>
        <w:t xml:space="preserve">ore than </w:t>
      </w:r>
      <w:r w:rsidR="00E46EC5" w:rsidRPr="002F5D46">
        <w:rPr>
          <w:rFonts w:ascii="Times New Roman" w:eastAsia="Times New Roman" w:hAnsi="Times New Roman" w:cs="Times New Roman"/>
          <w:sz w:val="24"/>
          <w:szCs w:val="24"/>
          <w:highlight w:val="yellow"/>
        </w:rPr>
        <w:t xml:space="preserve">7.5 </w:t>
      </w:r>
      <w:r w:rsidR="00885232" w:rsidRPr="002F5D46">
        <w:rPr>
          <w:rFonts w:ascii="Times New Roman" w:eastAsia="Times New Roman" w:hAnsi="Times New Roman" w:cs="Times New Roman"/>
          <w:sz w:val="24"/>
          <w:szCs w:val="24"/>
          <w:highlight w:val="yellow"/>
        </w:rPr>
        <w:t>percent</w:t>
      </w:r>
      <w:r w:rsidR="00215E27" w:rsidRPr="002F5D46">
        <w:rPr>
          <w:rFonts w:ascii="Times New Roman" w:eastAsia="Times New Roman" w:hAnsi="Times New Roman" w:cs="Times New Roman"/>
          <w:sz w:val="24"/>
          <w:szCs w:val="24"/>
          <w:highlight w:val="yellow"/>
        </w:rPr>
        <w:t xml:space="preserve"> </w:t>
      </w:r>
      <w:r w:rsidR="007B7C02" w:rsidRPr="002F5D46">
        <w:rPr>
          <w:rFonts w:ascii="Times New Roman" w:eastAsia="Times New Roman" w:hAnsi="Times New Roman" w:cs="Times New Roman"/>
          <w:sz w:val="24"/>
          <w:szCs w:val="24"/>
          <w:highlight w:val="yellow"/>
        </w:rPr>
        <w:t xml:space="preserve">of the new PY allocation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ay be used by</w:t>
      </w:r>
      <w:r w:rsidR="00885232" w:rsidRPr="002F5D46">
        <w:rPr>
          <w:rFonts w:ascii="Times New Roman" w:eastAsia="Times New Roman" w:hAnsi="Times New Roman" w:cs="Times New Roman"/>
          <w:sz w:val="24"/>
          <w:szCs w:val="24"/>
          <w:highlight w:val="yellow"/>
        </w:rPr>
        <w:t xml:space="preserve"> the state, and not less than </w:t>
      </w:r>
      <w:r w:rsidR="00E46EC5" w:rsidRPr="002F5D46">
        <w:rPr>
          <w:rFonts w:ascii="Times New Roman" w:eastAsia="Times New Roman" w:hAnsi="Times New Roman" w:cs="Times New Roman"/>
          <w:sz w:val="24"/>
          <w:szCs w:val="24"/>
          <w:highlight w:val="yellow"/>
        </w:rPr>
        <w:t xml:space="preserve">7.5 </w:t>
      </w:r>
      <w:r w:rsidR="00885232" w:rsidRPr="002F5D46">
        <w:rPr>
          <w:rFonts w:ascii="Times New Roman" w:eastAsia="Times New Roman" w:hAnsi="Times New Roman" w:cs="Times New Roman"/>
          <w:sz w:val="24"/>
          <w:szCs w:val="24"/>
          <w:highlight w:val="yellow"/>
        </w:rPr>
        <w:t>percent</w:t>
      </w:r>
      <w:r w:rsidR="00215E27" w:rsidRPr="002F5D46">
        <w:rPr>
          <w:rFonts w:ascii="Times New Roman" w:eastAsia="Times New Roman" w:hAnsi="Times New Roman" w:cs="Times New Roman"/>
          <w:sz w:val="24"/>
          <w:szCs w:val="24"/>
          <w:highlight w:val="yellow"/>
        </w:rPr>
        <w:t xml:space="preserve">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 xml:space="preserve">ust be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 xml:space="preserve">ade available to </w:t>
      </w:r>
      <w:proofErr w:type="spellStart"/>
      <w:r w:rsidR="00215E27" w:rsidRPr="002F5D46">
        <w:rPr>
          <w:rFonts w:ascii="Times New Roman" w:eastAsia="Times New Roman" w:hAnsi="Times New Roman" w:cs="Times New Roman"/>
          <w:sz w:val="24"/>
          <w:szCs w:val="24"/>
          <w:highlight w:val="yellow"/>
        </w:rPr>
        <w:t>Subgrantees</w:t>
      </w:r>
      <w:proofErr w:type="spellEnd"/>
      <w:r w:rsidR="00215E27" w:rsidRPr="002F5D46">
        <w:rPr>
          <w:rFonts w:ascii="Times New Roman" w:eastAsia="Times New Roman" w:hAnsi="Times New Roman" w:cs="Times New Roman"/>
          <w:sz w:val="24"/>
          <w:szCs w:val="24"/>
          <w:highlight w:val="yellow"/>
        </w:rPr>
        <w:t xml:space="preserve">. However, a state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a</w:t>
      </w:r>
      <w:r w:rsidR="00885232" w:rsidRPr="002F5D46">
        <w:rPr>
          <w:rFonts w:ascii="Times New Roman" w:eastAsia="Times New Roman" w:hAnsi="Times New Roman" w:cs="Times New Roman"/>
          <w:sz w:val="24"/>
          <w:szCs w:val="24"/>
          <w:highlight w:val="yellow"/>
        </w:rPr>
        <w:t>y provide up to an additional 5 percent</w:t>
      </w:r>
      <w:r w:rsidR="00215E27" w:rsidRPr="002F5D46">
        <w:rPr>
          <w:rFonts w:ascii="Times New Roman" w:eastAsia="Times New Roman" w:hAnsi="Times New Roman" w:cs="Times New Roman"/>
          <w:sz w:val="24"/>
          <w:szCs w:val="24"/>
          <w:highlight w:val="yellow"/>
        </w:rPr>
        <w:t xml:space="preserve"> to</w:t>
      </w:r>
      <w:r w:rsidR="00215E27" w:rsidRPr="002F5D46">
        <w:rPr>
          <w:rFonts w:ascii="Times New Roman" w:eastAsia="Times New Roman" w:hAnsi="Times New Roman" w:cs="Times New Roman"/>
          <w:spacing w:val="1"/>
          <w:sz w:val="24"/>
          <w:szCs w:val="24"/>
          <w:highlight w:val="yellow"/>
        </w:rPr>
        <w:t xml:space="preserve"> </w:t>
      </w:r>
      <w:proofErr w:type="spellStart"/>
      <w:r w:rsidR="00215E27" w:rsidRPr="002F5D46">
        <w:rPr>
          <w:rFonts w:ascii="Times New Roman" w:eastAsia="Times New Roman" w:hAnsi="Times New Roman" w:cs="Times New Roman"/>
          <w:sz w:val="24"/>
          <w:szCs w:val="24"/>
          <w:highlight w:val="yellow"/>
        </w:rPr>
        <w:t>Subgrantees</w:t>
      </w:r>
      <w:proofErr w:type="spellEnd"/>
      <w:r w:rsidR="00215E27" w:rsidRPr="002F5D46">
        <w:rPr>
          <w:rFonts w:ascii="Times New Roman" w:eastAsia="Times New Roman" w:hAnsi="Times New Roman" w:cs="Times New Roman"/>
          <w:sz w:val="24"/>
          <w:szCs w:val="24"/>
          <w:highlight w:val="yellow"/>
        </w:rPr>
        <w:t xml:space="preserve"> receiving gran</w:t>
      </w:r>
      <w:r w:rsidR="007B7C02" w:rsidRPr="002F5D46">
        <w:rPr>
          <w:rFonts w:ascii="Times New Roman" w:eastAsia="Times New Roman" w:hAnsi="Times New Roman" w:cs="Times New Roman"/>
          <w:sz w:val="24"/>
          <w:szCs w:val="24"/>
          <w:highlight w:val="yellow"/>
        </w:rPr>
        <w:t>ts of less than $350,000 of the new total PY allocation funds.</w:t>
      </w:r>
      <w:r w:rsidR="002808CF" w:rsidRPr="002F5D46">
        <w:rPr>
          <w:rFonts w:ascii="Times New Roman" w:eastAsia="Times New Roman" w:hAnsi="Times New Roman" w:cs="Times New Roman"/>
          <w:sz w:val="24"/>
          <w:szCs w:val="24"/>
          <w:highlight w:val="yellow"/>
        </w:rPr>
        <w:t xml:space="preserve"> </w:t>
      </w:r>
      <w:r w:rsidR="00215E27" w:rsidRPr="002F5D46">
        <w:rPr>
          <w:rFonts w:ascii="Times New Roman" w:eastAsia="Times New Roman" w:hAnsi="Times New Roman" w:cs="Times New Roman"/>
          <w:sz w:val="24"/>
          <w:szCs w:val="24"/>
          <w:highlight w:val="yellow"/>
        </w:rPr>
        <w:t xml:space="preserve">In other words, a state </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z w:val="24"/>
          <w:szCs w:val="24"/>
          <w:highlight w:val="yellow"/>
        </w:rPr>
        <w:t>ay</w:t>
      </w:r>
      <w:r w:rsidR="00215E27" w:rsidRPr="002F5D46">
        <w:rPr>
          <w:rFonts w:ascii="Times New Roman" w:eastAsia="Times New Roman" w:hAnsi="Times New Roman" w:cs="Times New Roman"/>
          <w:spacing w:val="1"/>
          <w:sz w:val="24"/>
          <w:szCs w:val="24"/>
          <w:highlight w:val="yellow"/>
        </w:rPr>
        <w:t xml:space="preserve"> </w:t>
      </w:r>
      <w:r w:rsidR="00215E27" w:rsidRPr="002F5D46">
        <w:rPr>
          <w:rFonts w:ascii="Times New Roman" w:eastAsia="Times New Roman" w:hAnsi="Times New Roman" w:cs="Times New Roman"/>
          <w:spacing w:val="-2"/>
          <w:sz w:val="24"/>
          <w:szCs w:val="24"/>
          <w:highlight w:val="yellow"/>
        </w:rPr>
        <w:t>m</w:t>
      </w:r>
      <w:r w:rsidR="00885232" w:rsidRPr="002F5D46">
        <w:rPr>
          <w:rFonts w:ascii="Times New Roman" w:eastAsia="Times New Roman" w:hAnsi="Times New Roman" w:cs="Times New Roman"/>
          <w:sz w:val="24"/>
          <w:szCs w:val="24"/>
          <w:highlight w:val="yellow"/>
        </w:rPr>
        <w:t>ake available up to 1</w:t>
      </w:r>
      <w:r w:rsidR="00E46EC5" w:rsidRPr="002F5D46">
        <w:rPr>
          <w:rFonts w:ascii="Times New Roman" w:eastAsia="Times New Roman" w:hAnsi="Times New Roman" w:cs="Times New Roman"/>
          <w:sz w:val="24"/>
          <w:szCs w:val="24"/>
          <w:highlight w:val="yellow"/>
        </w:rPr>
        <w:t>2.5</w:t>
      </w:r>
      <w:r w:rsidR="00885232" w:rsidRPr="002F5D46">
        <w:rPr>
          <w:rFonts w:ascii="Times New Roman" w:eastAsia="Times New Roman" w:hAnsi="Times New Roman" w:cs="Times New Roman"/>
          <w:sz w:val="24"/>
          <w:szCs w:val="24"/>
          <w:highlight w:val="yellow"/>
        </w:rPr>
        <w:t xml:space="preserve"> percent</w:t>
      </w:r>
      <w:r w:rsidR="00215E27" w:rsidRPr="002F5D46">
        <w:rPr>
          <w:rFonts w:ascii="Times New Roman" w:eastAsia="Times New Roman" w:hAnsi="Times New Roman" w:cs="Times New Roman"/>
          <w:sz w:val="24"/>
          <w:szCs w:val="24"/>
          <w:highlight w:val="yellow"/>
        </w:rPr>
        <w:t xml:space="preserve"> to certain, qualified </w:t>
      </w:r>
      <w:proofErr w:type="spellStart"/>
      <w:r w:rsidR="00215E27" w:rsidRPr="002F5D46">
        <w:rPr>
          <w:rFonts w:ascii="Times New Roman" w:eastAsia="Times New Roman" w:hAnsi="Times New Roman" w:cs="Times New Roman"/>
          <w:sz w:val="24"/>
          <w:szCs w:val="24"/>
          <w:highlight w:val="yellow"/>
        </w:rPr>
        <w:t>Subgrantees</w:t>
      </w:r>
      <w:proofErr w:type="spellEnd"/>
      <w:r w:rsidR="00215E27" w:rsidRPr="002F5D46">
        <w:rPr>
          <w:rFonts w:ascii="Times New Roman" w:eastAsia="Times New Roman" w:hAnsi="Times New Roman" w:cs="Times New Roman"/>
          <w:sz w:val="24"/>
          <w:szCs w:val="24"/>
          <w:highlight w:val="yellow"/>
        </w:rPr>
        <w:t>. In these spec</w:t>
      </w:r>
      <w:r w:rsidR="00885232" w:rsidRPr="002F5D46">
        <w:rPr>
          <w:rFonts w:ascii="Times New Roman" w:eastAsia="Times New Roman" w:hAnsi="Times New Roman" w:cs="Times New Roman"/>
          <w:sz w:val="24"/>
          <w:szCs w:val="24"/>
          <w:highlight w:val="yellow"/>
        </w:rPr>
        <w:t xml:space="preserve">ial cases, a total of up to </w:t>
      </w:r>
      <w:r w:rsidR="00E46EC5" w:rsidRPr="002F5D46">
        <w:rPr>
          <w:rFonts w:ascii="Times New Roman" w:eastAsia="Times New Roman" w:hAnsi="Times New Roman" w:cs="Times New Roman"/>
          <w:sz w:val="24"/>
          <w:szCs w:val="24"/>
          <w:highlight w:val="yellow"/>
        </w:rPr>
        <w:t xml:space="preserve">20 </w:t>
      </w:r>
      <w:r w:rsidR="00885232" w:rsidRPr="002F5D46">
        <w:rPr>
          <w:rFonts w:ascii="Times New Roman" w:eastAsia="Times New Roman" w:hAnsi="Times New Roman" w:cs="Times New Roman"/>
          <w:sz w:val="24"/>
          <w:szCs w:val="24"/>
          <w:highlight w:val="yellow"/>
        </w:rPr>
        <w:t xml:space="preserve">percent </w:t>
      </w:r>
      <w:r w:rsidR="00215E27" w:rsidRPr="002F5D46">
        <w:rPr>
          <w:rFonts w:ascii="Times New Roman" w:eastAsia="Times New Roman" w:hAnsi="Times New Roman" w:cs="Times New Roman"/>
          <w:sz w:val="24"/>
          <w:szCs w:val="24"/>
          <w:highlight w:val="yellow"/>
        </w:rPr>
        <w:t>of t</w:t>
      </w:r>
      <w:r w:rsidR="00215E27" w:rsidRPr="002F5D46">
        <w:rPr>
          <w:rFonts w:ascii="Times New Roman" w:eastAsia="Times New Roman" w:hAnsi="Times New Roman" w:cs="Times New Roman"/>
          <w:spacing w:val="-2"/>
          <w:sz w:val="24"/>
          <w:szCs w:val="24"/>
          <w:highlight w:val="yellow"/>
        </w:rPr>
        <w:t>h</w:t>
      </w:r>
      <w:r w:rsidR="00215E27" w:rsidRPr="002F5D46">
        <w:rPr>
          <w:rFonts w:ascii="Times New Roman" w:eastAsia="Times New Roman" w:hAnsi="Times New Roman" w:cs="Times New Roman"/>
          <w:sz w:val="24"/>
          <w:szCs w:val="24"/>
          <w:highlight w:val="yellow"/>
        </w:rPr>
        <w:t>e grant would be allowable for ad</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pacing w:val="1"/>
          <w:sz w:val="24"/>
          <w:szCs w:val="24"/>
          <w:highlight w:val="yellow"/>
        </w:rPr>
        <w:t>i</w:t>
      </w:r>
      <w:r w:rsidR="00215E27" w:rsidRPr="002F5D46">
        <w:rPr>
          <w:rFonts w:ascii="Times New Roman" w:eastAsia="Times New Roman" w:hAnsi="Times New Roman" w:cs="Times New Roman"/>
          <w:sz w:val="24"/>
          <w:szCs w:val="24"/>
          <w:highlight w:val="yellow"/>
        </w:rPr>
        <w:t>nistrative purposes. Should the state elect t</w:t>
      </w:r>
      <w:r w:rsidR="00215E27" w:rsidRPr="002F5D46">
        <w:rPr>
          <w:rFonts w:ascii="Times New Roman" w:eastAsia="Times New Roman" w:hAnsi="Times New Roman" w:cs="Times New Roman"/>
          <w:spacing w:val="-2"/>
          <w:sz w:val="24"/>
          <w:szCs w:val="24"/>
          <w:highlight w:val="yellow"/>
        </w:rPr>
        <w:t>h</w:t>
      </w:r>
      <w:r w:rsidR="00215E27" w:rsidRPr="002F5D46">
        <w:rPr>
          <w:rFonts w:ascii="Times New Roman" w:eastAsia="Times New Roman" w:hAnsi="Times New Roman" w:cs="Times New Roman"/>
          <w:sz w:val="24"/>
          <w:szCs w:val="24"/>
          <w:highlight w:val="yellow"/>
        </w:rPr>
        <w:t xml:space="preserve">is option, applicants </w:t>
      </w:r>
      <w:r w:rsidR="0094537C" w:rsidRPr="002F5D46">
        <w:rPr>
          <w:rFonts w:ascii="Times New Roman" w:eastAsia="Times New Roman" w:hAnsi="Times New Roman" w:cs="Times New Roman"/>
          <w:sz w:val="24"/>
          <w:szCs w:val="24"/>
          <w:highlight w:val="yellow"/>
        </w:rPr>
        <w:t xml:space="preserve">must </w:t>
      </w:r>
      <w:r w:rsidR="00215E27" w:rsidRPr="002F5D46">
        <w:rPr>
          <w:rFonts w:ascii="Times New Roman" w:eastAsia="Times New Roman" w:hAnsi="Times New Roman" w:cs="Times New Roman"/>
          <w:sz w:val="24"/>
          <w:szCs w:val="24"/>
          <w:highlight w:val="yellow"/>
        </w:rPr>
        <w:t xml:space="preserve">describe the procedures used by the </w:t>
      </w:r>
      <w:r w:rsidR="0094537C" w:rsidRPr="002F5D46">
        <w:rPr>
          <w:rFonts w:ascii="Times New Roman" w:eastAsia="Times New Roman" w:hAnsi="Times New Roman" w:cs="Times New Roman"/>
          <w:sz w:val="24"/>
          <w:szCs w:val="24"/>
          <w:highlight w:val="yellow"/>
        </w:rPr>
        <w:t xml:space="preserve">Grantee </w:t>
      </w:r>
      <w:r w:rsidR="00215E27" w:rsidRPr="002F5D46">
        <w:rPr>
          <w:rFonts w:ascii="Times New Roman" w:eastAsia="Times New Roman" w:hAnsi="Times New Roman" w:cs="Times New Roman"/>
          <w:sz w:val="24"/>
          <w:szCs w:val="24"/>
          <w:highlight w:val="yellow"/>
        </w:rPr>
        <w:t xml:space="preserve">for </w:t>
      </w:r>
      <w:r w:rsidR="0094537C" w:rsidRPr="002F5D46">
        <w:rPr>
          <w:rFonts w:ascii="Times New Roman" w:eastAsia="Times New Roman" w:hAnsi="Times New Roman" w:cs="Times New Roman"/>
          <w:sz w:val="24"/>
          <w:szCs w:val="24"/>
          <w:highlight w:val="yellow"/>
        </w:rPr>
        <w:t xml:space="preserve">approval to provide </w:t>
      </w:r>
      <w:r w:rsidR="00215E27" w:rsidRPr="002F5D46">
        <w:rPr>
          <w:rFonts w:ascii="Times New Roman" w:eastAsia="Times New Roman" w:hAnsi="Times New Roman" w:cs="Times New Roman"/>
          <w:sz w:val="24"/>
          <w:szCs w:val="24"/>
          <w:highlight w:val="yellow"/>
        </w:rPr>
        <w:t>ad</w:t>
      </w:r>
      <w:r w:rsidR="00215E27" w:rsidRPr="002F5D46">
        <w:rPr>
          <w:rFonts w:ascii="Times New Roman" w:eastAsia="Times New Roman" w:hAnsi="Times New Roman" w:cs="Times New Roman"/>
          <w:spacing w:val="-1"/>
          <w:sz w:val="24"/>
          <w:szCs w:val="24"/>
          <w:highlight w:val="yellow"/>
        </w:rPr>
        <w:t>d</w:t>
      </w:r>
      <w:r w:rsidR="00215E27" w:rsidRPr="002F5D46">
        <w:rPr>
          <w:rFonts w:ascii="Times New Roman" w:eastAsia="Times New Roman" w:hAnsi="Times New Roman" w:cs="Times New Roman"/>
          <w:sz w:val="24"/>
          <w:szCs w:val="24"/>
          <w:highlight w:val="yellow"/>
        </w:rPr>
        <w:t>itional ad</w:t>
      </w:r>
      <w:r w:rsidR="00215E27" w:rsidRPr="002F5D46">
        <w:rPr>
          <w:rFonts w:ascii="Times New Roman" w:eastAsia="Times New Roman" w:hAnsi="Times New Roman" w:cs="Times New Roman"/>
          <w:spacing w:val="-2"/>
          <w:sz w:val="24"/>
          <w:szCs w:val="24"/>
          <w:highlight w:val="yellow"/>
        </w:rPr>
        <w:t>m</w:t>
      </w:r>
      <w:r w:rsidR="00215E27" w:rsidRPr="002F5D46">
        <w:rPr>
          <w:rFonts w:ascii="Times New Roman" w:eastAsia="Times New Roman" w:hAnsi="Times New Roman" w:cs="Times New Roman"/>
          <w:spacing w:val="1"/>
          <w:sz w:val="24"/>
          <w:szCs w:val="24"/>
          <w:highlight w:val="yellow"/>
        </w:rPr>
        <w:t>i</w:t>
      </w:r>
      <w:r w:rsidR="00215E27" w:rsidRPr="002F5D46">
        <w:rPr>
          <w:rFonts w:ascii="Times New Roman" w:eastAsia="Times New Roman" w:hAnsi="Times New Roman" w:cs="Times New Roman"/>
          <w:sz w:val="24"/>
          <w:szCs w:val="24"/>
          <w:highlight w:val="yellow"/>
        </w:rPr>
        <w:t>nistr</w:t>
      </w:r>
      <w:r w:rsidR="00215E27" w:rsidRPr="002F5D46">
        <w:rPr>
          <w:rFonts w:ascii="Times New Roman" w:eastAsia="Times New Roman" w:hAnsi="Times New Roman" w:cs="Times New Roman"/>
          <w:spacing w:val="-1"/>
          <w:sz w:val="24"/>
          <w:szCs w:val="24"/>
          <w:highlight w:val="yellow"/>
        </w:rPr>
        <w:t>a</w:t>
      </w:r>
      <w:r w:rsidR="00215E27" w:rsidRPr="002F5D46">
        <w:rPr>
          <w:rFonts w:ascii="Times New Roman" w:eastAsia="Times New Roman" w:hAnsi="Times New Roman" w:cs="Times New Roman"/>
          <w:sz w:val="24"/>
          <w:szCs w:val="24"/>
          <w:highlight w:val="yellow"/>
        </w:rPr>
        <w:t>ti</w:t>
      </w:r>
      <w:r w:rsidR="00215E27" w:rsidRPr="002F5D46">
        <w:rPr>
          <w:rFonts w:ascii="Times New Roman" w:eastAsia="Times New Roman" w:hAnsi="Times New Roman" w:cs="Times New Roman"/>
          <w:spacing w:val="-1"/>
          <w:sz w:val="24"/>
          <w:szCs w:val="24"/>
          <w:highlight w:val="yellow"/>
        </w:rPr>
        <w:t>v</w:t>
      </w:r>
      <w:r w:rsidR="00215E27" w:rsidRPr="002F5D46">
        <w:rPr>
          <w:rFonts w:ascii="Times New Roman" w:eastAsia="Times New Roman" w:hAnsi="Times New Roman" w:cs="Times New Roman"/>
          <w:sz w:val="24"/>
          <w:szCs w:val="24"/>
          <w:highlight w:val="yellow"/>
        </w:rPr>
        <w:t xml:space="preserve">e funds to qualified </w:t>
      </w:r>
      <w:proofErr w:type="spellStart"/>
      <w:r w:rsidR="00215E27" w:rsidRPr="002F5D46">
        <w:rPr>
          <w:rFonts w:ascii="Times New Roman" w:eastAsia="Times New Roman" w:hAnsi="Times New Roman" w:cs="Times New Roman"/>
          <w:sz w:val="24"/>
          <w:szCs w:val="24"/>
          <w:highlight w:val="yellow"/>
        </w:rPr>
        <w:t>Subgrantees</w:t>
      </w:r>
      <w:proofErr w:type="spellEnd"/>
      <w:r w:rsidR="00215E27" w:rsidRPr="002F5D46">
        <w:rPr>
          <w:rFonts w:ascii="Times New Roman" w:eastAsia="Times New Roman" w:hAnsi="Times New Roman" w:cs="Times New Roman"/>
          <w:sz w:val="24"/>
          <w:szCs w:val="24"/>
          <w:highlight w:val="yellow"/>
        </w:rPr>
        <w:t xml:space="preserve"> as specified in </w:t>
      </w:r>
      <w:hyperlink r:id="rId162" w:history="1">
        <w:r w:rsidR="00215E27" w:rsidRPr="002F5D46">
          <w:rPr>
            <w:rStyle w:val="Hyperlink"/>
            <w:rFonts w:ascii="Times New Roman" w:eastAsia="Times New Roman" w:hAnsi="Times New Roman" w:cs="Times New Roman"/>
            <w:sz w:val="24"/>
            <w:szCs w:val="24"/>
            <w:highlight w:val="yellow"/>
          </w:rPr>
          <w:t>10 CFR 440.18(d)</w:t>
        </w:r>
      </w:hyperlink>
      <w:r w:rsidR="00215E27" w:rsidRPr="002F5D46">
        <w:rPr>
          <w:rFonts w:ascii="Times New Roman" w:eastAsia="Times New Roman" w:hAnsi="Times New Roman" w:cs="Times New Roman"/>
          <w:sz w:val="24"/>
          <w:szCs w:val="24"/>
          <w:highlight w:val="yellow"/>
        </w:rPr>
        <w:t>.</w:t>
      </w:r>
      <w:r w:rsidR="00D17E1A" w:rsidRPr="002F5D46">
        <w:rPr>
          <w:rFonts w:ascii="Times New Roman" w:eastAsia="Times New Roman" w:hAnsi="Times New Roman" w:cs="Times New Roman"/>
          <w:sz w:val="24"/>
          <w:szCs w:val="24"/>
          <w:highlight w:val="yellow"/>
        </w:rPr>
        <w:t xml:space="preserve"> </w:t>
      </w:r>
      <w:r w:rsidR="009A5786" w:rsidRPr="002F5D46">
        <w:rPr>
          <w:rFonts w:ascii="Times New Roman" w:eastAsia="Times New Roman" w:hAnsi="Times New Roman" w:cs="Times New Roman"/>
          <w:sz w:val="24"/>
          <w:szCs w:val="24"/>
          <w:highlight w:val="yellow"/>
        </w:rPr>
        <w:t xml:space="preserve">For additional guidance on the administrative allowances, please refer to the Administrative Categories </w:t>
      </w:r>
      <w:r w:rsidR="00911275" w:rsidRPr="002F5D46">
        <w:rPr>
          <w:rFonts w:ascii="Times New Roman" w:eastAsia="Times New Roman" w:hAnsi="Times New Roman" w:cs="Times New Roman"/>
          <w:sz w:val="24"/>
          <w:szCs w:val="24"/>
          <w:highlight w:val="yellow"/>
        </w:rPr>
        <w:t>in section III.2.</w:t>
      </w:r>
    </w:p>
    <w:p w14:paraId="6F0478F4" w14:textId="77777777" w:rsidR="003F2A83" w:rsidRPr="00076646" w:rsidRDefault="003F2A83" w:rsidP="004B697F">
      <w:pPr>
        <w:spacing w:after="0" w:line="240" w:lineRule="auto"/>
        <w:rPr>
          <w:rFonts w:ascii="Times New Roman" w:hAnsi="Times New Roman" w:cs="Times New Roman"/>
          <w:sz w:val="24"/>
          <w:szCs w:val="24"/>
        </w:rPr>
      </w:pPr>
    </w:p>
    <w:p w14:paraId="19A119A3" w14:textId="77777777" w:rsidR="00714008" w:rsidRPr="00076646" w:rsidRDefault="00714008"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V.8.3 Monitoring Activities</w:t>
      </w:r>
    </w:p>
    <w:p w14:paraId="54613265" w14:textId="5566D379"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shall follow </w:t>
      </w:r>
      <w:hyperlink r:id="rId163" w:history="1">
        <w:r w:rsidR="00227180" w:rsidRPr="00076646">
          <w:rPr>
            <w:rStyle w:val="Hyperlink"/>
            <w:rFonts w:ascii="Times New Roman" w:eastAsia="Times New Roman" w:hAnsi="Times New Roman" w:cs="Times New Roman"/>
            <w:sz w:val="24"/>
            <w:szCs w:val="24"/>
          </w:rPr>
          <w:t xml:space="preserve">WPN </w:t>
        </w:r>
        <w:r w:rsidR="002D4C2A" w:rsidRPr="00076646">
          <w:rPr>
            <w:rStyle w:val="Hyperlink"/>
            <w:rFonts w:ascii="Times New Roman" w:eastAsia="Times New Roman" w:hAnsi="Times New Roman" w:cs="Times New Roman"/>
            <w:sz w:val="24"/>
            <w:szCs w:val="24"/>
          </w:rPr>
          <w:t>20-4</w:t>
        </w:r>
      </w:hyperlink>
      <w:r w:rsidRPr="00076646">
        <w:rPr>
          <w:rFonts w:ascii="Times New Roman" w:eastAsia="Times New Roman" w:hAnsi="Times New Roman" w:cs="Times New Roman"/>
          <w:sz w:val="24"/>
          <w:szCs w:val="24"/>
        </w:rPr>
        <w:t xml:space="preserve"> in filling out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onitoring section. This section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u</w:t>
      </w:r>
      <w:r w:rsidRPr="00076646">
        <w:rPr>
          <w:rFonts w:ascii="Times New Roman" w:eastAsia="Times New Roman" w:hAnsi="Times New Roman" w:cs="Times New Roman"/>
          <w:spacing w:val="1"/>
          <w:sz w:val="24"/>
          <w:szCs w:val="24"/>
        </w:rPr>
        <w:t>s</w:t>
      </w:r>
      <w:r w:rsidR="00BF742A">
        <w:rPr>
          <w:rFonts w:ascii="Times New Roman" w:eastAsia="Times New Roman" w:hAnsi="Times New Roman" w:cs="Times New Roman"/>
          <w:sz w:val="24"/>
          <w:szCs w:val="24"/>
        </w:rPr>
        <w:t>t be specific to</w:t>
      </w:r>
      <w:r w:rsidR="00D23CF2" w:rsidRPr="00076646">
        <w:rPr>
          <w:rFonts w:ascii="Times New Roman" w:eastAsia="Times New Roman" w:hAnsi="Times New Roman" w:cs="Times New Roman"/>
          <w:sz w:val="24"/>
          <w:szCs w:val="24"/>
        </w:rPr>
        <w:t xml:space="preserve"> address</w:t>
      </w:r>
      <w:r w:rsidRPr="00076646">
        <w:rPr>
          <w:rFonts w:ascii="Times New Roman" w:eastAsia="Times New Roman" w:hAnsi="Times New Roman" w:cs="Times New Roman"/>
          <w:sz w:val="24"/>
          <w:szCs w:val="24"/>
        </w:rPr>
        <w:t xml:space="preserve"> </w:t>
      </w:r>
      <w:r w:rsidR="00D23CF2" w:rsidRPr="00076646">
        <w:rPr>
          <w:rFonts w:ascii="Times New Roman" w:eastAsia="Times New Roman" w:hAnsi="Times New Roman" w:cs="Times New Roman"/>
          <w:sz w:val="24"/>
          <w:szCs w:val="24"/>
        </w:rPr>
        <w:t xml:space="preserve">the </w:t>
      </w:r>
      <w:r w:rsidRPr="00521EFC">
        <w:rPr>
          <w:rFonts w:ascii="Times New Roman" w:eastAsia="Times New Roman" w:hAnsi="Times New Roman" w:cs="Times New Roman"/>
          <w:sz w:val="24"/>
          <w:szCs w:val="24"/>
        </w:rPr>
        <w:t xml:space="preserve">current </w:t>
      </w:r>
      <w:r w:rsidR="001B7A26">
        <w:rPr>
          <w:rFonts w:ascii="Times New Roman" w:eastAsia="Times New Roman" w:hAnsi="Times New Roman" w:cs="Times New Roman"/>
          <w:sz w:val="24"/>
          <w:szCs w:val="24"/>
        </w:rPr>
        <w:t>PY</w:t>
      </w:r>
      <w:r w:rsidR="00D23CF2"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monitoring acti</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ities.</w:t>
      </w:r>
    </w:p>
    <w:p w14:paraId="2FD71EAA" w14:textId="17900B48" w:rsidR="002F06B2" w:rsidRPr="00076646" w:rsidRDefault="002F06B2"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in detail the Grantees policies and procedures</w:t>
      </w:r>
      <w:r w:rsidR="0011330C" w:rsidRPr="00076646">
        <w:rPr>
          <w:rFonts w:ascii="Times New Roman" w:hAnsi="Times New Roman" w:cs="Times New Roman"/>
          <w:sz w:val="24"/>
          <w:szCs w:val="24"/>
        </w:rPr>
        <w:t xml:space="preserve"> (which include resolution strategies/corrective action plans if issues are identified</w:t>
      </w:r>
      <w:r w:rsidR="00483724" w:rsidRPr="00076646">
        <w:rPr>
          <w:rFonts w:ascii="Times New Roman" w:hAnsi="Times New Roman" w:cs="Times New Roman"/>
          <w:sz w:val="24"/>
          <w:szCs w:val="24"/>
        </w:rPr>
        <w:t xml:space="preserve"> and the virtual monitoring procedures if needed</w:t>
      </w:r>
      <w:r w:rsidR="0011330C" w:rsidRPr="00076646">
        <w:rPr>
          <w:rFonts w:ascii="Times New Roman" w:hAnsi="Times New Roman" w:cs="Times New Roman"/>
          <w:sz w:val="24"/>
          <w:szCs w:val="24"/>
        </w:rPr>
        <w:t>)</w:t>
      </w:r>
      <w:r w:rsidRPr="00076646">
        <w:rPr>
          <w:rFonts w:ascii="Times New Roman" w:hAnsi="Times New Roman" w:cs="Times New Roman"/>
          <w:sz w:val="24"/>
          <w:szCs w:val="24"/>
        </w:rPr>
        <w:t xml:space="preserve"> for:</w:t>
      </w:r>
    </w:p>
    <w:p w14:paraId="6AC02EA8" w14:textId="1C82125A" w:rsidR="002F06B2" w:rsidRPr="00076646" w:rsidRDefault="002F06B2"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Technical Monitoring</w:t>
      </w:r>
    </w:p>
    <w:p w14:paraId="69CAC722" w14:textId="016B5945" w:rsidR="002F06B2" w:rsidRPr="00076646" w:rsidRDefault="002F06B2" w:rsidP="004B697F">
      <w:pPr>
        <w:pStyle w:val="ListParagraph"/>
        <w:numPr>
          <w:ilvl w:val="1"/>
          <w:numId w:val="4"/>
        </w:numPr>
        <w:spacing w:after="0" w:line="240" w:lineRule="auto"/>
        <w:contextualSpacing w:val="0"/>
        <w:rPr>
          <w:rFonts w:ascii="Times New Roman" w:hAnsi="Times New Roman" w:cs="Times New Roman"/>
          <w:sz w:val="24"/>
          <w:szCs w:val="24"/>
        </w:rPr>
      </w:pP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Monitoring (included both Programmatic </w:t>
      </w:r>
      <w:r w:rsidR="00E807C4" w:rsidRPr="00076646">
        <w:rPr>
          <w:rFonts w:ascii="Times New Roman" w:hAnsi="Times New Roman" w:cs="Times New Roman"/>
          <w:sz w:val="24"/>
          <w:szCs w:val="24"/>
        </w:rPr>
        <w:t>&amp;</w:t>
      </w:r>
      <w:r w:rsidRPr="00076646">
        <w:rPr>
          <w:rFonts w:ascii="Times New Roman" w:hAnsi="Times New Roman" w:cs="Times New Roman"/>
          <w:sz w:val="24"/>
          <w:szCs w:val="24"/>
        </w:rPr>
        <w:t xml:space="preserve"> Management and Technical)</w:t>
      </w:r>
    </w:p>
    <w:p w14:paraId="234656F8" w14:textId="77777777" w:rsidR="002F06B2" w:rsidRPr="00076646" w:rsidRDefault="002F06B2"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Financial Monitoring</w:t>
      </w:r>
    </w:p>
    <w:p w14:paraId="5C8325FC" w14:textId="77777777" w:rsidR="003F2A83" w:rsidRPr="00076646" w:rsidRDefault="0094537C"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I</w:t>
      </w:r>
      <w:r w:rsidR="00215E27" w:rsidRPr="00076646">
        <w:rPr>
          <w:rFonts w:ascii="Times New Roman" w:hAnsi="Times New Roman" w:cs="Times New Roman"/>
          <w:sz w:val="24"/>
          <w:szCs w:val="24"/>
        </w:rPr>
        <w:t>ndicate the staff dedicated to the monitoring effort and identify whether they are technical or administrative monitors. Include credentials of monitors (</w:t>
      </w:r>
      <w:r w:rsidR="003E2164" w:rsidRPr="00076646">
        <w:rPr>
          <w:rFonts w:ascii="Times New Roman" w:hAnsi="Times New Roman" w:cs="Times New Roman"/>
          <w:sz w:val="24"/>
          <w:szCs w:val="24"/>
        </w:rPr>
        <w:t>e.g.,</w:t>
      </w:r>
      <w:r w:rsidR="00215E27" w:rsidRPr="00076646">
        <w:rPr>
          <w:rFonts w:ascii="Times New Roman" w:hAnsi="Times New Roman" w:cs="Times New Roman"/>
          <w:sz w:val="24"/>
          <w:szCs w:val="24"/>
        </w:rPr>
        <w:t xml:space="preserve"> certifications).</w:t>
      </w:r>
    </w:p>
    <w:p w14:paraId="2E550FBC" w14:textId="448563E2" w:rsidR="0094537C" w:rsidRPr="00076646" w:rsidRDefault="00215E27"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Grantees must indicate if these staff members are paid for out of the Grantee administration or T&amp;TA budget category (include the percentage of funds directed toward this effort). </w:t>
      </w:r>
    </w:p>
    <w:p w14:paraId="6C0A7F2E" w14:textId="3592C2E1" w:rsidR="003F2A83" w:rsidRPr="00076646" w:rsidRDefault="00215E27" w:rsidP="00E7094D">
      <w:pPr>
        <w:pStyle w:val="ListParagraph"/>
        <w:numPr>
          <w:ilvl w:val="0"/>
          <w:numId w:val="4"/>
        </w:numPr>
        <w:spacing w:after="0" w:line="240" w:lineRule="auto"/>
        <w:contextualSpacing w:val="0"/>
        <w:rPr>
          <w:rFonts w:ascii="Times New Roman" w:hAnsi="Times New Roman" w:cs="Times New Roman"/>
          <w:b/>
          <w:bCs/>
          <w:sz w:val="24"/>
          <w:szCs w:val="24"/>
        </w:rPr>
      </w:pPr>
      <w:r w:rsidRPr="00076646">
        <w:rPr>
          <w:rFonts w:ascii="Times New Roman" w:hAnsi="Times New Roman" w:cs="Times New Roman"/>
          <w:bCs/>
          <w:sz w:val="24"/>
          <w:szCs w:val="24"/>
        </w:rPr>
        <w:t xml:space="preserve">Grantees </w:t>
      </w:r>
      <w:r w:rsidR="0094537C" w:rsidRPr="00076646">
        <w:rPr>
          <w:rFonts w:ascii="Times New Roman" w:hAnsi="Times New Roman" w:cs="Times New Roman"/>
          <w:bCs/>
          <w:sz w:val="24"/>
          <w:szCs w:val="24"/>
        </w:rPr>
        <w:t xml:space="preserve">must </w:t>
      </w:r>
      <w:r w:rsidRPr="00076646">
        <w:rPr>
          <w:rFonts w:ascii="Times New Roman" w:hAnsi="Times New Roman" w:cs="Times New Roman"/>
          <w:bCs/>
          <w:sz w:val="24"/>
          <w:szCs w:val="24"/>
        </w:rPr>
        <w:t xml:space="preserve">describe and provide their monitoring schedule in detail indicating not only frequency of visits, but </w:t>
      </w:r>
      <w:r w:rsidR="00D616FD" w:rsidRPr="00076646">
        <w:rPr>
          <w:rFonts w:ascii="Times New Roman" w:hAnsi="Times New Roman" w:cs="Times New Roman"/>
          <w:bCs/>
          <w:sz w:val="24"/>
          <w:szCs w:val="24"/>
        </w:rPr>
        <w:t xml:space="preserve">also </w:t>
      </w:r>
      <w:r w:rsidRPr="00076646">
        <w:rPr>
          <w:rFonts w:ascii="Times New Roman" w:hAnsi="Times New Roman" w:cs="Times New Roman"/>
          <w:bCs/>
          <w:sz w:val="24"/>
          <w:szCs w:val="24"/>
        </w:rPr>
        <w:t>a tentative schedule on when these visits may occur</w:t>
      </w:r>
      <w:r w:rsidR="00050892" w:rsidRPr="00076646">
        <w:rPr>
          <w:rFonts w:ascii="Times New Roman" w:hAnsi="Times New Roman" w:cs="Times New Roman"/>
          <w:bCs/>
          <w:sz w:val="24"/>
          <w:szCs w:val="24"/>
        </w:rPr>
        <w:t xml:space="preserve"> </w:t>
      </w:r>
      <w:r w:rsidR="00050892" w:rsidRPr="00303663">
        <w:rPr>
          <w:rFonts w:ascii="Times New Roman" w:hAnsi="Times New Roman" w:cs="Times New Roman"/>
          <w:bCs/>
          <w:sz w:val="24"/>
          <w:szCs w:val="24"/>
        </w:rPr>
        <w:t xml:space="preserve">in the current </w:t>
      </w:r>
      <w:r w:rsidR="001B7A26" w:rsidRPr="00303663">
        <w:rPr>
          <w:rFonts w:ascii="Times New Roman" w:hAnsi="Times New Roman" w:cs="Times New Roman"/>
          <w:bCs/>
          <w:sz w:val="24"/>
          <w:szCs w:val="24"/>
        </w:rPr>
        <w:t>PY</w:t>
      </w:r>
      <w:r w:rsidR="00FD7396" w:rsidRPr="00076646">
        <w:rPr>
          <w:rFonts w:ascii="Times New Roman" w:hAnsi="Times New Roman" w:cs="Times New Roman"/>
          <w:sz w:val="24"/>
          <w:szCs w:val="24"/>
        </w:rPr>
        <w:t>.</w:t>
      </w:r>
    </w:p>
    <w:p w14:paraId="2ED41B71" w14:textId="2B520910" w:rsidR="003F2A83" w:rsidRPr="00076646" w:rsidRDefault="003F2A83" w:rsidP="00E7094D">
      <w:pPr>
        <w:spacing w:after="0" w:line="240" w:lineRule="auto"/>
        <w:rPr>
          <w:rFonts w:ascii="Times New Roman" w:hAnsi="Times New Roman" w:cs="Times New Roman"/>
          <w:sz w:val="24"/>
          <w:szCs w:val="24"/>
        </w:rPr>
      </w:pPr>
    </w:p>
    <w:p w14:paraId="1A2D7FFE" w14:textId="20A1B7BB" w:rsidR="003F2A83" w:rsidRPr="00076646" w:rsidRDefault="00215E27" w:rsidP="00E7094D">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8</w:t>
      </w:r>
      <w:r w:rsidRPr="00076646">
        <w:rPr>
          <w:rFonts w:ascii="Times New Roman" w:eastAsia="Times New Roman" w:hAnsi="Times New Roman" w:cs="Times New Roman"/>
          <w:sz w:val="24"/>
          <w:szCs w:val="24"/>
        </w:rPr>
        <w:t>.4</w:t>
      </w:r>
      <w:r w:rsidRPr="00076646">
        <w:rPr>
          <w:rFonts w:ascii="Times New Roman" w:eastAsia="Times New Roman" w:hAnsi="Times New Roman" w:cs="Times New Roman"/>
          <w:spacing w:val="-17"/>
          <w:sz w:val="24"/>
          <w:szCs w:val="24"/>
        </w:rPr>
        <w:t xml:space="preserve"> </w:t>
      </w:r>
      <w:r w:rsidRPr="00076646">
        <w:rPr>
          <w:rFonts w:ascii="Times New Roman" w:eastAsia="Times New Roman" w:hAnsi="Times New Roman" w:cs="Times New Roman"/>
          <w:sz w:val="24"/>
          <w:szCs w:val="24"/>
        </w:rPr>
        <w:t>Training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Technical</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Assistance</w:t>
      </w:r>
      <w:r w:rsidR="005A683E" w:rsidRPr="00076646">
        <w:rPr>
          <w:rFonts w:ascii="Times New Roman" w:eastAsia="Times New Roman" w:hAnsi="Times New Roman" w:cs="Times New Roman"/>
          <w:sz w:val="24"/>
          <w:szCs w:val="24"/>
        </w:rPr>
        <w:t xml:space="preserve"> (T&amp;TA)</w:t>
      </w:r>
      <w:r w:rsidR="001E48D7" w:rsidRPr="00076646">
        <w:rPr>
          <w:rFonts w:ascii="Times New Roman" w:eastAsia="Times New Roman" w:hAnsi="Times New Roman" w:cs="Times New Roman"/>
          <w:sz w:val="24"/>
          <w:szCs w:val="24"/>
        </w:rPr>
        <w:t xml:space="preserve"> Approach and Activities</w:t>
      </w:r>
    </w:p>
    <w:p w14:paraId="5E93E0C1" w14:textId="0D815BD9" w:rsidR="003F2A83" w:rsidRPr="00076646" w:rsidRDefault="00215E27" w:rsidP="004B697F">
      <w:pPr>
        <w:spacing w:after="0" w:line="240" w:lineRule="auto"/>
        <w:rPr>
          <w:rFonts w:ascii="Times New Roman" w:eastAsia="Times New Roman" w:hAnsi="Times New Roman" w:cs="Times New Roman"/>
          <w:sz w:val="24"/>
          <w:szCs w:val="24"/>
        </w:rPr>
      </w:pPr>
      <w:r w:rsidRPr="00521EFC">
        <w:rPr>
          <w:rFonts w:ascii="Times New Roman" w:eastAsia="Times New Roman" w:hAnsi="Times New Roman" w:cs="Times New Roman"/>
          <w:sz w:val="24"/>
          <w:szCs w:val="24"/>
        </w:rPr>
        <w:t xml:space="preserve">Applicants shall indicate the </w:t>
      </w:r>
      <w:r w:rsidRPr="00521EFC">
        <w:rPr>
          <w:rFonts w:ascii="Times New Roman" w:eastAsia="Times New Roman" w:hAnsi="Times New Roman" w:cs="Times New Roman"/>
          <w:spacing w:val="-2"/>
          <w:sz w:val="24"/>
          <w:szCs w:val="24"/>
        </w:rPr>
        <w:t>m</w:t>
      </w:r>
      <w:r w:rsidRPr="00521EFC">
        <w:rPr>
          <w:rFonts w:ascii="Times New Roman" w:eastAsia="Times New Roman" w:hAnsi="Times New Roman" w:cs="Times New Roman"/>
          <w:sz w:val="24"/>
          <w:szCs w:val="24"/>
        </w:rPr>
        <w:t>ethods used to</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z w:val="24"/>
          <w:szCs w:val="24"/>
        </w:rPr>
        <w:t xml:space="preserve">provide </w:t>
      </w:r>
      <w:r w:rsidR="005A683E">
        <w:rPr>
          <w:rFonts w:ascii="Times New Roman" w:eastAsia="Times New Roman" w:hAnsi="Times New Roman" w:cs="Times New Roman"/>
          <w:sz w:val="24"/>
          <w:szCs w:val="24"/>
        </w:rPr>
        <w:t>T&amp;TA</w:t>
      </w:r>
      <w:r w:rsidRPr="00521EFC">
        <w:rPr>
          <w:rFonts w:ascii="Times New Roman" w:eastAsia="Times New Roman" w:hAnsi="Times New Roman" w:cs="Times New Roman"/>
          <w:sz w:val="24"/>
          <w:szCs w:val="24"/>
        </w:rPr>
        <w:t xml:space="preserve"> to </w:t>
      </w:r>
      <w:proofErr w:type="spellStart"/>
      <w:r w:rsidRPr="00521EFC">
        <w:rPr>
          <w:rFonts w:ascii="Times New Roman" w:eastAsia="Times New Roman" w:hAnsi="Times New Roman" w:cs="Times New Roman"/>
          <w:sz w:val="24"/>
          <w:szCs w:val="24"/>
        </w:rPr>
        <w:t>Subgrantees</w:t>
      </w:r>
      <w:proofErr w:type="spellEnd"/>
      <w:r w:rsidRPr="00521EFC">
        <w:rPr>
          <w:rFonts w:ascii="Times New Roman" w:eastAsia="Times New Roman" w:hAnsi="Times New Roman" w:cs="Times New Roman"/>
          <w:sz w:val="24"/>
          <w:szCs w:val="24"/>
        </w:rPr>
        <w:t>,</w:t>
      </w:r>
      <w:r w:rsidR="00826AA2"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and the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ethods 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ployed to ensure quality of work and adequate financial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anag</w:t>
      </w:r>
      <w:r w:rsidRPr="00076646">
        <w:rPr>
          <w:rFonts w:ascii="Times New Roman" w:eastAsia="Times New Roman" w:hAnsi="Times New Roman" w:cs="Times New Roman"/>
          <w:spacing w:val="1"/>
          <w:sz w:val="24"/>
          <w:szCs w:val="24"/>
        </w:rPr>
        <w:t>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control at the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level. </w:t>
      </w:r>
      <w:r w:rsidRPr="00521EFC">
        <w:rPr>
          <w:rFonts w:ascii="Times New Roman" w:eastAsia="Times New Roman" w:hAnsi="Times New Roman" w:cs="Times New Roman"/>
          <w:spacing w:val="-2"/>
          <w:sz w:val="24"/>
          <w:szCs w:val="24"/>
        </w:rPr>
        <w:t>W</w:t>
      </w:r>
      <w:r w:rsidRPr="00521EFC">
        <w:rPr>
          <w:rFonts w:ascii="Times New Roman" w:eastAsia="Times New Roman" w:hAnsi="Times New Roman" w:cs="Times New Roman"/>
          <w:sz w:val="24"/>
          <w:szCs w:val="24"/>
        </w:rPr>
        <w:t>h</w:t>
      </w:r>
      <w:r w:rsidRPr="00521EFC">
        <w:rPr>
          <w:rFonts w:ascii="Times New Roman" w:eastAsia="Times New Roman" w:hAnsi="Times New Roman" w:cs="Times New Roman"/>
          <w:spacing w:val="2"/>
          <w:sz w:val="24"/>
          <w:szCs w:val="24"/>
        </w:rPr>
        <w:t>i</w:t>
      </w:r>
      <w:r w:rsidRPr="00521EFC">
        <w:rPr>
          <w:rFonts w:ascii="Times New Roman" w:eastAsia="Times New Roman" w:hAnsi="Times New Roman" w:cs="Times New Roman"/>
          <w:spacing w:val="1"/>
          <w:sz w:val="24"/>
          <w:szCs w:val="24"/>
        </w:rPr>
        <w:t>l</w:t>
      </w:r>
      <w:r w:rsidRPr="00521EFC">
        <w:rPr>
          <w:rFonts w:ascii="Times New Roman" w:eastAsia="Times New Roman" w:hAnsi="Times New Roman" w:cs="Times New Roman"/>
          <w:sz w:val="24"/>
          <w:szCs w:val="24"/>
        </w:rPr>
        <w:t>e the overall</w:t>
      </w:r>
      <w:r w:rsidRPr="00521EFC">
        <w:rPr>
          <w:rFonts w:ascii="Times New Roman" w:eastAsia="Times New Roman" w:hAnsi="Times New Roman" w:cs="Times New Roman"/>
          <w:spacing w:val="-2"/>
          <w:sz w:val="24"/>
          <w:szCs w:val="24"/>
        </w:rPr>
        <w:t xml:space="preserve"> </w:t>
      </w:r>
      <w:r w:rsidRPr="00521EFC">
        <w:rPr>
          <w:rFonts w:ascii="Times New Roman" w:eastAsia="Times New Roman" w:hAnsi="Times New Roman" w:cs="Times New Roman"/>
          <w:sz w:val="24"/>
          <w:szCs w:val="24"/>
        </w:rPr>
        <w:t>approach to training, technical assistance,</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z w:val="24"/>
          <w:szCs w:val="24"/>
        </w:rPr>
        <w:t>and</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pacing w:val="-2"/>
          <w:sz w:val="24"/>
          <w:szCs w:val="24"/>
        </w:rPr>
        <w:t>m</w:t>
      </w:r>
      <w:r w:rsidRPr="00521EFC">
        <w:rPr>
          <w:rFonts w:ascii="Times New Roman" w:eastAsia="Times New Roman" w:hAnsi="Times New Roman" w:cs="Times New Roman"/>
          <w:sz w:val="24"/>
          <w:szCs w:val="24"/>
        </w:rPr>
        <w:t>onitoring</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pacing w:val="-2"/>
          <w:sz w:val="24"/>
          <w:szCs w:val="24"/>
        </w:rPr>
        <w:t>m</w:t>
      </w:r>
      <w:r w:rsidRPr="00521EFC">
        <w:rPr>
          <w:rFonts w:ascii="Times New Roman" w:eastAsia="Times New Roman" w:hAnsi="Times New Roman" w:cs="Times New Roman"/>
          <w:sz w:val="24"/>
          <w:szCs w:val="24"/>
        </w:rPr>
        <w:t>ay</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z w:val="24"/>
          <w:szCs w:val="24"/>
        </w:rPr>
        <w:t>be</w:t>
      </w:r>
      <w:r w:rsidRPr="00521EFC">
        <w:rPr>
          <w:rFonts w:ascii="Times New Roman" w:eastAsia="Times New Roman" w:hAnsi="Times New Roman" w:cs="Times New Roman"/>
          <w:spacing w:val="1"/>
          <w:sz w:val="24"/>
          <w:szCs w:val="24"/>
        </w:rPr>
        <w:t xml:space="preserve"> </w:t>
      </w:r>
      <w:r w:rsidRPr="00521EFC">
        <w:rPr>
          <w:rFonts w:ascii="Times New Roman" w:eastAsia="Times New Roman" w:hAnsi="Times New Roman" w:cs="Times New Roman"/>
          <w:sz w:val="24"/>
          <w:szCs w:val="24"/>
        </w:rPr>
        <w:t xml:space="preserve">constant, budgets and activities </w:t>
      </w:r>
      <w:r w:rsidRPr="00521EFC">
        <w:rPr>
          <w:rFonts w:ascii="Times New Roman" w:eastAsia="Times New Roman" w:hAnsi="Times New Roman" w:cs="Times New Roman"/>
          <w:spacing w:val="-2"/>
          <w:sz w:val="24"/>
          <w:szCs w:val="24"/>
        </w:rPr>
        <w:t>m</w:t>
      </w:r>
      <w:r w:rsidRPr="00521EFC">
        <w:rPr>
          <w:rFonts w:ascii="Times New Roman" w:eastAsia="Times New Roman" w:hAnsi="Times New Roman" w:cs="Times New Roman"/>
          <w:sz w:val="24"/>
          <w:szCs w:val="24"/>
        </w:rPr>
        <w:t>ay change from</w:t>
      </w:r>
      <w:r w:rsidRPr="00521EFC">
        <w:rPr>
          <w:rFonts w:ascii="Times New Roman" w:eastAsia="Times New Roman" w:hAnsi="Times New Roman" w:cs="Times New Roman"/>
          <w:spacing w:val="-2"/>
          <w:sz w:val="24"/>
          <w:szCs w:val="24"/>
        </w:rPr>
        <w:t xml:space="preserve"> </w:t>
      </w:r>
      <w:r w:rsidRPr="00521EFC">
        <w:rPr>
          <w:rFonts w:ascii="Times New Roman" w:eastAsia="Times New Roman" w:hAnsi="Times New Roman" w:cs="Times New Roman"/>
          <w:sz w:val="24"/>
          <w:szCs w:val="24"/>
        </w:rPr>
        <w:t xml:space="preserve">year to year. </w:t>
      </w:r>
      <w:r w:rsidRPr="00076646">
        <w:rPr>
          <w:rFonts w:ascii="Times New Roman" w:eastAsia="Times New Roman" w:hAnsi="Times New Roman" w:cs="Times New Roman"/>
          <w:sz w:val="24"/>
          <w:szCs w:val="24"/>
        </w:rPr>
        <w:t xml:space="preserve">For this reason, this section </w:t>
      </w:r>
      <w:r w:rsidR="0094537C"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contain</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a </w:t>
      </w:r>
      <w:r w:rsidR="00826AA2" w:rsidRPr="00076646">
        <w:rPr>
          <w:rFonts w:ascii="Times New Roman" w:eastAsia="Times New Roman" w:hAnsi="Times New Roman" w:cs="Times New Roman"/>
          <w:sz w:val="24"/>
          <w:szCs w:val="24"/>
        </w:rPr>
        <w:t xml:space="preserve">detailed </w:t>
      </w:r>
      <w:r w:rsidRPr="00076646">
        <w:rPr>
          <w:rFonts w:ascii="Times New Roman" w:eastAsia="Times New Roman" w:hAnsi="Times New Roman" w:cs="Times New Roman"/>
          <w:sz w:val="24"/>
          <w:szCs w:val="24"/>
        </w:rPr>
        <w:t xml:space="preserve">description of the activities to be undertaken during the </w:t>
      </w:r>
      <w:r w:rsidR="001B7A26" w:rsidRPr="00076646">
        <w:rPr>
          <w:rFonts w:ascii="Times New Roman" w:eastAsia="Times New Roman" w:hAnsi="Times New Roman" w:cs="Times New Roman"/>
          <w:sz w:val="24"/>
          <w:szCs w:val="24"/>
        </w:rPr>
        <w:t>PY</w:t>
      </w:r>
      <w:r w:rsidRPr="00076646">
        <w:rPr>
          <w:rFonts w:ascii="Times New Roman" w:eastAsia="Times New Roman" w:hAnsi="Times New Roman" w:cs="Times New Roman"/>
          <w:sz w:val="24"/>
          <w:szCs w:val="24"/>
        </w:rPr>
        <w:t xml:space="preserve"> with funds budgeted for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 xml:space="preserve">training, technical assistance,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nitoring on SF-424A under either T&amp;TA or A</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nistrative cost categories.</w:t>
      </w:r>
    </w:p>
    <w:p w14:paraId="6A222FC4" w14:textId="77777777" w:rsidR="003F2A83" w:rsidRPr="00076646" w:rsidRDefault="003F2A83" w:rsidP="004B697F">
      <w:pPr>
        <w:spacing w:after="0" w:line="240" w:lineRule="auto"/>
        <w:rPr>
          <w:rFonts w:ascii="Times New Roman" w:hAnsi="Times New Roman" w:cs="Times New Roman"/>
          <w:sz w:val="24"/>
          <w:szCs w:val="24"/>
        </w:rPr>
      </w:pPr>
    </w:p>
    <w:p w14:paraId="3C8F625F"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b/>
          <w:bCs/>
          <w:sz w:val="24"/>
          <w:szCs w:val="24"/>
        </w:rPr>
        <w:t>T&amp;TA Activiti</w:t>
      </w:r>
      <w:r w:rsidRPr="00076646">
        <w:rPr>
          <w:rFonts w:ascii="Times New Roman" w:eastAsia="Times New Roman" w:hAnsi="Times New Roman" w:cs="Times New Roman"/>
          <w:b/>
          <w:bCs/>
          <w:spacing w:val="-1"/>
          <w:sz w:val="24"/>
          <w:szCs w:val="24"/>
        </w:rPr>
        <w:t>e</w:t>
      </w:r>
      <w:r w:rsidRPr="00076646">
        <w:rPr>
          <w:rFonts w:ascii="Times New Roman" w:eastAsia="Times New Roman" w:hAnsi="Times New Roman" w:cs="Times New Roman"/>
          <w:b/>
          <w:bCs/>
          <w:sz w:val="24"/>
          <w:szCs w:val="24"/>
        </w:rPr>
        <w:t>s</w:t>
      </w:r>
    </w:p>
    <w:p w14:paraId="63BDAD21" w14:textId="77005D35" w:rsidR="003F2A83" w:rsidRPr="00076646" w:rsidRDefault="00BE3356"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DOE recommends </w:t>
      </w:r>
      <w:r w:rsidR="00186696" w:rsidRPr="00076646">
        <w:rPr>
          <w:rFonts w:ascii="Times New Roman" w:eastAsia="Times New Roman" w:hAnsi="Times New Roman" w:cs="Times New Roman"/>
          <w:sz w:val="24"/>
          <w:szCs w:val="24"/>
        </w:rPr>
        <w:t>utilizing</w:t>
      </w:r>
      <w:r w:rsidRPr="00076646">
        <w:rPr>
          <w:rFonts w:ascii="Times New Roman" w:eastAsia="Times New Roman" w:hAnsi="Times New Roman" w:cs="Times New Roman"/>
          <w:sz w:val="24"/>
          <w:szCs w:val="24"/>
        </w:rPr>
        <w:t xml:space="preserve"> using the</w:t>
      </w:r>
      <w:r w:rsidR="00E62580" w:rsidRPr="00076646">
        <w:rPr>
          <w:rFonts w:ascii="Times New Roman" w:eastAsia="Times New Roman" w:hAnsi="Times New Roman" w:cs="Times New Roman"/>
          <w:sz w:val="24"/>
          <w:szCs w:val="24"/>
        </w:rPr>
        <w:t xml:space="preserve"> </w:t>
      </w:r>
      <w:hyperlink r:id="rId164" w:history="1">
        <w:r w:rsidR="00E62580" w:rsidRPr="00076646">
          <w:rPr>
            <w:rStyle w:val="Hyperlink"/>
            <w:rFonts w:ascii="Times New Roman" w:eastAsia="Times New Roman" w:hAnsi="Times New Roman" w:cs="Times New Roman"/>
            <w:sz w:val="24"/>
            <w:szCs w:val="24"/>
          </w:rPr>
          <w:t>WAP T&amp;TA Planning &amp; Reporting template</w:t>
        </w:r>
      </w:hyperlink>
      <w:r w:rsidR="00607C0D"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to assist in capturing all of the key information required for the T&amp;TA plan and reporting. </w:t>
      </w:r>
      <w:r w:rsidR="00215E27" w:rsidRPr="00076646">
        <w:rPr>
          <w:rFonts w:ascii="Times New Roman" w:eastAsia="Times New Roman" w:hAnsi="Times New Roman" w:cs="Times New Roman"/>
          <w:sz w:val="24"/>
          <w:szCs w:val="24"/>
        </w:rPr>
        <w:t xml:space="preserve">Such activities </w:t>
      </w:r>
      <w:r w:rsidR="00C63DBE" w:rsidRPr="00076646">
        <w:rPr>
          <w:rFonts w:ascii="Times New Roman" w:eastAsia="Times New Roman" w:hAnsi="Times New Roman" w:cs="Times New Roman"/>
          <w:sz w:val="24"/>
          <w:szCs w:val="24"/>
        </w:rPr>
        <w:t xml:space="preserve">must </w:t>
      </w:r>
      <w:r w:rsidR="00215E27" w:rsidRPr="00076646">
        <w:rPr>
          <w:rFonts w:ascii="Times New Roman" w:eastAsia="Times New Roman" w:hAnsi="Times New Roman" w:cs="Times New Roman"/>
          <w:sz w:val="24"/>
          <w:szCs w:val="24"/>
        </w:rPr>
        <w:t xml:space="preserve">be designed to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axi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 xml:space="preserve">ze energy savings,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n</w:t>
      </w:r>
      <w:r w:rsidR="00215E27" w:rsidRPr="00076646">
        <w:rPr>
          <w:rFonts w:ascii="Times New Roman" w:eastAsia="Times New Roman" w:hAnsi="Times New Roman" w:cs="Times New Roman"/>
          <w:spacing w:val="2"/>
          <w:sz w:val="24"/>
          <w:szCs w:val="24"/>
        </w:rPr>
        <w:t>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i</w:t>
      </w:r>
      <w:r w:rsidR="00215E27" w:rsidRPr="00076646">
        <w:rPr>
          <w:rFonts w:ascii="Times New Roman" w:eastAsia="Times New Roman" w:hAnsi="Times New Roman" w:cs="Times New Roman"/>
          <w:sz w:val="24"/>
          <w:szCs w:val="24"/>
        </w:rPr>
        <w:t>ze production costs, 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prove program</w:t>
      </w:r>
      <w:r w:rsidR="00215E27" w:rsidRPr="00076646">
        <w:rPr>
          <w:rFonts w:ascii="Times New Roman" w:eastAsia="Times New Roman" w:hAnsi="Times New Roman" w:cs="Times New Roman"/>
          <w:spacing w:val="-2"/>
          <w:sz w:val="24"/>
          <w:szCs w:val="24"/>
        </w:rPr>
        <w:t xml:space="preserve"> m</w:t>
      </w:r>
      <w:r w:rsidR="00215E27" w:rsidRPr="00076646">
        <w:rPr>
          <w:rFonts w:ascii="Times New Roman" w:eastAsia="Times New Roman" w:hAnsi="Times New Roman" w:cs="Times New Roman"/>
          <w:sz w:val="24"/>
          <w:szCs w:val="24"/>
        </w:rPr>
        <w:t>anage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 and crew/contractor “quality of work,” and/or r</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z w:val="24"/>
          <w:szCs w:val="24"/>
        </w:rPr>
        <w:t>duce the potential for w</w:t>
      </w:r>
      <w:r w:rsidR="00215E27" w:rsidRPr="00076646">
        <w:rPr>
          <w:rFonts w:ascii="Times New Roman" w:eastAsia="Times New Roman" w:hAnsi="Times New Roman" w:cs="Times New Roman"/>
          <w:spacing w:val="-1"/>
          <w:sz w:val="24"/>
          <w:szCs w:val="24"/>
        </w:rPr>
        <w:t>a</w:t>
      </w:r>
      <w:r w:rsidR="00215E27" w:rsidRPr="00076646">
        <w:rPr>
          <w:rFonts w:ascii="Times New Roman" w:eastAsia="Times New Roman" w:hAnsi="Times New Roman" w:cs="Times New Roman"/>
          <w:sz w:val="24"/>
          <w:szCs w:val="24"/>
        </w:rPr>
        <w:t xml:space="preserve">ste, fraud, abuse and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pacing w:val="1"/>
          <w:sz w:val="24"/>
          <w:szCs w:val="24"/>
        </w:rPr>
        <w:t>is</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anag</w:t>
      </w:r>
      <w:r w:rsidR="00215E27" w:rsidRPr="00076646">
        <w:rPr>
          <w:rFonts w:ascii="Times New Roman" w:eastAsia="Times New Roman" w:hAnsi="Times New Roman" w:cs="Times New Roman"/>
          <w:spacing w:val="1"/>
          <w:sz w:val="24"/>
          <w:szCs w:val="24"/>
        </w:rPr>
        <w:t>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 xml:space="preserve">ent. </w:t>
      </w:r>
      <w:proofErr w:type="spellStart"/>
      <w:r w:rsidR="00215E27" w:rsidRPr="00076646">
        <w:rPr>
          <w:rFonts w:ascii="Times New Roman" w:eastAsia="Times New Roman" w:hAnsi="Times New Roman" w:cs="Times New Roman"/>
          <w:sz w:val="24"/>
          <w:szCs w:val="24"/>
        </w:rPr>
        <w:t>Subgrantees</w:t>
      </w:r>
      <w:proofErr w:type="spellEnd"/>
      <w:r w:rsidR="00215E27" w:rsidRPr="00076646">
        <w:rPr>
          <w:rFonts w:ascii="Times New Roman" w:eastAsia="Times New Roman" w:hAnsi="Times New Roman" w:cs="Times New Roman"/>
          <w:sz w:val="24"/>
          <w:szCs w:val="24"/>
        </w:rPr>
        <w:t xml:space="preserve"> should be t</w:t>
      </w:r>
      <w:r w:rsidR="00215E27" w:rsidRPr="00076646">
        <w:rPr>
          <w:rFonts w:ascii="Times New Roman" w:eastAsia="Times New Roman" w:hAnsi="Times New Roman" w:cs="Times New Roman"/>
          <w:spacing w:val="-1"/>
          <w:sz w:val="24"/>
          <w:szCs w:val="24"/>
        </w:rPr>
        <w:t>h</w:t>
      </w:r>
      <w:r w:rsidR="00215E27" w:rsidRPr="00076646">
        <w:rPr>
          <w:rFonts w:ascii="Times New Roman" w:eastAsia="Times New Roman" w:hAnsi="Times New Roman" w:cs="Times New Roman"/>
          <w:sz w:val="24"/>
          <w:szCs w:val="24"/>
        </w:rPr>
        <w:t>e pri</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ary recipients of T&amp;TA activities, although Grantee require</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ents for monitoring,</w:t>
      </w:r>
      <w:r w:rsidR="00215E27" w:rsidRPr="00076646">
        <w:rPr>
          <w:rFonts w:ascii="Times New Roman" w:eastAsia="Times New Roman" w:hAnsi="Times New Roman" w:cs="Times New Roman"/>
          <w:spacing w:val="-3"/>
          <w:sz w:val="24"/>
          <w:szCs w:val="24"/>
        </w:rPr>
        <w:t xml:space="preserve"> </w:t>
      </w:r>
      <w:r w:rsidR="00215E27" w:rsidRPr="00076646">
        <w:rPr>
          <w:rFonts w:ascii="Times New Roman" w:eastAsia="Times New Roman" w:hAnsi="Times New Roman" w:cs="Times New Roman"/>
          <w:sz w:val="24"/>
          <w:szCs w:val="24"/>
        </w:rPr>
        <w:t>training support and providing assistance</w:t>
      </w:r>
      <w:r w:rsidR="00122015"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must also be</w:t>
      </w:r>
      <w:r w:rsidR="00215E27" w:rsidRPr="00076646">
        <w:rPr>
          <w:rFonts w:ascii="Times New Roman" w:eastAsia="Times New Roman" w:hAnsi="Times New Roman" w:cs="Times New Roman"/>
          <w:spacing w:val="-1"/>
          <w:sz w:val="24"/>
          <w:szCs w:val="24"/>
        </w:rPr>
        <w:t xml:space="preserve"> </w:t>
      </w:r>
      <w:r w:rsidR="00215E27" w:rsidRPr="00076646">
        <w:rPr>
          <w:rFonts w:ascii="Times New Roman" w:eastAsia="Times New Roman" w:hAnsi="Times New Roman" w:cs="Times New Roman"/>
          <w:spacing w:val="-2"/>
          <w:sz w:val="24"/>
          <w:szCs w:val="24"/>
        </w:rPr>
        <w:t>m</w:t>
      </w:r>
      <w:r w:rsidR="00215E27" w:rsidRPr="00076646">
        <w:rPr>
          <w:rFonts w:ascii="Times New Roman" w:eastAsia="Times New Roman" w:hAnsi="Times New Roman" w:cs="Times New Roman"/>
          <w:sz w:val="24"/>
          <w:szCs w:val="24"/>
        </w:rPr>
        <w:t>aintained.</w:t>
      </w:r>
    </w:p>
    <w:p w14:paraId="7EA7A3ED" w14:textId="77777777" w:rsidR="003F2A83" w:rsidRPr="00076646" w:rsidRDefault="003F2A83" w:rsidP="004B697F">
      <w:pPr>
        <w:spacing w:after="0" w:line="240" w:lineRule="auto"/>
        <w:rPr>
          <w:rFonts w:ascii="Times New Roman" w:hAnsi="Times New Roman" w:cs="Times New Roman"/>
          <w:sz w:val="24"/>
          <w:szCs w:val="24"/>
        </w:rPr>
      </w:pPr>
    </w:p>
    <w:p w14:paraId="14960A72" w14:textId="77777777" w:rsidR="00275D82" w:rsidRPr="00550F92" w:rsidRDefault="00215E27" w:rsidP="00E7094D">
      <w:pPr>
        <w:spacing w:after="120" w:line="240" w:lineRule="auto"/>
        <w:rPr>
          <w:rFonts w:ascii="Times New Roman" w:eastAsia="Times New Roman" w:hAnsi="Times New Roman" w:cs="Times New Roman"/>
          <w:b/>
          <w:sz w:val="24"/>
          <w:szCs w:val="24"/>
          <w:highlight w:val="yellow"/>
        </w:rPr>
      </w:pPr>
      <w:r w:rsidRPr="00076646">
        <w:rPr>
          <w:rFonts w:ascii="Times New Roman" w:eastAsia="Times New Roman" w:hAnsi="Times New Roman" w:cs="Times New Roman"/>
          <w:sz w:val="24"/>
          <w:szCs w:val="24"/>
        </w:rPr>
        <w:t xml:space="preserve">T&amp;TA funds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ay also be used to train contractors at the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level parti</w:t>
      </w:r>
      <w:r w:rsidRPr="00076646">
        <w:rPr>
          <w:rFonts w:ascii="Times New Roman" w:eastAsia="Times New Roman" w:hAnsi="Times New Roman" w:cs="Times New Roman"/>
          <w:spacing w:val="-2"/>
          <w:sz w:val="24"/>
          <w:szCs w:val="24"/>
        </w:rPr>
        <w:t>c</w:t>
      </w:r>
      <w:r w:rsidRPr="00076646">
        <w:rPr>
          <w:rFonts w:ascii="Times New Roman" w:eastAsia="Times New Roman" w:hAnsi="Times New Roman" w:cs="Times New Roman"/>
          <w:sz w:val="24"/>
          <w:szCs w:val="24"/>
        </w:rPr>
        <w:t>ipating in the Progra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 </w:t>
      </w:r>
      <w:r w:rsidR="00275D82" w:rsidRPr="00550F92">
        <w:rPr>
          <w:rFonts w:ascii="Times New Roman" w:eastAsia="Times New Roman" w:hAnsi="Times New Roman" w:cs="Times New Roman"/>
          <w:sz w:val="24"/>
          <w:szCs w:val="24"/>
          <w:highlight w:val="yellow"/>
        </w:rPr>
        <w:t xml:space="preserve">The use of T&amp;TA funds to reimburse contractors is limited to T&amp;TA that supports the four Home Energy Professionals occupations (Retrofit Installer Technician, Crew Leader, Energy Auditor, </w:t>
      </w:r>
      <w:proofErr w:type="gramStart"/>
      <w:r w:rsidR="00275D82" w:rsidRPr="00550F92">
        <w:rPr>
          <w:rFonts w:ascii="Times New Roman" w:eastAsia="Times New Roman" w:hAnsi="Times New Roman" w:cs="Times New Roman"/>
          <w:sz w:val="24"/>
          <w:szCs w:val="24"/>
          <w:highlight w:val="yellow"/>
        </w:rPr>
        <w:t>Quality</w:t>
      </w:r>
      <w:proofErr w:type="gramEnd"/>
      <w:r w:rsidR="00275D82" w:rsidRPr="00550F92">
        <w:rPr>
          <w:rFonts w:ascii="Times New Roman" w:eastAsia="Times New Roman" w:hAnsi="Times New Roman" w:cs="Times New Roman"/>
          <w:sz w:val="24"/>
          <w:szCs w:val="24"/>
          <w:highlight w:val="yellow"/>
        </w:rPr>
        <w:t xml:space="preserve"> Control Inspector). </w:t>
      </w:r>
      <w:r w:rsidR="00275D82" w:rsidRPr="00550F92">
        <w:rPr>
          <w:rFonts w:ascii="Times New Roman" w:eastAsia="Times New Roman" w:hAnsi="Times New Roman" w:cs="Times New Roman"/>
          <w:bCs/>
          <w:sz w:val="24"/>
          <w:szCs w:val="24"/>
          <w:highlight w:val="yellow"/>
        </w:rPr>
        <w:t xml:space="preserve">The T&amp;TA Plan must describe contractor T&amp;TA activities, including: </w:t>
      </w:r>
    </w:p>
    <w:p w14:paraId="5B1B62DF"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lastRenderedPageBreak/>
        <w:t>Description of the training topics/courses to be provided for contractors.</w:t>
      </w:r>
    </w:p>
    <w:p w14:paraId="44ACEC56"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Assessment of need, including estimated number of contractor employees that will attend training.</w:t>
      </w:r>
    </w:p>
    <w:p w14:paraId="38F38B97"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T&amp;TA reimbursement types and amounts. </w:t>
      </w:r>
    </w:p>
    <w:p w14:paraId="723EEC5B"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Description of the impact contractor reimbursements have on T&amp;TA budget. </w:t>
      </w:r>
    </w:p>
    <w:p w14:paraId="72FE4A5A" w14:textId="77777777" w:rsidR="00275D82" w:rsidRPr="00550F92" w:rsidRDefault="00275D82" w:rsidP="00E7094D">
      <w:pPr>
        <w:spacing w:after="0" w:line="240" w:lineRule="auto"/>
        <w:rPr>
          <w:rFonts w:ascii="Times New Roman" w:eastAsia="Times New Roman" w:hAnsi="Times New Roman" w:cs="Times New Roman"/>
          <w:sz w:val="24"/>
          <w:szCs w:val="24"/>
          <w:highlight w:val="yellow"/>
        </w:rPr>
      </w:pPr>
    </w:p>
    <w:p w14:paraId="20776319" w14:textId="23C24BB1" w:rsidR="00275D82" w:rsidRPr="00550F92" w:rsidRDefault="00275D82" w:rsidP="00275D82">
      <w:pPr>
        <w:spacing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Guidelines for developing a policy for contractor T&amp;TA reimbursements: </w:t>
      </w:r>
    </w:p>
    <w:p w14:paraId="1F216810"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As applicable, Contractor must be selected in accordance with 2 CFR 200 compliant procurement policies and procedures.</w:t>
      </w:r>
    </w:p>
    <w:p w14:paraId="5FA1E735"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proofErr w:type="spellStart"/>
      <w:r w:rsidRPr="00550F92">
        <w:rPr>
          <w:rFonts w:ascii="Times New Roman" w:eastAsia="Times New Roman" w:hAnsi="Times New Roman" w:cs="Times New Roman"/>
          <w:sz w:val="24"/>
          <w:szCs w:val="24"/>
          <w:highlight w:val="yellow"/>
        </w:rPr>
        <w:t>Subgrantees</w:t>
      </w:r>
      <w:proofErr w:type="spellEnd"/>
      <w:r w:rsidRPr="00550F92">
        <w:rPr>
          <w:rFonts w:ascii="Times New Roman" w:eastAsia="Times New Roman" w:hAnsi="Times New Roman" w:cs="Times New Roman"/>
          <w:sz w:val="24"/>
          <w:szCs w:val="24"/>
          <w:highlight w:val="yellow"/>
        </w:rPr>
        <w:t xml:space="preserve"> must clearly communicate how training will be paid for during procurement process so contractors know what costs to exclude and include in the bid. Training must either be included in the contractor overhead or reimbursed per the approved T&amp;TA Plan, not both. </w:t>
      </w:r>
    </w:p>
    <w:p w14:paraId="612FBB56"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proofErr w:type="spellStart"/>
      <w:r w:rsidRPr="00550F92">
        <w:rPr>
          <w:rFonts w:ascii="Times New Roman" w:eastAsia="Times New Roman" w:hAnsi="Times New Roman" w:cs="Times New Roman"/>
          <w:sz w:val="24"/>
          <w:szCs w:val="24"/>
          <w:highlight w:val="yellow"/>
        </w:rPr>
        <w:t>Subgrantees</w:t>
      </w:r>
      <w:proofErr w:type="spellEnd"/>
      <w:r w:rsidRPr="00550F92">
        <w:rPr>
          <w:rFonts w:ascii="Times New Roman" w:eastAsia="Times New Roman" w:hAnsi="Times New Roman" w:cs="Times New Roman"/>
          <w:sz w:val="24"/>
          <w:szCs w:val="24"/>
          <w:highlight w:val="yellow"/>
        </w:rPr>
        <w:t xml:space="preserve"> must clearly communicate the T&amp;TA reimbursement policies and procedures in a binding agreement with the contractor. </w:t>
      </w:r>
    </w:p>
    <w:p w14:paraId="7F32BF56"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All funds used for contractor reimbursements must be from T&amp;TA budget line item. </w:t>
      </w:r>
    </w:p>
    <w:p w14:paraId="58E33210"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Reimbursement for the time to attend training must be reasonable and based on </w:t>
      </w:r>
      <w:proofErr w:type="spellStart"/>
      <w:r w:rsidRPr="00550F92">
        <w:rPr>
          <w:rFonts w:ascii="Times New Roman" w:eastAsia="Times New Roman" w:hAnsi="Times New Roman" w:cs="Times New Roman"/>
          <w:sz w:val="24"/>
          <w:szCs w:val="24"/>
          <w:highlight w:val="yellow"/>
        </w:rPr>
        <w:t>Subgrantee</w:t>
      </w:r>
      <w:proofErr w:type="spellEnd"/>
      <w:r w:rsidRPr="00550F92">
        <w:rPr>
          <w:rFonts w:ascii="Times New Roman" w:eastAsia="Times New Roman" w:hAnsi="Times New Roman" w:cs="Times New Roman"/>
          <w:sz w:val="24"/>
          <w:szCs w:val="24"/>
          <w:highlight w:val="yellow"/>
        </w:rPr>
        <w:t>-specific labor rates or other available data.</w:t>
      </w:r>
    </w:p>
    <w:p w14:paraId="1F047857"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Travel reimbursements must be based on actual costs, the </w:t>
      </w:r>
      <w:hyperlink r:id="rId165" w:history="1">
        <w:r w:rsidRPr="00550F92">
          <w:rPr>
            <w:rStyle w:val="Hyperlink"/>
            <w:rFonts w:ascii="Times New Roman" w:eastAsia="Times New Roman" w:hAnsi="Times New Roman" w:cs="Times New Roman"/>
            <w:sz w:val="24"/>
            <w:szCs w:val="24"/>
            <w:highlight w:val="yellow"/>
          </w:rPr>
          <w:t>GSA Per Diem Rates</w:t>
        </w:r>
      </w:hyperlink>
      <w:r w:rsidRPr="00550F92">
        <w:rPr>
          <w:rFonts w:ascii="Times New Roman" w:eastAsia="Times New Roman" w:hAnsi="Times New Roman" w:cs="Times New Roman"/>
          <w:sz w:val="24"/>
          <w:szCs w:val="24"/>
          <w:highlight w:val="yellow"/>
        </w:rPr>
        <w:t xml:space="preserve">, or equivalent Grantee or </w:t>
      </w:r>
      <w:proofErr w:type="spellStart"/>
      <w:r w:rsidRPr="00550F92">
        <w:rPr>
          <w:rFonts w:ascii="Times New Roman" w:eastAsia="Times New Roman" w:hAnsi="Times New Roman" w:cs="Times New Roman"/>
          <w:sz w:val="24"/>
          <w:szCs w:val="24"/>
          <w:highlight w:val="yellow"/>
        </w:rPr>
        <w:t>Subgrantee</w:t>
      </w:r>
      <w:proofErr w:type="spellEnd"/>
      <w:r w:rsidRPr="00550F92">
        <w:rPr>
          <w:rFonts w:ascii="Times New Roman" w:eastAsia="Times New Roman" w:hAnsi="Times New Roman" w:cs="Times New Roman"/>
          <w:sz w:val="24"/>
          <w:szCs w:val="24"/>
          <w:highlight w:val="yellow"/>
        </w:rPr>
        <w:t>-specific policy.</w:t>
      </w:r>
    </w:p>
    <w:p w14:paraId="098963FF" w14:textId="77777777" w:rsidR="00275D82" w:rsidRPr="00550F92" w:rsidRDefault="00275D82" w:rsidP="00275D82">
      <w:pPr>
        <w:widowControl/>
        <w:numPr>
          <w:ilvl w:val="0"/>
          <w:numId w:val="28"/>
        </w:numPr>
        <w:spacing w:after="0"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The plan should set limits and thresholds for contractor reimbursements, for example: </w:t>
      </w:r>
    </w:p>
    <w:p w14:paraId="76CDDE90" w14:textId="77777777" w:rsidR="00275D82" w:rsidRPr="00550F92" w:rsidRDefault="00275D82" w:rsidP="00275D82">
      <w:pPr>
        <w:widowControl/>
        <w:numPr>
          <w:ilvl w:val="1"/>
          <w:numId w:val="28"/>
        </w:numPr>
        <w:spacing w:after="0"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A fixed dollar amount per day of training or per training course.</w:t>
      </w:r>
    </w:p>
    <w:p w14:paraId="52E02B9A" w14:textId="77777777" w:rsidR="00275D82" w:rsidRPr="00550F92" w:rsidRDefault="00275D82" w:rsidP="00275D82">
      <w:pPr>
        <w:widowControl/>
        <w:numPr>
          <w:ilvl w:val="1"/>
          <w:numId w:val="28"/>
        </w:numPr>
        <w:spacing w:after="0"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Total dollars to a contractor firm. </w:t>
      </w:r>
    </w:p>
    <w:p w14:paraId="7CF5A55B" w14:textId="77777777" w:rsidR="00275D82" w:rsidRPr="00550F92" w:rsidRDefault="00275D82" w:rsidP="00275D82">
      <w:pPr>
        <w:widowControl/>
        <w:numPr>
          <w:ilvl w:val="1"/>
          <w:numId w:val="28"/>
        </w:numPr>
        <w:spacing w:after="0"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Course or exam fees per trainee. </w:t>
      </w:r>
    </w:p>
    <w:p w14:paraId="76D5A245" w14:textId="77777777" w:rsidR="00275D82" w:rsidRPr="00550F92" w:rsidRDefault="00275D82" w:rsidP="00275D82">
      <w:pPr>
        <w:widowControl/>
        <w:numPr>
          <w:ilvl w:val="1"/>
          <w:numId w:val="28"/>
        </w:numPr>
        <w:spacing w:after="0" w:line="240" w:lineRule="auto"/>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 xml:space="preserve">Limits on the number of exam retakes that will be reimbursed. Apply an exam retake policy consistently to </w:t>
      </w:r>
      <w:proofErr w:type="spellStart"/>
      <w:r w:rsidRPr="00550F92">
        <w:rPr>
          <w:rFonts w:ascii="Times New Roman" w:eastAsia="Times New Roman" w:hAnsi="Times New Roman" w:cs="Times New Roman"/>
          <w:sz w:val="24"/>
          <w:szCs w:val="24"/>
          <w:highlight w:val="yellow"/>
        </w:rPr>
        <w:t>Subgrantee</w:t>
      </w:r>
      <w:proofErr w:type="spellEnd"/>
      <w:r w:rsidRPr="00550F92">
        <w:rPr>
          <w:rFonts w:ascii="Times New Roman" w:eastAsia="Times New Roman" w:hAnsi="Times New Roman" w:cs="Times New Roman"/>
          <w:sz w:val="24"/>
          <w:szCs w:val="24"/>
          <w:highlight w:val="yellow"/>
        </w:rPr>
        <w:t xml:space="preserve"> employees and contractors. </w:t>
      </w:r>
    </w:p>
    <w:p w14:paraId="7CBF27F9" w14:textId="77777777" w:rsidR="00275D82" w:rsidRPr="00550F92" w:rsidRDefault="00275D82" w:rsidP="00CC0387">
      <w:pPr>
        <w:pStyle w:val="ListParagraph"/>
        <w:numPr>
          <w:ilvl w:val="0"/>
          <w:numId w:val="4"/>
        </w:numPr>
        <w:spacing w:after="0" w:line="240" w:lineRule="auto"/>
        <w:contextualSpacing w:val="0"/>
        <w:rPr>
          <w:rFonts w:ascii="Times New Roman" w:eastAsia="Times New Roman" w:hAnsi="Times New Roman" w:cs="Times New Roman"/>
          <w:sz w:val="24"/>
          <w:szCs w:val="24"/>
          <w:highlight w:val="yellow"/>
        </w:rPr>
      </w:pPr>
      <w:r w:rsidRPr="00550F92">
        <w:rPr>
          <w:rFonts w:ascii="Times New Roman" w:eastAsia="Times New Roman" w:hAnsi="Times New Roman" w:cs="Times New Roman"/>
          <w:sz w:val="24"/>
          <w:szCs w:val="24"/>
          <w:highlight w:val="yellow"/>
        </w:rPr>
        <w:t>All applicable pre-requisites are required to challenge the Energy Auditor and Quality Control Inspector exams.</w:t>
      </w:r>
    </w:p>
    <w:p w14:paraId="59523595" w14:textId="77777777" w:rsidR="00E369F5" w:rsidRPr="00550F92" w:rsidRDefault="00E369F5" w:rsidP="00E369F5">
      <w:pPr>
        <w:spacing w:after="0" w:line="240" w:lineRule="auto"/>
        <w:rPr>
          <w:rFonts w:ascii="Times New Roman" w:eastAsia="Times New Roman" w:hAnsi="Times New Roman" w:cs="Times New Roman"/>
          <w:sz w:val="24"/>
          <w:szCs w:val="24"/>
          <w:highlight w:val="yellow"/>
        </w:rPr>
      </w:pPr>
    </w:p>
    <w:p w14:paraId="2FBE9691" w14:textId="4C6D85D9" w:rsidR="000A313A" w:rsidRPr="00076646" w:rsidRDefault="00275D82" w:rsidP="00E369F5">
      <w:pPr>
        <w:spacing w:after="0" w:line="240" w:lineRule="auto"/>
        <w:rPr>
          <w:rFonts w:ascii="Times New Roman" w:eastAsia="Times New Roman" w:hAnsi="Times New Roman" w:cs="Times New Roman"/>
          <w:sz w:val="24"/>
          <w:szCs w:val="24"/>
        </w:rPr>
      </w:pPr>
      <w:r w:rsidRPr="00550F92">
        <w:rPr>
          <w:rFonts w:ascii="Times New Roman" w:eastAsia="Times New Roman" w:hAnsi="Times New Roman" w:cs="Times New Roman"/>
          <w:sz w:val="24"/>
          <w:szCs w:val="24"/>
          <w:highlight w:val="yellow"/>
        </w:rPr>
        <w:t>Reimbursement should be provided per a contractually agreed upon timeline following completion of the T&amp;TA activity including any requisite submitted documentation.</w:t>
      </w:r>
    </w:p>
    <w:p w14:paraId="41DE8CB7" w14:textId="77777777" w:rsidR="00E369F5" w:rsidRPr="00076646" w:rsidRDefault="00E369F5" w:rsidP="00E369F5">
      <w:pPr>
        <w:spacing w:after="0" w:line="240" w:lineRule="auto"/>
        <w:rPr>
          <w:rFonts w:ascii="Times New Roman" w:eastAsia="Times New Roman" w:hAnsi="Times New Roman" w:cs="Times New Roman"/>
          <w:sz w:val="24"/>
          <w:szCs w:val="24"/>
        </w:rPr>
      </w:pPr>
    </w:p>
    <w:p w14:paraId="0048AC3E" w14:textId="77777777" w:rsidR="00875A60"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In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aking the deter</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ination to pay for contractors’ t</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 xml:space="preserve">aining, Grantees and </w:t>
      </w:r>
      <w:proofErr w:type="spellStart"/>
      <w:r w:rsidRPr="00076646">
        <w:rPr>
          <w:rFonts w:ascii="Times New Roman" w:eastAsia="Times New Roman" w:hAnsi="Times New Roman" w:cs="Times New Roman"/>
          <w:sz w:val="24"/>
          <w:szCs w:val="24"/>
        </w:rPr>
        <w:t>Subgrantees</w:t>
      </w:r>
      <w:proofErr w:type="spellEnd"/>
      <w:r w:rsidRPr="00076646">
        <w:rPr>
          <w:rFonts w:ascii="Times New Roman" w:eastAsia="Times New Roman" w:hAnsi="Times New Roman" w:cs="Times New Roman"/>
          <w:sz w:val="24"/>
          <w:szCs w:val="24"/>
        </w:rPr>
        <w:t xml:space="preserve"> </w:t>
      </w:r>
      <w:r w:rsidR="007641FF" w:rsidRPr="00076646">
        <w:rPr>
          <w:rFonts w:ascii="Times New Roman" w:eastAsia="Times New Roman" w:hAnsi="Times New Roman" w:cs="Times New Roman"/>
          <w:spacing w:val="-2"/>
          <w:sz w:val="24"/>
          <w:szCs w:val="24"/>
        </w:rPr>
        <w:t>should</w:t>
      </w:r>
      <w:r w:rsidR="007641FF"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secure a retention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w:t>
      </w:r>
      <w:r w:rsidRPr="00076646">
        <w:rPr>
          <w:rFonts w:ascii="Times New Roman" w:eastAsia="Times New Roman" w:hAnsi="Times New Roman" w:cs="Times New Roman"/>
          <w:spacing w:val="-2"/>
          <w:sz w:val="24"/>
          <w:szCs w:val="24"/>
        </w:rPr>
        <w:t>n</w:t>
      </w:r>
      <w:r w:rsidRPr="00076646">
        <w:rPr>
          <w:rFonts w:ascii="Times New Roman" w:eastAsia="Times New Roman" w:hAnsi="Times New Roman" w:cs="Times New Roman"/>
          <w:sz w:val="24"/>
          <w:szCs w:val="24"/>
        </w:rPr>
        <w:t>t in exchange for the training. The retention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 should require that </w:t>
      </w:r>
      <w:r w:rsidRPr="00076646">
        <w:rPr>
          <w:rFonts w:ascii="Times New Roman" w:eastAsia="Times New Roman" w:hAnsi="Times New Roman" w:cs="Times New Roman"/>
          <w:spacing w:val="1"/>
          <w:sz w:val="24"/>
          <w:szCs w:val="24"/>
        </w:rPr>
        <w:t>c</w:t>
      </w:r>
      <w:r w:rsidRPr="00076646">
        <w:rPr>
          <w:rFonts w:ascii="Times New Roman" w:eastAsia="Times New Roman" w:hAnsi="Times New Roman" w:cs="Times New Roman"/>
          <w:sz w:val="24"/>
          <w:szCs w:val="24"/>
        </w:rPr>
        <w:t xml:space="preserve">ontractors will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ork in the P</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ogram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for a specific a</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ount of 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 </w:t>
      </w:r>
      <w:r w:rsidR="00E047E9" w:rsidRPr="00076646">
        <w:rPr>
          <w:rFonts w:ascii="Times New Roman" w:eastAsia="Times New Roman" w:hAnsi="Times New Roman" w:cs="Times New Roman"/>
          <w:sz w:val="24"/>
          <w:szCs w:val="24"/>
        </w:rPr>
        <w:t xml:space="preserve">that equates to the value of the costs associated with the T&amp;TA provided. </w:t>
      </w:r>
    </w:p>
    <w:p w14:paraId="7F0484C9" w14:textId="77777777" w:rsidR="000D50AE" w:rsidRPr="00076646" w:rsidRDefault="000D50AE" w:rsidP="004B697F">
      <w:pPr>
        <w:spacing w:after="0" w:line="240" w:lineRule="auto"/>
        <w:rPr>
          <w:rFonts w:ascii="Times New Roman" w:eastAsia="Times New Roman" w:hAnsi="Times New Roman" w:cs="Times New Roman"/>
          <w:sz w:val="24"/>
          <w:szCs w:val="24"/>
        </w:rPr>
      </w:pPr>
    </w:p>
    <w:p w14:paraId="6B67110C" w14:textId="01477493" w:rsidR="0094537C"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Examples of contractor/agency retention agree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 xml:space="preserve">ents can be found on </w:t>
      </w:r>
      <w:hyperlink r:id="rId166" w:history="1"/>
      <w:r w:rsidR="00D10B90" w:rsidRPr="00076646">
        <w:rPr>
          <w:rFonts w:ascii="Times New Roman" w:hAnsi="Times New Roman" w:cs="Times New Roman"/>
          <w:sz w:val="24"/>
          <w:szCs w:val="24"/>
        </w:rPr>
        <w:t>WAP</w:t>
      </w:r>
      <w:r w:rsidR="00D10B90" w:rsidRPr="00076646">
        <w:rPr>
          <w:rFonts w:ascii="Times New Roman" w:eastAsia="Times New Roman" w:hAnsi="Times New Roman" w:cs="Times New Roman"/>
          <w:sz w:val="24"/>
          <w:szCs w:val="24"/>
        </w:rPr>
        <w:t xml:space="preserve">’s </w:t>
      </w:r>
      <w:r w:rsidR="00D92792" w:rsidRPr="00076646">
        <w:rPr>
          <w:rFonts w:ascii="Times New Roman" w:eastAsia="Times New Roman" w:hAnsi="Times New Roman" w:cs="Times New Roman"/>
          <w:sz w:val="24"/>
          <w:szCs w:val="24"/>
        </w:rPr>
        <w:t xml:space="preserve">website </w:t>
      </w:r>
      <w:r w:rsidR="00E60791" w:rsidRPr="00076646">
        <w:rPr>
          <w:rFonts w:ascii="Times New Roman" w:eastAsia="Times New Roman" w:hAnsi="Times New Roman" w:cs="Times New Roman"/>
          <w:sz w:val="24"/>
          <w:szCs w:val="24"/>
        </w:rPr>
        <w:t>under</w:t>
      </w:r>
      <w:r w:rsidR="00D10B90" w:rsidRPr="00076646">
        <w:rPr>
          <w:rFonts w:ascii="Times New Roman" w:eastAsia="Times New Roman" w:hAnsi="Times New Roman" w:cs="Times New Roman"/>
          <w:sz w:val="24"/>
          <w:szCs w:val="24"/>
        </w:rPr>
        <w:t xml:space="preserve"> the</w:t>
      </w:r>
      <w:r w:rsidR="00D10B90" w:rsidRPr="00076646">
        <w:rPr>
          <w:rStyle w:val="Hyperlink"/>
          <w:rFonts w:ascii="Times New Roman" w:eastAsia="Times New Roman" w:hAnsi="Times New Roman" w:cs="Times New Roman"/>
          <w:sz w:val="24"/>
          <w:szCs w:val="24"/>
        </w:rPr>
        <w:t xml:space="preserve"> </w:t>
      </w:r>
      <w:hyperlink r:id="rId167" w:history="1">
        <w:r w:rsidR="00D10B90" w:rsidRPr="00076646">
          <w:rPr>
            <w:rStyle w:val="Hyperlink"/>
            <w:rFonts w:ascii="Times New Roman" w:eastAsia="Times New Roman" w:hAnsi="Times New Roman" w:cs="Times New Roman"/>
            <w:sz w:val="24"/>
            <w:szCs w:val="24"/>
          </w:rPr>
          <w:t>Weatherization Assistance Program Grantee Manager’s Training Toolkit</w:t>
        </w:r>
      </w:hyperlink>
      <w:r w:rsidR="00E60791"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or can be o</w:t>
      </w:r>
      <w:r w:rsidRPr="00076646">
        <w:rPr>
          <w:rFonts w:ascii="Times New Roman" w:eastAsia="Times New Roman" w:hAnsi="Times New Roman" w:cs="Times New Roman"/>
          <w:spacing w:val="-2"/>
          <w:sz w:val="24"/>
          <w:szCs w:val="24"/>
        </w:rPr>
        <w:t>b</w:t>
      </w:r>
      <w:r w:rsidRPr="00076646">
        <w:rPr>
          <w:rFonts w:ascii="Times New Roman" w:eastAsia="Times New Roman" w:hAnsi="Times New Roman" w:cs="Times New Roman"/>
          <w:sz w:val="24"/>
          <w:szCs w:val="24"/>
        </w:rPr>
        <w:t>tained from</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the </w:t>
      </w:r>
      <w:r w:rsidR="005A683E" w:rsidRPr="00076646">
        <w:rPr>
          <w:rFonts w:ascii="Times New Roman" w:eastAsia="Times New Roman" w:hAnsi="Times New Roman" w:cs="Times New Roman"/>
          <w:sz w:val="24"/>
          <w:szCs w:val="24"/>
        </w:rPr>
        <w:t xml:space="preserve">DOE </w:t>
      </w:r>
      <w:r w:rsidR="002A3F5E" w:rsidRPr="00076646">
        <w:rPr>
          <w:rFonts w:ascii="Times New Roman" w:eastAsia="Times New Roman" w:hAnsi="Times New Roman" w:cs="Times New Roman"/>
          <w:sz w:val="24"/>
          <w:szCs w:val="24"/>
        </w:rPr>
        <w:t>PO</w:t>
      </w:r>
      <w:r w:rsidR="00C63DBE" w:rsidRPr="00076646">
        <w:rPr>
          <w:rFonts w:ascii="Times New Roman" w:eastAsia="Times New Roman" w:hAnsi="Times New Roman" w:cs="Times New Roman"/>
          <w:sz w:val="24"/>
          <w:szCs w:val="24"/>
        </w:rPr>
        <w:t xml:space="preserve"> by request</w:t>
      </w:r>
      <w:r w:rsidRPr="00076646">
        <w:rPr>
          <w:rFonts w:ascii="Times New Roman" w:eastAsia="Times New Roman" w:hAnsi="Times New Roman" w:cs="Times New Roman"/>
          <w:sz w:val="24"/>
          <w:szCs w:val="24"/>
        </w:rPr>
        <w:t>.</w:t>
      </w:r>
    </w:p>
    <w:p w14:paraId="6C05F583" w14:textId="77777777" w:rsidR="00BE3356" w:rsidRPr="00076646" w:rsidRDefault="00BE3356" w:rsidP="004B697F">
      <w:pPr>
        <w:spacing w:after="0" w:line="240" w:lineRule="auto"/>
        <w:rPr>
          <w:rFonts w:ascii="Times New Roman" w:eastAsia="Times New Roman" w:hAnsi="Times New Roman" w:cs="Times New Roman"/>
          <w:sz w:val="24"/>
          <w:szCs w:val="24"/>
        </w:rPr>
      </w:pPr>
    </w:p>
    <w:p w14:paraId="3BA8A20B" w14:textId="388D267A" w:rsidR="00BE3356" w:rsidRPr="00076646" w:rsidRDefault="00BE3356" w:rsidP="00E369F5">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In addition, DOE requires Grantees to identify their plans for their overall trainings</w:t>
      </w:r>
      <w:r w:rsidR="008D6F52" w:rsidRPr="00076646">
        <w:rPr>
          <w:rFonts w:ascii="Times New Roman" w:eastAsia="Times New Roman" w:hAnsi="Times New Roman" w:cs="Times New Roman"/>
          <w:sz w:val="24"/>
          <w:szCs w:val="24"/>
        </w:rPr>
        <w:t>. C</w:t>
      </w:r>
      <w:r w:rsidRPr="00076646">
        <w:rPr>
          <w:rFonts w:ascii="Times New Roman" w:eastAsia="Times New Roman" w:hAnsi="Times New Roman" w:cs="Times New Roman"/>
          <w:sz w:val="24"/>
          <w:szCs w:val="24"/>
        </w:rPr>
        <w:t>omprehensive &amp; specific trainings as a percentage</w:t>
      </w:r>
      <w:r w:rsidR="008D6F52" w:rsidRPr="00076646">
        <w:rPr>
          <w:rFonts w:ascii="Times New Roman" w:eastAsia="Times New Roman" w:hAnsi="Times New Roman" w:cs="Times New Roman"/>
          <w:sz w:val="24"/>
          <w:szCs w:val="24"/>
        </w:rPr>
        <w:t xml:space="preserve"> and</w:t>
      </w:r>
      <w:r w:rsidRPr="00076646">
        <w:rPr>
          <w:rFonts w:ascii="Times New Roman" w:eastAsia="Times New Roman" w:hAnsi="Times New Roman" w:cs="Times New Roman"/>
          <w:sz w:val="24"/>
          <w:szCs w:val="24"/>
        </w:rPr>
        <w:t xml:space="preserve"> across job </w:t>
      </w:r>
      <w:r w:rsidR="008D6F52" w:rsidRPr="00076646">
        <w:rPr>
          <w:rFonts w:ascii="Times New Roman" w:eastAsia="Times New Roman" w:hAnsi="Times New Roman" w:cs="Times New Roman"/>
          <w:sz w:val="24"/>
          <w:szCs w:val="24"/>
        </w:rPr>
        <w:t>task analysis</w:t>
      </w:r>
      <w:r w:rsidR="00D114D8" w:rsidRPr="00076646">
        <w:rPr>
          <w:rFonts w:ascii="Times New Roman" w:eastAsia="Times New Roman" w:hAnsi="Times New Roman" w:cs="Times New Roman"/>
          <w:sz w:val="24"/>
          <w:szCs w:val="24"/>
        </w:rPr>
        <w:t xml:space="preserve"> as a percentage</w:t>
      </w:r>
      <w:r w:rsidRPr="00076646">
        <w:rPr>
          <w:rFonts w:ascii="Times New Roman" w:eastAsia="Times New Roman" w:hAnsi="Times New Roman" w:cs="Times New Roman"/>
          <w:sz w:val="24"/>
          <w:szCs w:val="24"/>
        </w:rPr>
        <w:t>. Each section should add</w:t>
      </w:r>
      <w:r w:rsidR="002A3F5E" w:rsidRPr="00076646">
        <w:rPr>
          <w:rFonts w:ascii="Times New Roman" w:eastAsia="Times New Roman" w:hAnsi="Times New Roman" w:cs="Times New Roman"/>
          <w:sz w:val="24"/>
          <w:szCs w:val="24"/>
        </w:rPr>
        <w:t xml:space="preserve"> up to 100 percent</w:t>
      </w:r>
      <w:r w:rsidRPr="00076646">
        <w:rPr>
          <w:rFonts w:ascii="Times New Roman" w:eastAsia="Times New Roman" w:hAnsi="Times New Roman" w:cs="Times New Roman"/>
          <w:sz w:val="24"/>
          <w:szCs w:val="24"/>
        </w:rPr>
        <w:t>.</w:t>
      </w:r>
    </w:p>
    <w:p w14:paraId="11C91E6D" w14:textId="77777777" w:rsidR="00E369F5" w:rsidRPr="00550F92" w:rsidRDefault="00E369F5" w:rsidP="00E369F5">
      <w:pPr>
        <w:spacing w:after="0" w:line="240" w:lineRule="auto"/>
        <w:rPr>
          <w:rFonts w:ascii="Times New Roman" w:eastAsia="Times New Roman" w:hAnsi="Times New Roman" w:cs="Times New Roman"/>
          <w:sz w:val="24"/>
          <w:szCs w:val="24"/>
          <w:highlight w:val="yellow"/>
        </w:rPr>
      </w:pPr>
    </w:p>
    <w:p w14:paraId="4F5D58C9" w14:textId="77777777" w:rsidR="00BE3356" w:rsidRPr="00076646" w:rsidRDefault="00BE3356" w:rsidP="004B697F">
      <w:pPr>
        <w:spacing w:line="240" w:lineRule="auto"/>
        <w:rPr>
          <w:rFonts w:ascii="Times New Roman" w:eastAsia="Times New Roman" w:hAnsi="Times New Roman" w:cs="Times New Roman"/>
          <w:sz w:val="24"/>
          <w:szCs w:val="24"/>
        </w:rPr>
      </w:pPr>
      <w:r w:rsidRPr="00550F92">
        <w:rPr>
          <w:rFonts w:ascii="Times New Roman" w:eastAsia="Times New Roman" w:hAnsi="Times New Roman" w:cs="Times New Roman"/>
          <w:noProof/>
          <w:sz w:val="24"/>
          <w:szCs w:val="24"/>
          <w:highlight w:val="yellow"/>
        </w:rPr>
        <w:lastRenderedPageBreak/>
        <w:drawing>
          <wp:inline distT="0" distB="0" distL="0" distR="0" wp14:anchorId="47BA379F" wp14:editId="4DF49B43">
            <wp:extent cx="3872753" cy="1980824"/>
            <wp:effectExtent l="0" t="0" r="1270" b="635"/>
            <wp:docPr id="37" name="Picture 4"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7CB96-345F-E342-BDF8-EFD7FF2C6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7CB96-345F-E342-BDF8-EFD7FF2C6596}"/>
                        </a:ext>
                      </a:extLst>
                    </pic:cNvPr>
                    <pic:cNvPicPr>
                      <a:picLocks noChangeAspect="1"/>
                    </pic:cNvPicPr>
                  </pic:nvPicPr>
                  <pic:blipFill>
                    <a:blip r:embed="rId168"/>
                    <a:stretch>
                      <a:fillRect/>
                    </a:stretch>
                  </pic:blipFill>
                  <pic:spPr>
                    <a:xfrm>
                      <a:off x="0" y="0"/>
                      <a:ext cx="3909597" cy="1999669"/>
                    </a:xfrm>
                    <a:prstGeom prst="rect">
                      <a:avLst/>
                    </a:prstGeom>
                  </pic:spPr>
                </pic:pic>
              </a:graphicData>
            </a:graphic>
          </wp:inline>
        </w:drawing>
      </w:r>
      <w:r w:rsidRPr="00550F92">
        <w:rPr>
          <w:rFonts w:ascii="Times New Roman" w:eastAsia="Times New Roman" w:hAnsi="Times New Roman" w:cs="Times New Roman"/>
          <w:noProof/>
          <w:sz w:val="24"/>
          <w:szCs w:val="24"/>
          <w:highlight w:val="yellow"/>
        </w:rPr>
        <w:drawing>
          <wp:inline distT="0" distB="0" distL="0" distR="0" wp14:anchorId="47BA379F" wp14:editId="4DF49B43">
            <wp:extent cx="3872753" cy="1980824"/>
            <wp:effectExtent l="0" t="0" r="1270" b="635"/>
            <wp:docPr id="1" name="Picture 4"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7CB96-345F-E342-BDF8-EFD7FF2C6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ell phone&#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F7CB96-345F-E342-BDF8-EFD7FF2C6596}"/>
                        </a:ext>
                      </a:extLst>
                    </pic:cNvPr>
                    <pic:cNvPicPr>
                      <a:picLocks noChangeAspect="1"/>
                    </pic:cNvPicPr>
                  </pic:nvPicPr>
                  <pic:blipFill>
                    <a:blip r:embed="rId168"/>
                    <a:stretch>
                      <a:fillRect/>
                    </a:stretch>
                  </pic:blipFill>
                  <pic:spPr>
                    <a:xfrm>
                      <a:off x="0" y="0"/>
                      <a:ext cx="3909597" cy="1999669"/>
                    </a:xfrm>
                    <a:prstGeom prst="rect">
                      <a:avLst/>
                    </a:prstGeom>
                  </pic:spPr>
                </pic:pic>
              </a:graphicData>
            </a:graphic>
          </wp:inline>
        </w:drawing>
      </w:r>
    </w:p>
    <w:p w14:paraId="3E43496E" w14:textId="5C38493E" w:rsidR="0094537C" w:rsidRPr="00076646" w:rsidRDefault="0094537C" w:rsidP="004B697F">
      <w:pPr>
        <w:widowControl/>
        <w:suppressAutoHyphens/>
        <w:autoSpaceDE w:val="0"/>
        <w:autoSpaceDN w:val="0"/>
        <w:adjustRightInd w:val="0"/>
        <w:spacing w:after="60" w:line="240" w:lineRule="auto"/>
        <w:rPr>
          <w:rFonts w:ascii="Times New Roman" w:hAnsi="Times New Roman" w:cs="Times New Roman"/>
          <w:color w:val="000000"/>
          <w:sz w:val="24"/>
          <w:szCs w:val="24"/>
        </w:rPr>
      </w:pPr>
      <w:r w:rsidRPr="00076646">
        <w:rPr>
          <w:rFonts w:ascii="Times New Roman" w:eastAsia="Times New Roman" w:hAnsi="Times New Roman" w:cs="Times New Roman"/>
          <w:sz w:val="24"/>
          <w:szCs w:val="24"/>
        </w:rPr>
        <w:t>Grantees must ensure that all training paid for with WAP T&amp;TA funds meet</w:t>
      </w:r>
      <w:r w:rsidRPr="00076646">
        <w:rPr>
          <w:rFonts w:ascii="Times New Roman" w:hAnsi="Times New Roman" w:cs="Times New Roman"/>
          <w:color w:val="000000"/>
          <w:sz w:val="24"/>
          <w:szCs w:val="24"/>
        </w:rPr>
        <w:t xml:space="preserve"> the requirements of </w:t>
      </w:r>
      <w:hyperlink r:id="rId169" w:history="1">
        <w:r w:rsidRPr="00076646">
          <w:rPr>
            <w:rStyle w:val="Hyperlink"/>
            <w:rFonts w:ascii="Times New Roman" w:hAnsi="Times New Roman" w:cs="Times New Roman"/>
            <w:sz w:val="24"/>
            <w:szCs w:val="24"/>
          </w:rPr>
          <w:t>WPN 15-4, Section 4</w:t>
        </w:r>
      </w:hyperlink>
      <w:r w:rsidR="00597031" w:rsidRPr="00076646">
        <w:rPr>
          <w:rFonts w:ascii="Times New Roman" w:hAnsi="Times New Roman" w:cs="Times New Roman"/>
          <w:color w:val="000000"/>
          <w:sz w:val="24"/>
          <w:szCs w:val="24"/>
        </w:rPr>
        <w:t>:</w:t>
      </w:r>
      <w:r w:rsidR="00597031" w:rsidRPr="00076646">
        <w:t xml:space="preserve"> </w:t>
      </w:r>
      <w:r w:rsidR="00D114D8" w:rsidRPr="00076646">
        <w:rPr>
          <w:rFonts w:ascii="Times New Roman" w:hAnsi="Times New Roman" w:cs="Times New Roman"/>
          <w:sz w:val="24"/>
          <w:szCs w:val="24"/>
        </w:rPr>
        <w:t>Provide</w:t>
      </w:r>
      <w:r w:rsidR="00D114D8" w:rsidRPr="00076646">
        <w:t xml:space="preserve"> </w:t>
      </w:r>
      <w:r w:rsidR="00597031" w:rsidRPr="00076646">
        <w:rPr>
          <w:rFonts w:ascii="Times New Roman" w:hAnsi="Times New Roman" w:cs="Times New Roman"/>
          <w:color w:val="000000"/>
          <w:sz w:val="24"/>
          <w:szCs w:val="24"/>
        </w:rPr>
        <w:t>Training to Implement and Maintain Guidelines</w:t>
      </w:r>
      <w:r w:rsidR="00D114D8" w:rsidRPr="00076646">
        <w:rPr>
          <w:rFonts w:ascii="Times New Roman" w:hAnsi="Times New Roman" w:cs="Times New Roman"/>
          <w:color w:val="000000"/>
          <w:sz w:val="24"/>
          <w:szCs w:val="24"/>
        </w:rPr>
        <w:t>/Standards</w:t>
      </w:r>
      <w:r w:rsidRPr="00076646">
        <w:rPr>
          <w:rFonts w:ascii="Times New Roman" w:hAnsi="Times New Roman" w:cs="Times New Roman"/>
          <w:color w:val="000000"/>
          <w:sz w:val="24"/>
          <w:szCs w:val="24"/>
        </w:rPr>
        <w:t xml:space="preserve">. </w:t>
      </w:r>
    </w:p>
    <w:p w14:paraId="3664C9F1" w14:textId="77777777" w:rsidR="00DC4BD0" w:rsidRPr="00076646" w:rsidRDefault="00C9443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Grantees must</w:t>
      </w:r>
      <w:r w:rsidR="00F8501C" w:rsidRPr="00076646">
        <w:rPr>
          <w:rFonts w:ascii="Times New Roman" w:hAnsi="Times New Roman" w:cs="Times New Roman"/>
          <w:sz w:val="24"/>
          <w:szCs w:val="24"/>
        </w:rPr>
        <w:t xml:space="preserve"> provide a training plan that provides an analysis of training needs within the </w:t>
      </w:r>
      <w:r w:rsidR="007B1E78" w:rsidRPr="00076646">
        <w:rPr>
          <w:rFonts w:ascii="Times New Roman" w:hAnsi="Times New Roman" w:cs="Times New Roman"/>
          <w:sz w:val="24"/>
          <w:szCs w:val="24"/>
        </w:rPr>
        <w:t xml:space="preserve">Grantee’s </w:t>
      </w:r>
      <w:r w:rsidR="00F8501C" w:rsidRPr="00076646">
        <w:rPr>
          <w:rFonts w:ascii="Times New Roman" w:hAnsi="Times New Roman" w:cs="Times New Roman"/>
          <w:sz w:val="24"/>
          <w:szCs w:val="24"/>
        </w:rPr>
        <w:t xml:space="preserve">program and a description of how the </w:t>
      </w:r>
      <w:r w:rsidR="007B1E78" w:rsidRPr="00076646">
        <w:rPr>
          <w:rFonts w:ascii="Times New Roman" w:hAnsi="Times New Roman" w:cs="Times New Roman"/>
          <w:sz w:val="24"/>
          <w:szCs w:val="24"/>
        </w:rPr>
        <w:t xml:space="preserve">Grantee </w:t>
      </w:r>
      <w:r w:rsidR="00F8501C" w:rsidRPr="00076646">
        <w:rPr>
          <w:rFonts w:ascii="Times New Roman" w:hAnsi="Times New Roman" w:cs="Times New Roman"/>
          <w:sz w:val="24"/>
          <w:szCs w:val="24"/>
        </w:rPr>
        <w:t xml:space="preserve">will ensure that all individuals trained with WAP funds will receive regular, comprehensive training in accordance with </w:t>
      </w:r>
      <w:hyperlink r:id="rId170" w:history="1">
        <w:r w:rsidR="00F8501C" w:rsidRPr="00076646">
          <w:rPr>
            <w:rStyle w:val="Hyperlink"/>
            <w:rFonts w:ascii="Times New Roman" w:hAnsi="Times New Roman" w:cs="Times New Roman"/>
            <w:sz w:val="24"/>
            <w:szCs w:val="24"/>
          </w:rPr>
          <w:t>WPN 15-4</w:t>
        </w:r>
      </w:hyperlink>
      <w:r w:rsidR="00F16221" w:rsidRPr="00076646">
        <w:rPr>
          <w:rFonts w:ascii="Times New Roman" w:hAnsi="Times New Roman" w:cs="Times New Roman"/>
          <w:sz w:val="24"/>
          <w:szCs w:val="24"/>
        </w:rPr>
        <w:t>.</w:t>
      </w:r>
      <w:r w:rsidR="00F8501C" w:rsidRPr="00076646">
        <w:rPr>
          <w:rFonts w:ascii="Times New Roman" w:hAnsi="Times New Roman" w:cs="Times New Roman"/>
          <w:sz w:val="24"/>
          <w:szCs w:val="24"/>
        </w:rPr>
        <w:t xml:space="preserve"> </w:t>
      </w:r>
    </w:p>
    <w:p w14:paraId="53A3F93E" w14:textId="6404B80E" w:rsidR="00D114D8" w:rsidRPr="00076646" w:rsidRDefault="00DC4BD0"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Grantees must ensure their respective </w:t>
      </w:r>
      <w:r w:rsidR="00E236A0" w:rsidRPr="00FB3341">
        <w:rPr>
          <w:rFonts w:ascii="Times New Roman" w:hAnsi="Times New Roman" w:cs="Times New Roman"/>
          <w:sz w:val="24"/>
          <w:szCs w:val="24"/>
        </w:rPr>
        <w:t>PY</w:t>
      </w:r>
      <w:r w:rsidR="00472EB3">
        <w:rPr>
          <w:rFonts w:ascii="Times New Roman" w:hAnsi="Times New Roman" w:cs="Times New Roman"/>
          <w:sz w:val="24"/>
          <w:szCs w:val="24"/>
        </w:rPr>
        <w:t xml:space="preserve"> </w:t>
      </w:r>
      <w:r w:rsidR="00421D5F">
        <w:rPr>
          <w:rFonts w:ascii="Times New Roman" w:hAnsi="Times New Roman" w:cs="Times New Roman"/>
          <w:sz w:val="24"/>
          <w:szCs w:val="24"/>
        </w:rPr>
        <w:t>2022</w:t>
      </w:r>
      <w:r w:rsidR="00421D5F" w:rsidRPr="00FB3341">
        <w:rPr>
          <w:rFonts w:ascii="Times New Roman" w:hAnsi="Times New Roman" w:cs="Times New Roman"/>
          <w:sz w:val="24"/>
          <w:szCs w:val="24"/>
        </w:rPr>
        <w:t xml:space="preserve"> </w:t>
      </w:r>
      <w:r w:rsidRPr="00FB3341">
        <w:rPr>
          <w:rFonts w:ascii="Times New Roman" w:hAnsi="Times New Roman" w:cs="Times New Roman"/>
          <w:sz w:val="24"/>
          <w:szCs w:val="24"/>
        </w:rPr>
        <w:t>Training</w:t>
      </w:r>
      <w:r w:rsidR="0060259E" w:rsidRPr="00076646">
        <w:rPr>
          <w:rFonts w:ascii="Times New Roman" w:hAnsi="Times New Roman" w:cs="Times New Roman"/>
          <w:sz w:val="24"/>
          <w:szCs w:val="24"/>
        </w:rPr>
        <w:t xml:space="preserve"> </w:t>
      </w:r>
      <w:r w:rsidRPr="00076646">
        <w:rPr>
          <w:rFonts w:ascii="Times New Roman" w:hAnsi="Times New Roman" w:cs="Times New Roman"/>
          <w:sz w:val="24"/>
          <w:szCs w:val="24"/>
        </w:rPr>
        <w:t>Plans include a provision to provide Comprehensive training</w:t>
      </w:r>
      <w:r w:rsidR="00D114D8" w:rsidRPr="00076646">
        <w:rPr>
          <w:rFonts w:ascii="Times New Roman" w:hAnsi="Times New Roman" w:cs="Times New Roman"/>
          <w:sz w:val="24"/>
          <w:szCs w:val="24"/>
        </w:rPr>
        <w:t xml:space="preserve"> aligned to the JTA of their profession (Quality Control Inspector, Energy Auditor, Crew Leader and Retrofit Installer)</w:t>
      </w:r>
      <w:r w:rsidRPr="00076646">
        <w:rPr>
          <w:rFonts w:ascii="Times New Roman" w:hAnsi="Times New Roman" w:cs="Times New Roman"/>
          <w:sz w:val="24"/>
          <w:szCs w:val="24"/>
        </w:rPr>
        <w:t xml:space="preserve"> </w:t>
      </w:r>
      <w:r w:rsidR="00D114D8" w:rsidRPr="00076646">
        <w:rPr>
          <w:rFonts w:ascii="Times New Roman" w:hAnsi="Times New Roman" w:cs="Times New Roman"/>
          <w:sz w:val="24"/>
          <w:szCs w:val="24"/>
        </w:rPr>
        <w:t xml:space="preserve">on a regular basis </w:t>
      </w:r>
      <w:r w:rsidRPr="00076646">
        <w:rPr>
          <w:rFonts w:ascii="Times New Roman" w:hAnsi="Times New Roman" w:cs="Times New Roman"/>
          <w:sz w:val="24"/>
          <w:szCs w:val="24"/>
        </w:rPr>
        <w:t>for all</w:t>
      </w:r>
      <w:r w:rsidR="00D114D8" w:rsidRPr="00076646">
        <w:rPr>
          <w:rFonts w:ascii="Times New Roman" w:hAnsi="Times New Roman" w:cs="Times New Roman"/>
          <w:sz w:val="24"/>
          <w:szCs w:val="24"/>
        </w:rPr>
        <w:t xml:space="preserve"> field workers.</w:t>
      </w:r>
      <w:r w:rsidRPr="00076646">
        <w:rPr>
          <w:rFonts w:ascii="Times New Roman" w:hAnsi="Times New Roman" w:cs="Times New Roman"/>
          <w:sz w:val="24"/>
          <w:szCs w:val="24"/>
        </w:rPr>
        <w:t xml:space="preserve"> </w:t>
      </w:r>
    </w:p>
    <w:p w14:paraId="0EFB9116" w14:textId="2033714C" w:rsidR="00167DE1" w:rsidRPr="00076646" w:rsidRDefault="00167DE1" w:rsidP="004B697F">
      <w:pPr>
        <w:pStyle w:val="ListParagraph"/>
        <w:spacing w:after="0" w:line="240" w:lineRule="auto"/>
        <w:contextualSpacing w:val="0"/>
        <w:rPr>
          <w:rFonts w:ascii="Times New Roman" w:hAnsi="Times New Roman" w:cs="Times New Roman"/>
          <w:sz w:val="24"/>
          <w:szCs w:val="24"/>
        </w:rPr>
      </w:pPr>
    </w:p>
    <w:p w14:paraId="3DFA2BFB" w14:textId="0DDC8A4C" w:rsidR="00F8501C" w:rsidRPr="00076646" w:rsidRDefault="00F8501C"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b/>
          <w:bCs/>
          <w:sz w:val="24"/>
          <w:szCs w:val="24"/>
        </w:rPr>
        <w:t>Please note:</w:t>
      </w:r>
      <w:r w:rsidRPr="00076646">
        <w:rPr>
          <w:rFonts w:ascii="Times New Roman" w:hAnsi="Times New Roman" w:cs="Times New Roman"/>
          <w:sz w:val="24"/>
          <w:szCs w:val="24"/>
        </w:rPr>
        <w:t xml:space="preserve"> </w:t>
      </w:r>
      <w:r w:rsidR="00790BD9">
        <w:rPr>
          <w:rFonts w:ascii="Times New Roman" w:hAnsi="Times New Roman" w:cs="Times New Roman"/>
          <w:sz w:val="24"/>
          <w:szCs w:val="24"/>
        </w:rPr>
        <w:t>Training</w:t>
      </w:r>
      <w:r w:rsidR="00714E81" w:rsidRPr="00076646">
        <w:rPr>
          <w:rFonts w:ascii="Times New Roman" w:hAnsi="Times New Roman" w:cs="Times New Roman"/>
          <w:sz w:val="24"/>
          <w:szCs w:val="24"/>
        </w:rPr>
        <w:t xml:space="preserve"> </w:t>
      </w:r>
      <w:r w:rsidR="00D114D8" w:rsidRPr="00076646">
        <w:rPr>
          <w:rFonts w:ascii="Times New Roman" w:hAnsi="Times New Roman" w:cs="Times New Roman"/>
          <w:sz w:val="24"/>
          <w:szCs w:val="24"/>
        </w:rPr>
        <w:t>plans</w:t>
      </w:r>
      <w:r w:rsidRPr="00076646">
        <w:rPr>
          <w:rFonts w:ascii="Times New Roman" w:hAnsi="Times New Roman" w:cs="Times New Roman"/>
          <w:sz w:val="24"/>
          <w:szCs w:val="24"/>
        </w:rPr>
        <w:t xml:space="preserve"> </w:t>
      </w:r>
      <w:r w:rsidRPr="00521EFC">
        <w:rPr>
          <w:rFonts w:ascii="Times New Roman" w:hAnsi="Times New Roman" w:cs="Times New Roman"/>
          <w:sz w:val="24"/>
          <w:szCs w:val="24"/>
        </w:rPr>
        <w:t>can</w:t>
      </w:r>
      <w:r w:rsidR="00714E81" w:rsidRPr="00076646">
        <w:rPr>
          <w:rFonts w:ascii="Times New Roman" w:hAnsi="Times New Roman" w:cs="Times New Roman"/>
          <w:sz w:val="24"/>
          <w:szCs w:val="24"/>
        </w:rPr>
        <w:t xml:space="preserve"> </w:t>
      </w:r>
      <w:r w:rsidRPr="00076646">
        <w:rPr>
          <w:rFonts w:ascii="Times New Roman" w:hAnsi="Times New Roman" w:cs="Times New Roman"/>
          <w:sz w:val="24"/>
          <w:szCs w:val="24"/>
        </w:rPr>
        <w:t xml:space="preserve">span multiple program years and it is the </w:t>
      </w:r>
      <w:r w:rsidR="00CF2CCA" w:rsidRPr="00076646">
        <w:rPr>
          <w:rFonts w:ascii="Times New Roman" w:hAnsi="Times New Roman" w:cs="Times New Roman"/>
          <w:sz w:val="24"/>
          <w:szCs w:val="24"/>
        </w:rPr>
        <w:t>G</w:t>
      </w:r>
      <w:r w:rsidRPr="00076646">
        <w:rPr>
          <w:rFonts w:ascii="Times New Roman" w:hAnsi="Times New Roman" w:cs="Times New Roman"/>
          <w:sz w:val="24"/>
          <w:szCs w:val="24"/>
        </w:rPr>
        <w:t>rantee</w:t>
      </w:r>
      <w:r w:rsidR="00CF2CCA" w:rsidRPr="00076646">
        <w:rPr>
          <w:rFonts w:ascii="Times New Roman" w:hAnsi="Times New Roman" w:cs="Times New Roman"/>
          <w:sz w:val="24"/>
          <w:szCs w:val="24"/>
        </w:rPr>
        <w:t>’</w:t>
      </w:r>
      <w:r w:rsidRPr="00076646">
        <w:rPr>
          <w:rFonts w:ascii="Times New Roman" w:hAnsi="Times New Roman" w:cs="Times New Roman"/>
          <w:sz w:val="24"/>
          <w:szCs w:val="24"/>
        </w:rPr>
        <w:t xml:space="preserve">s decision as to which categories of workers will be trained and the frequency of that training. </w:t>
      </w:r>
    </w:p>
    <w:p w14:paraId="4176210A" w14:textId="77777777" w:rsidR="003F2A83" w:rsidRPr="00076646" w:rsidRDefault="003F2A83" w:rsidP="004B697F">
      <w:pPr>
        <w:spacing w:after="0" w:line="240" w:lineRule="auto"/>
        <w:ind w:right="720"/>
        <w:rPr>
          <w:rFonts w:ascii="Times New Roman" w:hAnsi="Times New Roman" w:cs="Times New Roman"/>
          <w:sz w:val="24"/>
          <w:szCs w:val="24"/>
        </w:rPr>
      </w:pPr>
    </w:p>
    <w:p w14:paraId="6BDE42D7" w14:textId="77777777" w:rsidR="003F2A83" w:rsidRPr="00076646" w:rsidRDefault="00215E27" w:rsidP="004B697F">
      <w:pPr>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 xml:space="preserve">Grantees </w:t>
      </w:r>
      <w:r w:rsidR="00C94430" w:rsidRPr="00076646">
        <w:rPr>
          <w:rFonts w:ascii="Times New Roman" w:eastAsia="Times New Roman" w:hAnsi="Times New Roman" w:cs="Times New Roman"/>
          <w:sz w:val="24"/>
          <w:szCs w:val="24"/>
        </w:rPr>
        <w:t>must</w:t>
      </w:r>
      <w:r w:rsidR="0094537C"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z w:val="24"/>
          <w:szCs w:val="24"/>
        </w:rPr>
        <w:t xml:space="preserve">describe the proposed training plan and </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ilestones necessary to ensure the training plan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is on pace to be acco</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p</w:t>
      </w:r>
      <w:r w:rsidRPr="00076646">
        <w:rPr>
          <w:rFonts w:ascii="Times New Roman" w:eastAsia="Times New Roman" w:hAnsi="Times New Roman" w:cs="Times New Roman"/>
          <w:sz w:val="24"/>
          <w:szCs w:val="24"/>
        </w:rPr>
        <w:t>lished. At a</w:t>
      </w:r>
      <w:r w:rsidRPr="00076646">
        <w:rPr>
          <w:rFonts w:ascii="Times New Roman" w:eastAsia="Times New Roman" w:hAnsi="Times New Roman" w:cs="Times New Roman"/>
          <w:spacing w:val="-2"/>
          <w:sz w:val="24"/>
          <w:szCs w:val="24"/>
        </w:rPr>
        <w:t xml:space="preserve"> m</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n</w:t>
      </w:r>
      <w:r w:rsidRPr="00076646">
        <w:rPr>
          <w:rFonts w:ascii="Times New Roman" w:eastAsia="Times New Roman" w:hAnsi="Times New Roman" w:cs="Times New Roman"/>
          <w:spacing w:val="2"/>
          <w:sz w:val="24"/>
          <w:szCs w:val="24"/>
        </w:rPr>
        <w:t>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 xml:space="preserve">m, the plan </w:t>
      </w:r>
      <w:r w:rsidR="0094537C"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also address the following ele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ents:</w:t>
      </w:r>
    </w:p>
    <w:p w14:paraId="0526C80E" w14:textId="5A94581B" w:rsidR="00D24756" w:rsidRPr="00076646" w:rsidRDefault="00D24756" w:rsidP="00E369F5">
      <w:pPr>
        <w:spacing w:after="0" w:line="240" w:lineRule="auto"/>
        <w:rPr>
          <w:rFonts w:ascii="Times New Roman" w:hAnsi="Times New Roman" w:cs="Times New Roman"/>
          <w:b/>
          <w:sz w:val="24"/>
          <w:szCs w:val="24"/>
        </w:rPr>
      </w:pPr>
    </w:p>
    <w:p w14:paraId="744BE1B9" w14:textId="51B267B7" w:rsidR="00D24756" w:rsidRPr="00076646" w:rsidRDefault="00D24756" w:rsidP="004B697F">
      <w:pPr>
        <w:spacing w:after="60" w:line="240" w:lineRule="auto"/>
        <w:rPr>
          <w:rFonts w:ascii="Times New Roman" w:hAnsi="Times New Roman" w:cs="Times New Roman"/>
          <w:b/>
          <w:sz w:val="24"/>
          <w:szCs w:val="24"/>
        </w:rPr>
      </w:pPr>
      <w:r w:rsidRPr="00076646">
        <w:rPr>
          <w:rFonts w:ascii="Times New Roman" w:hAnsi="Times New Roman" w:cs="Times New Roman"/>
          <w:b/>
          <w:sz w:val="24"/>
          <w:szCs w:val="24"/>
        </w:rPr>
        <w:t>Overall T&amp;TA Plan</w:t>
      </w:r>
    </w:p>
    <w:p w14:paraId="1E1F7776" w14:textId="1917D62D"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how the T&amp;TA plan reflects:</w:t>
      </w:r>
    </w:p>
    <w:p w14:paraId="3836AA15" w14:textId="77777777"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Feedback from DOE PO monitoring visits, </w:t>
      </w:r>
    </w:p>
    <w:p w14:paraId="2427B4A8" w14:textId="77777777"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Internal state audits, </w:t>
      </w:r>
    </w:p>
    <w:p w14:paraId="224A6062" w14:textId="5FE90EED"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Grantee monitoring of the </w:t>
      </w:r>
      <w:proofErr w:type="spellStart"/>
      <w:r w:rsidRPr="00076646">
        <w:rPr>
          <w:rFonts w:ascii="Times New Roman" w:hAnsi="Times New Roman" w:cs="Times New Roman"/>
          <w:sz w:val="24"/>
          <w:szCs w:val="24"/>
        </w:rPr>
        <w:t>Subgrantees</w:t>
      </w:r>
      <w:proofErr w:type="spellEnd"/>
      <w:r w:rsidRPr="00076646">
        <w:rPr>
          <w:rFonts w:ascii="Times New Roman" w:hAnsi="Times New Roman" w:cs="Times New Roman"/>
          <w:sz w:val="24"/>
          <w:szCs w:val="24"/>
        </w:rPr>
        <w:t xml:space="preserve">, </w:t>
      </w:r>
    </w:p>
    <w:p w14:paraId="1A6050CB" w14:textId="44E0772D"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IG reports, </w:t>
      </w:r>
    </w:p>
    <w:p w14:paraId="7C083044" w14:textId="481CB636"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American Customer Satisfaction Index feedback, and;</w:t>
      </w:r>
    </w:p>
    <w:p w14:paraId="6130AD91" w14:textId="6EB63498" w:rsidR="00D24756" w:rsidRPr="00076646" w:rsidRDefault="00D24756" w:rsidP="004B697F">
      <w:pPr>
        <w:pStyle w:val="ListParagraph"/>
        <w:numPr>
          <w:ilvl w:val="1"/>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Other (e.g., Training Feedback, Training Retention Activities).</w:t>
      </w:r>
    </w:p>
    <w:p w14:paraId="237F8019" w14:textId="77777777"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the existing or planned Training Center partnership or working relationship.</w:t>
      </w:r>
    </w:p>
    <w:p w14:paraId="6D62128D" w14:textId="77777777"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lastRenderedPageBreak/>
        <w:t>Describe your preparations for future/upcoming program requirements (e.g., updated Standard Work Specifications, Online Weatherization Assistant).</w:t>
      </w:r>
    </w:p>
    <w:p w14:paraId="666E9266" w14:textId="7248D1E9"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 xml:space="preserve">Describe the protocols that ensure staff do not function unsupervised until Federal, Grantee and </w:t>
      </w:r>
      <w:proofErr w:type="spellStart"/>
      <w:r w:rsidRPr="00076646">
        <w:rPr>
          <w:rFonts w:ascii="Times New Roman" w:hAnsi="Times New Roman" w:cs="Times New Roman"/>
          <w:sz w:val="24"/>
          <w:szCs w:val="24"/>
        </w:rPr>
        <w:t>Subgrantee</w:t>
      </w:r>
      <w:proofErr w:type="spellEnd"/>
      <w:r w:rsidRPr="00076646">
        <w:rPr>
          <w:rFonts w:ascii="Times New Roman" w:hAnsi="Times New Roman" w:cs="Times New Roman"/>
          <w:sz w:val="24"/>
          <w:szCs w:val="24"/>
        </w:rPr>
        <w:t xml:space="preserve"> training and certification requirements are met.</w:t>
      </w:r>
    </w:p>
    <w:p w14:paraId="3AF3318A" w14:textId="75C392D5"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your partnerships with the statewide home performance industry on training issues; if applicable.</w:t>
      </w:r>
    </w:p>
    <w:p w14:paraId="1EC056D9" w14:textId="382E9F06"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how analysis conducted as detailed in Section V.6 of this application informs the development of T&amp;TA activities and priorities.</w:t>
      </w:r>
    </w:p>
    <w:p w14:paraId="53D082E5" w14:textId="1BD0C353" w:rsidR="00D24756" w:rsidRPr="00076646" w:rsidRDefault="00D24756" w:rsidP="004B697F">
      <w:pPr>
        <w:spacing w:after="0" w:line="240" w:lineRule="auto"/>
        <w:rPr>
          <w:rFonts w:ascii="Times New Roman" w:hAnsi="Times New Roman" w:cs="Times New Roman"/>
          <w:sz w:val="24"/>
          <w:szCs w:val="24"/>
        </w:rPr>
      </w:pPr>
    </w:p>
    <w:p w14:paraId="013A70A6" w14:textId="13DDBCF9" w:rsidR="00D24756" w:rsidRPr="00076646" w:rsidRDefault="00D24756" w:rsidP="00E369F5">
      <w:pPr>
        <w:spacing w:after="60" w:line="240" w:lineRule="auto"/>
        <w:rPr>
          <w:rFonts w:ascii="Times New Roman" w:hAnsi="Times New Roman" w:cs="Times New Roman"/>
          <w:b/>
          <w:sz w:val="24"/>
          <w:szCs w:val="24"/>
        </w:rPr>
      </w:pPr>
      <w:bookmarkStart w:id="0" w:name="_GoBack"/>
      <w:bookmarkEnd w:id="0"/>
      <w:r w:rsidRPr="00076646">
        <w:rPr>
          <w:rFonts w:ascii="Times New Roman" w:hAnsi="Times New Roman" w:cs="Times New Roman"/>
          <w:b/>
          <w:sz w:val="24"/>
          <w:szCs w:val="24"/>
        </w:rPr>
        <w:t>Workforce Credentials</w:t>
      </w:r>
    </w:p>
    <w:p w14:paraId="3A004189" w14:textId="77777777" w:rsidR="00D24756" w:rsidRPr="00076646" w:rsidRDefault="00D24756" w:rsidP="004B697F">
      <w:pPr>
        <w:pStyle w:val="ListParagraph"/>
        <w:numPr>
          <w:ilvl w:val="0"/>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Describe:</w:t>
      </w:r>
    </w:p>
    <w:p w14:paraId="36DEE536" w14:textId="77777777" w:rsidR="00D24756" w:rsidRPr="00076646" w:rsidRDefault="00D24756" w:rsidP="004B697F">
      <w:pPr>
        <w:pStyle w:val="ListParagraph"/>
        <w:numPr>
          <w:ilvl w:val="1"/>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All required credentials.</w:t>
      </w:r>
    </w:p>
    <w:p w14:paraId="200C0FA7" w14:textId="77777777" w:rsidR="00D24756" w:rsidRPr="00076646" w:rsidRDefault="00D24756" w:rsidP="004B697F">
      <w:pPr>
        <w:pStyle w:val="ListParagraph"/>
        <w:numPr>
          <w:ilvl w:val="1"/>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The process for maintaining workforce credentials, and </w:t>
      </w:r>
    </w:p>
    <w:p w14:paraId="09C134A4" w14:textId="77777777" w:rsidR="00D24756" w:rsidRPr="00076646" w:rsidRDefault="00D24756" w:rsidP="004B697F">
      <w:pPr>
        <w:pStyle w:val="ListParagraph"/>
        <w:numPr>
          <w:ilvl w:val="1"/>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The process on how credentials are tracked. Please specify by category:</w:t>
      </w:r>
    </w:p>
    <w:p w14:paraId="540D292E" w14:textId="77777777" w:rsidR="00D24756" w:rsidRPr="00076646" w:rsidRDefault="00D24756" w:rsidP="004B697F">
      <w:pPr>
        <w:pStyle w:val="ListParagraph"/>
        <w:numPr>
          <w:ilvl w:val="2"/>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Federal requirements (e.g. Environmental Protection Agency Renovate Right Procedures, Occupational Safety and Health Administration, Quality Control Inspector certification)</w:t>
      </w:r>
    </w:p>
    <w:p w14:paraId="17F1ACFE" w14:textId="77777777" w:rsidR="00D24756" w:rsidRPr="00076646" w:rsidRDefault="00D24756" w:rsidP="004B697F">
      <w:pPr>
        <w:pStyle w:val="ListParagraph"/>
        <w:numPr>
          <w:ilvl w:val="2"/>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State requirements (e.g., Building Performance Institute Building Analyst, Grantee-developed certifications,)</w:t>
      </w:r>
    </w:p>
    <w:p w14:paraId="2D86599A" w14:textId="77777777" w:rsidR="00D24756" w:rsidRPr="00076646" w:rsidRDefault="00D24756" w:rsidP="004B697F">
      <w:pPr>
        <w:pStyle w:val="ListParagraph"/>
        <w:numPr>
          <w:ilvl w:val="2"/>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Local requirements (e.g. Contractor licensing)</w:t>
      </w:r>
    </w:p>
    <w:p w14:paraId="16282DCF" w14:textId="77777777" w:rsidR="00D24756" w:rsidRPr="00076646" w:rsidRDefault="00D24756" w:rsidP="004B697F">
      <w:pPr>
        <w:pStyle w:val="ListParagraph"/>
        <w:numPr>
          <w:ilvl w:val="2"/>
          <w:numId w:val="23"/>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Industry requirements (e.g. Equipment/Material Manufacture Certification, Vendor Certification)</w:t>
      </w:r>
    </w:p>
    <w:p w14:paraId="1E720EE8" w14:textId="77777777" w:rsidR="00D24756" w:rsidRPr="00076646" w:rsidRDefault="00D24756" w:rsidP="004B697F">
      <w:pPr>
        <w:spacing w:after="0" w:line="240" w:lineRule="auto"/>
        <w:rPr>
          <w:rFonts w:ascii="Times New Roman" w:hAnsi="Times New Roman" w:cs="Times New Roman"/>
          <w:sz w:val="24"/>
          <w:szCs w:val="24"/>
        </w:rPr>
      </w:pPr>
    </w:p>
    <w:p w14:paraId="18B2904F" w14:textId="4291F0BB" w:rsidR="00D24756" w:rsidRPr="00076646" w:rsidRDefault="00D24756" w:rsidP="00E369F5">
      <w:pPr>
        <w:spacing w:after="60"/>
        <w:rPr>
          <w:rFonts w:ascii="Times New Roman" w:hAnsi="Times New Roman" w:cs="Times New Roman"/>
          <w:b/>
          <w:bCs/>
          <w:sz w:val="24"/>
          <w:szCs w:val="24"/>
        </w:rPr>
      </w:pPr>
      <w:r w:rsidRPr="00076646">
        <w:rPr>
          <w:rFonts w:ascii="Times New Roman" w:hAnsi="Times New Roman" w:cs="Times New Roman"/>
          <w:b/>
          <w:bCs/>
          <w:sz w:val="24"/>
          <w:szCs w:val="24"/>
        </w:rPr>
        <w:t>Training</w:t>
      </w:r>
    </w:p>
    <w:p w14:paraId="1556D8C1" w14:textId="77777777" w:rsidR="00D24756" w:rsidRPr="00076646" w:rsidRDefault="00D24756" w:rsidP="004B697F">
      <w:pPr>
        <w:pStyle w:val="ListParagraph"/>
        <w:numPr>
          <w:ilvl w:val="0"/>
          <w:numId w:val="25"/>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Identify and describe the training schedule for </w:t>
      </w:r>
      <w:r w:rsidRPr="00076646">
        <w:rPr>
          <w:rFonts w:ascii="Times New Roman" w:hAnsi="Times New Roman" w:cs="Times New Roman"/>
          <w:b/>
          <w:i/>
          <w:sz w:val="24"/>
          <w:szCs w:val="24"/>
          <w:u w:val="single"/>
        </w:rPr>
        <w:t xml:space="preserve">Grantee and </w:t>
      </w:r>
      <w:proofErr w:type="spellStart"/>
      <w:r w:rsidRPr="00076646">
        <w:rPr>
          <w:rFonts w:ascii="Times New Roman" w:hAnsi="Times New Roman" w:cs="Times New Roman"/>
          <w:b/>
          <w:i/>
          <w:sz w:val="24"/>
          <w:szCs w:val="24"/>
          <w:u w:val="single"/>
        </w:rPr>
        <w:t>Subgrantee</w:t>
      </w:r>
      <w:proofErr w:type="spellEnd"/>
      <w:r w:rsidRPr="00076646">
        <w:rPr>
          <w:rFonts w:ascii="Times New Roman" w:hAnsi="Times New Roman" w:cs="Times New Roman"/>
          <w:sz w:val="24"/>
          <w:szCs w:val="24"/>
        </w:rPr>
        <w:t xml:space="preserve"> staff. </w:t>
      </w:r>
    </w:p>
    <w:p w14:paraId="3FC6247A" w14:textId="63D75D54" w:rsidR="00D24756" w:rsidRPr="00076646" w:rsidRDefault="00D24756" w:rsidP="004B697F">
      <w:pPr>
        <w:pStyle w:val="ListParagraph"/>
        <w:numPr>
          <w:ilvl w:val="1"/>
          <w:numId w:val="25"/>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 xml:space="preserve">Specify whether attendance is mandatory, and the ramifications for non-compliance. </w:t>
      </w:r>
    </w:p>
    <w:p w14:paraId="2F723749" w14:textId="77E8A72F" w:rsidR="00D24756" w:rsidRPr="00076646" w:rsidRDefault="00D24756" w:rsidP="004B697F">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T&amp;TA plan spans multiple Program Years (PY), </w:t>
      </w:r>
      <w:r w:rsidR="00550F92" w:rsidRPr="00076646">
        <w:rPr>
          <w:rFonts w:ascii="Times New Roman" w:hAnsi="Times New Roman" w:cs="Times New Roman"/>
          <w:sz w:val="24"/>
          <w:szCs w:val="24"/>
        </w:rPr>
        <w:t>indicate</w:t>
      </w:r>
      <w:r w:rsidRPr="00076646">
        <w:rPr>
          <w:rFonts w:ascii="Times New Roman" w:hAnsi="Times New Roman" w:cs="Times New Roman"/>
          <w:sz w:val="24"/>
          <w:szCs w:val="24"/>
        </w:rPr>
        <w:t xml:space="preserve"> which trainings are </w:t>
      </w:r>
      <w:r w:rsidR="00886683" w:rsidRPr="00076646">
        <w:rPr>
          <w:rFonts w:ascii="Times New Roman" w:hAnsi="Times New Roman" w:cs="Times New Roman"/>
          <w:sz w:val="24"/>
          <w:szCs w:val="24"/>
        </w:rPr>
        <w:t>planned/</w:t>
      </w:r>
      <w:r w:rsidRPr="00076646">
        <w:rPr>
          <w:rFonts w:ascii="Times New Roman" w:hAnsi="Times New Roman" w:cs="Times New Roman"/>
          <w:sz w:val="24"/>
          <w:szCs w:val="24"/>
        </w:rPr>
        <w:t xml:space="preserve">intended </w:t>
      </w:r>
      <w:r>
        <w:rPr>
          <w:rFonts w:ascii="Times New Roman" w:hAnsi="Times New Roman" w:cs="Times New Roman"/>
          <w:sz w:val="24"/>
          <w:szCs w:val="24"/>
        </w:rPr>
        <w:t xml:space="preserve">in the current PY and </w:t>
      </w:r>
      <w:r w:rsidR="0060259E" w:rsidRPr="00076646">
        <w:rPr>
          <w:rFonts w:ascii="Times New Roman" w:hAnsi="Times New Roman" w:cs="Times New Roman"/>
          <w:sz w:val="24"/>
          <w:szCs w:val="24"/>
        </w:rPr>
        <w:t xml:space="preserve">for which </w:t>
      </w:r>
      <w:r>
        <w:rPr>
          <w:rFonts w:ascii="Times New Roman" w:hAnsi="Times New Roman" w:cs="Times New Roman"/>
          <w:sz w:val="24"/>
          <w:szCs w:val="24"/>
        </w:rPr>
        <w:t>are planned for future PYs.</w:t>
      </w:r>
      <w:r w:rsidRPr="00A80766">
        <w:rPr>
          <w:rFonts w:ascii="Times New Roman" w:hAnsi="Times New Roman" w:cs="Times New Roman"/>
          <w:sz w:val="24"/>
          <w:szCs w:val="24"/>
        </w:rPr>
        <w:t xml:space="preserve"> </w:t>
      </w:r>
    </w:p>
    <w:p w14:paraId="4BBFB2A0" w14:textId="77777777" w:rsidR="00D24756" w:rsidRPr="00076646" w:rsidRDefault="00D24756" w:rsidP="004B697F">
      <w:pPr>
        <w:pStyle w:val="ListParagraph"/>
        <w:numPr>
          <w:ilvl w:val="0"/>
          <w:numId w:val="25"/>
        </w:numPr>
        <w:spacing w:after="0" w:line="240" w:lineRule="auto"/>
        <w:rPr>
          <w:rFonts w:ascii="Times New Roman" w:hAnsi="Times New Roman" w:cs="Times New Roman"/>
          <w:sz w:val="24"/>
          <w:szCs w:val="24"/>
        </w:rPr>
      </w:pPr>
      <w:r w:rsidRPr="00076646">
        <w:rPr>
          <w:rFonts w:ascii="Times New Roman" w:hAnsi="Times New Roman" w:cs="Times New Roman"/>
          <w:sz w:val="24"/>
          <w:szCs w:val="24"/>
        </w:rPr>
        <w:t>Include technical and non-technical training, e.g.:</w:t>
      </w:r>
    </w:p>
    <w:p w14:paraId="14348C6E" w14:textId="77777777" w:rsidR="00D24756" w:rsidRPr="00076646" w:rsidRDefault="00D24756" w:rsidP="004B697F">
      <w:pPr>
        <w:pStyle w:val="ListParagraph"/>
        <w:numPr>
          <w:ilvl w:val="1"/>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Programmatic/Administration Training</w:t>
      </w:r>
    </w:p>
    <w:p w14:paraId="3EFC0571" w14:textId="77777777" w:rsidR="00D24756" w:rsidRPr="00076646" w:rsidRDefault="00D24756" w:rsidP="004B697F">
      <w:pPr>
        <w:pStyle w:val="ListParagraph"/>
        <w:numPr>
          <w:ilvl w:val="2"/>
          <w:numId w:val="22"/>
        </w:numPr>
        <w:spacing w:after="0" w:line="240" w:lineRule="auto"/>
        <w:ind w:left="2340" w:hanging="360"/>
        <w:rPr>
          <w:rFonts w:ascii="Times New Roman" w:hAnsi="Times New Roman" w:cs="Times New Roman"/>
          <w:sz w:val="24"/>
          <w:szCs w:val="24"/>
        </w:rPr>
      </w:pPr>
      <w:r w:rsidRPr="00076646">
        <w:rPr>
          <w:rFonts w:ascii="Times New Roman" w:hAnsi="Times New Roman" w:cs="Times New Roman"/>
          <w:sz w:val="24"/>
          <w:szCs w:val="24"/>
        </w:rPr>
        <w:t>Financial (i.e. 2 CFR 200)</w:t>
      </w:r>
    </w:p>
    <w:p w14:paraId="6569A3B4" w14:textId="77777777" w:rsidR="00D24756" w:rsidRPr="00076646" w:rsidRDefault="00D24756" w:rsidP="004B697F">
      <w:pPr>
        <w:pStyle w:val="ListParagraph"/>
        <w:numPr>
          <w:ilvl w:val="2"/>
          <w:numId w:val="22"/>
        </w:numPr>
        <w:spacing w:after="0" w:line="240" w:lineRule="auto"/>
        <w:ind w:left="2340" w:hanging="360"/>
        <w:rPr>
          <w:rFonts w:ascii="Times New Roman" w:hAnsi="Times New Roman" w:cs="Times New Roman"/>
          <w:sz w:val="24"/>
          <w:szCs w:val="24"/>
        </w:rPr>
      </w:pPr>
      <w:r w:rsidRPr="00076646">
        <w:rPr>
          <w:rFonts w:ascii="Times New Roman" w:hAnsi="Times New Roman" w:cs="Times New Roman"/>
          <w:sz w:val="24"/>
          <w:szCs w:val="24"/>
        </w:rPr>
        <w:t>Management (i.e. 10 CFR 440)</w:t>
      </w:r>
    </w:p>
    <w:p w14:paraId="20BA208F" w14:textId="77777777" w:rsidR="00D24756" w:rsidRPr="00076646" w:rsidRDefault="00D24756" w:rsidP="004B697F">
      <w:pPr>
        <w:pStyle w:val="ListParagraph"/>
        <w:numPr>
          <w:ilvl w:val="2"/>
          <w:numId w:val="22"/>
        </w:numPr>
        <w:spacing w:after="0" w:line="240" w:lineRule="auto"/>
        <w:ind w:left="2340" w:hanging="360"/>
        <w:rPr>
          <w:rFonts w:ascii="Times New Roman" w:hAnsi="Times New Roman" w:cs="Times New Roman"/>
          <w:sz w:val="24"/>
          <w:szCs w:val="24"/>
        </w:rPr>
      </w:pPr>
      <w:r w:rsidRPr="00076646">
        <w:rPr>
          <w:rFonts w:ascii="Times New Roman" w:hAnsi="Times New Roman" w:cs="Times New Roman"/>
          <w:sz w:val="24"/>
          <w:szCs w:val="24"/>
        </w:rPr>
        <w:t xml:space="preserve">Conferences/General (i.e. Community Action Partnership, Energy </w:t>
      </w:r>
      <w:proofErr w:type="spellStart"/>
      <w:r w:rsidRPr="00076646">
        <w:rPr>
          <w:rFonts w:ascii="Times New Roman" w:hAnsi="Times New Roman" w:cs="Times New Roman"/>
          <w:sz w:val="24"/>
          <w:szCs w:val="24"/>
        </w:rPr>
        <w:t>OutWest</w:t>
      </w:r>
      <w:proofErr w:type="spellEnd"/>
      <w:r w:rsidRPr="00076646">
        <w:rPr>
          <w:rFonts w:ascii="Times New Roman" w:hAnsi="Times New Roman" w:cs="Times New Roman"/>
          <w:sz w:val="24"/>
          <w:szCs w:val="24"/>
        </w:rPr>
        <w:t>, Home Performance Coalition, National Association of State and Community Service Providers)</w:t>
      </w:r>
    </w:p>
    <w:p w14:paraId="1F7FE492" w14:textId="77777777" w:rsidR="00D24756" w:rsidRPr="00076646" w:rsidRDefault="00D24756" w:rsidP="004B697F">
      <w:pPr>
        <w:pStyle w:val="ListParagraph"/>
        <w:numPr>
          <w:ilvl w:val="1"/>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Technical Training</w:t>
      </w:r>
    </w:p>
    <w:p w14:paraId="0870679F" w14:textId="14DE80DA" w:rsidR="00D24756" w:rsidRPr="00076646" w:rsidRDefault="00D24756" w:rsidP="004B697F">
      <w:pPr>
        <w:pStyle w:val="ListParagraph"/>
        <w:numPr>
          <w:ilvl w:val="2"/>
          <w:numId w:val="22"/>
        </w:numPr>
        <w:spacing w:after="0" w:line="240" w:lineRule="auto"/>
        <w:ind w:left="2340" w:hanging="360"/>
        <w:rPr>
          <w:rFonts w:ascii="Times New Roman" w:hAnsi="Times New Roman" w:cs="Times New Roman"/>
          <w:bCs/>
          <w:sz w:val="24"/>
          <w:szCs w:val="24"/>
        </w:rPr>
      </w:pPr>
      <w:r w:rsidRPr="00076646">
        <w:rPr>
          <w:rFonts w:ascii="Times New Roman" w:hAnsi="Times New Roman" w:cs="Times New Roman"/>
          <w:bCs/>
          <w:sz w:val="24"/>
          <w:szCs w:val="24"/>
        </w:rPr>
        <w:t>Comprehensive Training aligned to the Job Task Analysis (identify at what intervals workers will receive regular, Comprehensive training as required by WPN 15-4)</w:t>
      </w:r>
    </w:p>
    <w:p w14:paraId="5B43E32D" w14:textId="3701EC16"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 xml:space="preserve">Quality Control Inspector </w:t>
      </w:r>
    </w:p>
    <w:p w14:paraId="566F19D3"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 xml:space="preserve">Energy Auditor </w:t>
      </w:r>
    </w:p>
    <w:p w14:paraId="7F3EA3BE"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Crew Lead (or partial if using updated Job Task Analysis, for Installers)</w:t>
      </w:r>
    </w:p>
    <w:p w14:paraId="211CA60A"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 xml:space="preserve">Retrofit Installer/Technician </w:t>
      </w:r>
    </w:p>
    <w:p w14:paraId="631A8467" w14:textId="77777777" w:rsidR="00D24756" w:rsidRPr="00076646" w:rsidRDefault="00D24756" w:rsidP="004B697F">
      <w:pPr>
        <w:pStyle w:val="ListParagraph"/>
        <w:numPr>
          <w:ilvl w:val="2"/>
          <w:numId w:val="22"/>
        </w:numPr>
        <w:spacing w:after="0" w:line="240" w:lineRule="auto"/>
        <w:ind w:left="2340" w:hanging="360"/>
        <w:rPr>
          <w:rFonts w:ascii="Times New Roman" w:hAnsi="Times New Roman" w:cs="Times New Roman"/>
          <w:bCs/>
          <w:sz w:val="24"/>
          <w:szCs w:val="24"/>
        </w:rPr>
      </w:pPr>
      <w:r w:rsidRPr="00076646">
        <w:rPr>
          <w:rFonts w:ascii="Times New Roman" w:hAnsi="Times New Roman" w:cs="Times New Roman"/>
          <w:bCs/>
          <w:sz w:val="24"/>
          <w:szCs w:val="24"/>
        </w:rPr>
        <w:t>Specific Training</w:t>
      </w:r>
    </w:p>
    <w:p w14:paraId="0B565B28"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Topics identified during monitoring visit</w:t>
      </w:r>
    </w:p>
    <w:p w14:paraId="0AF3CB0D"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Energy Modeling</w:t>
      </w:r>
    </w:p>
    <w:p w14:paraId="45C16A12" w14:textId="59758B6E"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Client Education (training workers to conduct client education)</w:t>
      </w:r>
    </w:p>
    <w:p w14:paraId="280EFECB"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Energy Savings strategies</w:t>
      </w:r>
    </w:p>
    <w:p w14:paraId="62518BCF"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Program-specific information (e.g., what to expect)</w:t>
      </w:r>
    </w:p>
    <w:p w14:paraId="6D6D6AC6"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lastRenderedPageBreak/>
        <w:t>Health &amp; Safety related client education</w:t>
      </w:r>
    </w:p>
    <w:p w14:paraId="19A62152"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Health &amp; Safety</w:t>
      </w:r>
    </w:p>
    <w:p w14:paraId="15591624"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ASHRAE</w:t>
      </w:r>
    </w:p>
    <w:p w14:paraId="15B32445"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Renovate Right Procedures</w:t>
      </w:r>
    </w:p>
    <w:p w14:paraId="14831F98"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Mold/Moisture</w:t>
      </w:r>
    </w:p>
    <w:p w14:paraId="055FCA5C"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Asbestos</w:t>
      </w:r>
    </w:p>
    <w:p w14:paraId="46E2F17B" w14:textId="77777777" w:rsidR="00D24756" w:rsidRPr="00076646" w:rsidRDefault="00D24756" w:rsidP="004B697F">
      <w:pPr>
        <w:pStyle w:val="ListParagraph"/>
        <w:numPr>
          <w:ilvl w:val="4"/>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Additional topics as described in Health &amp; Safety Plan</w:t>
      </w:r>
    </w:p>
    <w:p w14:paraId="0B56CF28"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Conferences</w:t>
      </w:r>
    </w:p>
    <w:p w14:paraId="1C55F259" w14:textId="77777777" w:rsidR="00D24756" w:rsidRPr="00076646" w:rsidRDefault="00D24756" w:rsidP="004B697F">
      <w:pPr>
        <w:pStyle w:val="ListParagraph"/>
        <w:numPr>
          <w:ilvl w:val="3"/>
          <w:numId w:val="22"/>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Other – please specify</w:t>
      </w:r>
    </w:p>
    <w:p w14:paraId="12CB75FC" w14:textId="77777777" w:rsidR="00D24756" w:rsidRPr="00076646" w:rsidRDefault="00D24756" w:rsidP="00E369F5">
      <w:pPr>
        <w:spacing w:after="60" w:line="240" w:lineRule="auto"/>
        <w:rPr>
          <w:rFonts w:ascii="Times New Roman" w:hAnsi="Times New Roman" w:cs="Times New Roman"/>
          <w:b/>
          <w:bCs/>
          <w:sz w:val="24"/>
          <w:szCs w:val="24"/>
        </w:rPr>
      </w:pPr>
      <w:r w:rsidRPr="00076646">
        <w:rPr>
          <w:rFonts w:ascii="Times New Roman" w:hAnsi="Times New Roman" w:cs="Times New Roman"/>
          <w:b/>
          <w:bCs/>
          <w:sz w:val="24"/>
          <w:szCs w:val="24"/>
        </w:rPr>
        <w:t>Technical Assistance</w:t>
      </w:r>
    </w:p>
    <w:p w14:paraId="227A08BC" w14:textId="77777777" w:rsidR="00D24756" w:rsidRPr="00076646" w:rsidRDefault="00D24756" w:rsidP="004B697F">
      <w:pPr>
        <w:pStyle w:val="ListParagraph"/>
        <w:numPr>
          <w:ilvl w:val="0"/>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Describe the technical assistance activities included in this budget category:</w:t>
      </w:r>
    </w:p>
    <w:p w14:paraId="3EADD303" w14:textId="77777777" w:rsidR="00D24756" w:rsidRPr="00076646" w:rsidRDefault="00D24756" w:rsidP="004B697F">
      <w:pPr>
        <w:pStyle w:val="ListParagraph"/>
        <w:numPr>
          <w:ilvl w:val="1"/>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Programmatic/Administration Support</w:t>
      </w:r>
    </w:p>
    <w:p w14:paraId="2D84F534" w14:textId="77777777" w:rsidR="00D24756" w:rsidRPr="00076646" w:rsidRDefault="00D24756" w:rsidP="004B697F">
      <w:pPr>
        <w:pStyle w:val="ListParagraph"/>
        <w:numPr>
          <w:ilvl w:val="1"/>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Technical Support</w:t>
      </w:r>
    </w:p>
    <w:p w14:paraId="60BFA0EF" w14:textId="77777777" w:rsidR="00D24756" w:rsidRPr="00076646" w:rsidRDefault="00D24756" w:rsidP="004B697F">
      <w:pPr>
        <w:pStyle w:val="ListParagraph"/>
        <w:numPr>
          <w:ilvl w:val="1"/>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Health &amp; Safety Support Activities</w:t>
      </w:r>
    </w:p>
    <w:p w14:paraId="328DD0E2" w14:textId="6B6DC554" w:rsidR="00D24756" w:rsidRPr="00076646" w:rsidRDefault="0072687A" w:rsidP="004B697F">
      <w:pPr>
        <w:pStyle w:val="ListParagraph"/>
        <w:numPr>
          <w:ilvl w:val="1"/>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 xml:space="preserve">Monitoring </w:t>
      </w:r>
    </w:p>
    <w:p w14:paraId="059342B3" w14:textId="77777777" w:rsidR="00D24756" w:rsidRPr="00076646" w:rsidRDefault="00D24756" w:rsidP="004B697F">
      <w:pPr>
        <w:pStyle w:val="ListParagraph"/>
        <w:numPr>
          <w:ilvl w:val="1"/>
          <w:numId w:val="24"/>
        </w:numPr>
        <w:spacing w:after="0" w:line="240" w:lineRule="auto"/>
        <w:rPr>
          <w:rFonts w:ascii="Times New Roman" w:hAnsi="Times New Roman" w:cs="Times New Roman"/>
          <w:bCs/>
          <w:sz w:val="24"/>
          <w:szCs w:val="24"/>
        </w:rPr>
      </w:pPr>
      <w:r w:rsidRPr="00076646">
        <w:rPr>
          <w:rFonts w:ascii="Times New Roman" w:hAnsi="Times New Roman" w:cs="Times New Roman"/>
          <w:bCs/>
          <w:sz w:val="24"/>
          <w:szCs w:val="24"/>
        </w:rPr>
        <w:t>Other, please specify</w:t>
      </w:r>
    </w:p>
    <w:p w14:paraId="7D728346" w14:textId="77777777" w:rsidR="00D24756" w:rsidRPr="00076646" w:rsidRDefault="00D24756" w:rsidP="004B697F">
      <w:pPr>
        <w:pStyle w:val="ListParagraph"/>
        <w:spacing w:after="0" w:line="240" w:lineRule="auto"/>
        <w:ind w:left="2340"/>
        <w:rPr>
          <w:rFonts w:ascii="Times New Roman" w:hAnsi="Times New Roman" w:cs="Times New Roman"/>
          <w:b/>
          <w:bCs/>
          <w:sz w:val="24"/>
          <w:szCs w:val="24"/>
        </w:rPr>
      </w:pPr>
    </w:p>
    <w:p w14:paraId="2D2301C0" w14:textId="77777777" w:rsidR="00D24756" w:rsidRPr="00076646" w:rsidRDefault="00D24756" w:rsidP="00E369F5">
      <w:pPr>
        <w:spacing w:after="60" w:line="240" w:lineRule="auto"/>
        <w:rPr>
          <w:rFonts w:ascii="Times New Roman" w:hAnsi="Times New Roman" w:cs="Times New Roman"/>
          <w:b/>
          <w:bCs/>
          <w:sz w:val="24"/>
          <w:szCs w:val="24"/>
        </w:rPr>
      </w:pPr>
      <w:r w:rsidRPr="00076646">
        <w:rPr>
          <w:rFonts w:ascii="Times New Roman" w:hAnsi="Times New Roman" w:cs="Times New Roman"/>
          <w:b/>
          <w:bCs/>
          <w:sz w:val="24"/>
          <w:szCs w:val="24"/>
        </w:rPr>
        <w:t>Client Education</w:t>
      </w:r>
    </w:p>
    <w:p w14:paraId="2E2BFD7E" w14:textId="77777777" w:rsidR="00D24756" w:rsidRPr="00076646" w:rsidRDefault="00D24756" w:rsidP="004B697F">
      <w:pPr>
        <w:pStyle w:val="ListParagraph"/>
        <w:numPr>
          <w:ilvl w:val="0"/>
          <w:numId w:val="4"/>
        </w:numPr>
        <w:spacing w:after="0" w:line="240" w:lineRule="auto"/>
        <w:contextualSpacing w:val="0"/>
        <w:rPr>
          <w:rFonts w:ascii="Times New Roman" w:hAnsi="Times New Roman" w:cs="Times New Roman"/>
          <w:sz w:val="24"/>
          <w:szCs w:val="24"/>
        </w:rPr>
      </w:pPr>
      <w:r w:rsidRPr="00076646">
        <w:rPr>
          <w:rFonts w:ascii="Times New Roman" w:hAnsi="Times New Roman" w:cs="Times New Roman"/>
          <w:sz w:val="24"/>
          <w:szCs w:val="24"/>
        </w:rPr>
        <w:t>Describe what current and planned client education materials and/or activities are included in the T&amp;TA budget category, (e.g., client education, website, packets, and open houses.) Note: this does not include training workers to deliver client education. This should be described in the Training section, above.</w:t>
      </w:r>
    </w:p>
    <w:p w14:paraId="7D0004B6" w14:textId="77777777" w:rsidR="0003636C" w:rsidRPr="00076646" w:rsidRDefault="0003636C" w:rsidP="004B697F">
      <w:pPr>
        <w:spacing w:after="0" w:line="240" w:lineRule="auto"/>
        <w:rPr>
          <w:rFonts w:ascii="Times New Roman" w:hAnsi="Times New Roman" w:cs="Times New Roman"/>
          <w:sz w:val="24"/>
          <w:szCs w:val="24"/>
        </w:rPr>
      </w:pPr>
    </w:p>
    <w:p w14:paraId="16CAF0E7" w14:textId="323B9DB8" w:rsidR="003F2A83" w:rsidRPr="00076646" w:rsidRDefault="00F74201" w:rsidP="00E369F5">
      <w:pPr>
        <w:tabs>
          <w:tab w:val="left" w:pos="700"/>
        </w:tabs>
        <w:spacing w:after="6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V.</w:t>
      </w:r>
      <w:r w:rsidR="009A2538" w:rsidRPr="00076646">
        <w:rPr>
          <w:rFonts w:ascii="Times New Roman" w:eastAsia="Times New Roman" w:hAnsi="Times New Roman" w:cs="Times New Roman"/>
          <w:sz w:val="24"/>
          <w:szCs w:val="24"/>
        </w:rPr>
        <w:t>9</w:t>
      </w:r>
      <w:r w:rsidR="001403BF" w:rsidRPr="00076646">
        <w:rPr>
          <w:rFonts w:ascii="Times New Roman" w:eastAsia="Times New Roman" w:hAnsi="Times New Roman" w:cs="Times New Roman"/>
          <w:sz w:val="24"/>
          <w:szCs w:val="24"/>
        </w:rPr>
        <w:t xml:space="preserve"> </w:t>
      </w:r>
      <w:r w:rsidR="00215E27" w:rsidRPr="00076646">
        <w:rPr>
          <w:rFonts w:ascii="Times New Roman" w:eastAsia="Times New Roman" w:hAnsi="Times New Roman" w:cs="Times New Roman"/>
          <w:sz w:val="24"/>
          <w:szCs w:val="24"/>
        </w:rPr>
        <w:t>Energy Crisis and Disaster Response Plan</w:t>
      </w:r>
    </w:p>
    <w:p w14:paraId="02887FF9" w14:textId="77777777" w:rsidR="003F2A83" w:rsidRPr="00076646" w:rsidRDefault="00215E27" w:rsidP="004B697F">
      <w:pPr>
        <w:spacing w:after="0" w:line="240" w:lineRule="auto"/>
        <w:rPr>
          <w:rFonts w:ascii="Times New Roman" w:eastAsia="Times New Roman" w:hAnsi="Times New Roman" w:cs="Times New Roman"/>
          <w:sz w:val="24"/>
          <w:szCs w:val="24"/>
        </w:rPr>
      </w:pPr>
      <w:r w:rsidRPr="00076646">
        <w:rPr>
          <w:rFonts w:ascii="Times New Roman" w:eastAsia="Times New Roman" w:hAnsi="Times New Roman" w:cs="Times New Roman"/>
          <w:sz w:val="24"/>
          <w:szCs w:val="24"/>
        </w:rPr>
        <w:t>Applicants are enco</w:t>
      </w:r>
      <w:r w:rsidRPr="00076646">
        <w:rPr>
          <w:rFonts w:ascii="Times New Roman" w:eastAsia="Times New Roman" w:hAnsi="Times New Roman" w:cs="Times New Roman"/>
          <w:spacing w:val="-1"/>
          <w:sz w:val="24"/>
          <w:szCs w:val="24"/>
        </w:rPr>
        <w:t>u</w:t>
      </w:r>
      <w:r w:rsidRPr="00076646">
        <w:rPr>
          <w:rFonts w:ascii="Times New Roman" w:eastAsia="Times New Roman" w:hAnsi="Times New Roman" w:cs="Times New Roman"/>
          <w:sz w:val="24"/>
          <w:szCs w:val="24"/>
        </w:rPr>
        <w:t>ra</w:t>
      </w:r>
      <w:r w:rsidRPr="00076646">
        <w:rPr>
          <w:rFonts w:ascii="Times New Roman" w:eastAsia="Times New Roman" w:hAnsi="Times New Roman" w:cs="Times New Roman"/>
          <w:spacing w:val="-1"/>
          <w:sz w:val="24"/>
          <w:szCs w:val="24"/>
        </w:rPr>
        <w:t>g</w:t>
      </w:r>
      <w:r w:rsidRPr="00076646">
        <w:rPr>
          <w:rFonts w:ascii="Times New Roman" w:eastAsia="Times New Roman" w:hAnsi="Times New Roman" w:cs="Times New Roman"/>
          <w:sz w:val="24"/>
          <w:szCs w:val="24"/>
        </w:rPr>
        <w:t>ed to inclu</w:t>
      </w:r>
      <w:r w:rsidRPr="00076646">
        <w:rPr>
          <w:rFonts w:ascii="Times New Roman" w:eastAsia="Times New Roman" w:hAnsi="Times New Roman" w:cs="Times New Roman"/>
          <w:spacing w:val="-1"/>
          <w:sz w:val="24"/>
          <w:szCs w:val="24"/>
        </w:rPr>
        <w:t>d</w:t>
      </w:r>
      <w:r w:rsidRPr="00076646">
        <w:rPr>
          <w:rFonts w:ascii="Times New Roman" w:eastAsia="Times New Roman" w:hAnsi="Times New Roman" w:cs="Times New Roman"/>
          <w:sz w:val="24"/>
          <w:szCs w:val="24"/>
        </w:rPr>
        <w:t>e energy cri</w:t>
      </w:r>
      <w:r w:rsidRPr="00076646">
        <w:rPr>
          <w:rFonts w:ascii="Times New Roman" w:eastAsia="Times New Roman" w:hAnsi="Times New Roman" w:cs="Times New Roman"/>
          <w:spacing w:val="-1"/>
          <w:sz w:val="24"/>
          <w:szCs w:val="24"/>
        </w:rPr>
        <w:t>s</w:t>
      </w:r>
      <w:r w:rsidRPr="00076646">
        <w:rPr>
          <w:rFonts w:ascii="Times New Roman" w:eastAsia="Times New Roman" w:hAnsi="Times New Roman" w:cs="Times New Roman"/>
          <w:sz w:val="24"/>
          <w:szCs w:val="24"/>
        </w:rPr>
        <w:t>is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 disaster plans that have been developed within t</w:t>
      </w:r>
      <w:r w:rsidRPr="00076646">
        <w:rPr>
          <w:rFonts w:ascii="Times New Roman" w:eastAsia="Times New Roman" w:hAnsi="Times New Roman" w:cs="Times New Roman"/>
          <w:spacing w:val="-1"/>
          <w:sz w:val="24"/>
          <w:szCs w:val="24"/>
        </w:rPr>
        <w:t>h</w:t>
      </w:r>
      <w:r w:rsidRPr="00076646">
        <w:rPr>
          <w:rFonts w:ascii="Times New Roman" w:eastAsia="Times New Roman" w:hAnsi="Times New Roman" w:cs="Times New Roman"/>
          <w:sz w:val="24"/>
          <w:szCs w:val="24"/>
        </w:rPr>
        <w:t>eir State. By i</w:t>
      </w:r>
      <w:r w:rsidRPr="00076646">
        <w:rPr>
          <w:rFonts w:ascii="Times New Roman" w:eastAsia="Times New Roman" w:hAnsi="Times New Roman" w:cs="Times New Roman"/>
          <w:spacing w:val="-1"/>
          <w:sz w:val="24"/>
          <w:szCs w:val="24"/>
        </w:rPr>
        <w:t>n</w:t>
      </w:r>
      <w:r w:rsidRPr="00076646">
        <w:rPr>
          <w:rFonts w:ascii="Times New Roman" w:eastAsia="Times New Roman" w:hAnsi="Times New Roman" w:cs="Times New Roman"/>
          <w:sz w:val="24"/>
          <w:szCs w:val="24"/>
        </w:rPr>
        <w:t>cluding</w:t>
      </w:r>
      <w:r w:rsidRPr="00076646">
        <w:rPr>
          <w:rFonts w:ascii="Times New Roman" w:eastAsia="Times New Roman" w:hAnsi="Times New Roman" w:cs="Times New Roman"/>
          <w:spacing w:val="-2"/>
          <w:sz w:val="24"/>
          <w:szCs w:val="24"/>
        </w:rPr>
        <w:t xml:space="preserve"> </w:t>
      </w:r>
      <w:r w:rsidRPr="00076646">
        <w:rPr>
          <w:rFonts w:ascii="Times New Roman" w:eastAsia="Times New Roman" w:hAnsi="Times New Roman" w:cs="Times New Roman"/>
          <w:sz w:val="24"/>
          <w:szCs w:val="24"/>
        </w:rPr>
        <w:t xml:space="preserve">this in the </w:t>
      </w:r>
      <w:r w:rsidR="001E77C8" w:rsidRPr="00076646">
        <w:rPr>
          <w:rFonts w:ascii="Times New Roman" w:eastAsia="Times New Roman" w:hAnsi="Times New Roman" w:cs="Times New Roman"/>
          <w:sz w:val="24"/>
          <w:szCs w:val="24"/>
        </w:rPr>
        <w:t xml:space="preserve">Grantee </w:t>
      </w:r>
      <w:r w:rsidRPr="00076646">
        <w:rPr>
          <w:rFonts w:ascii="Times New Roman" w:eastAsia="Times New Roman" w:hAnsi="Times New Roman" w:cs="Times New Roman"/>
          <w:sz w:val="24"/>
          <w:szCs w:val="24"/>
        </w:rPr>
        <w:t>Plan proce</w:t>
      </w:r>
      <w:r w:rsidRPr="00076646">
        <w:rPr>
          <w:rFonts w:ascii="Times New Roman" w:eastAsia="Times New Roman" w:hAnsi="Times New Roman" w:cs="Times New Roman"/>
          <w:spacing w:val="-1"/>
          <w:sz w:val="24"/>
          <w:szCs w:val="24"/>
        </w:rPr>
        <w:t>ss</w:t>
      </w:r>
      <w:r w:rsidRPr="00076646">
        <w:rPr>
          <w:rFonts w:ascii="Times New Roman" w:eastAsia="Times New Roman" w:hAnsi="Times New Roman" w:cs="Times New Roman"/>
          <w:sz w:val="24"/>
          <w:szCs w:val="24"/>
        </w:rPr>
        <w:t>,</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Grantees are able to free up resources and respond more quickly in the e</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z w:val="24"/>
          <w:szCs w:val="24"/>
        </w:rPr>
        <w:t>ent of an energy c</w:t>
      </w:r>
      <w:r w:rsidRPr="00076646">
        <w:rPr>
          <w:rFonts w:ascii="Times New Roman" w:eastAsia="Times New Roman" w:hAnsi="Times New Roman" w:cs="Times New Roman"/>
          <w:spacing w:val="-1"/>
          <w:sz w:val="24"/>
          <w:szCs w:val="24"/>
        </w:rPr>
        <w:t>r</w:t>
      </w:r>
      <w:r w:rsidRPr="00076646">
        <w:rPr>
          <w:rFonts w:ascii="Times New Roman" w:eastAsia="Times New Roman" w:hAnsi="Times New Roman" w:cs="Times New Roman"/>
          <w:sz w:val="24"/>
          <w:szCs w:val="24"/>
        </w:rPr>
        <w:t>isis or disaster.</w:t>
      </w:r>
    </w:p>
    <w:p w14:paraId="49A233D2" w14:textId="77777777" w:rsidR="003F2A83" w:rsidRPr="00076646" w:rsidRDefault="003F2A83" w:rsidP="004B697F">
      <w:pPr>
        <w:spacing w:after="0" w:line="240" w:lineRule="auto"/>
        <w:rPr>
          <w:rFonts w:ascii="Times New Roman" w:hAnsi="Times New Roman" w:cs="Times New Roman"/>
          <w:sz w:val="24"/>
          <w:szCs w:val="24"/>
        </w:rPr>
      </w:pPr>
    </w:p>
    <w:p w14:paraId="6EAADA40" w14:textId="3F056BFA" w:rsidR="00F11479" w:rsidRPr="00F11479" w:rsidRDefault="00215E27" w:rsidP="004B697F">
      <w:pPr>
        <w:spacing w:after="0" w:line="240" w:lineRule="auto"/>
        <w:rPr>
          <w:rFonts w:ascii="Times New Roman" w:eastAsia="Times New Roman" w:hAnsi="Times New Roman" w:cs="Times New Roman"/>
          <w:sz w:val="20"/>
          <w:szCs w:val="20"/>
        </w:rPr>
      </w:pPr>
      <w:r w:rsidRPr="00076646">
        <w:rPr>
          <w:rFonts w:ascii="Times New Roman" w:eastAsia="Times New Roman" w:hAnsi="Times New Roman" w:cs="Times New Roman"/>
          <w:sz w:val="24"/>
          <w:szCs w:val="24"/>
        </w:rPr>
        <w:t>Grantee sh</w:t>
      </w:r>
      <w:r w:rsidRPr="00076646">
        <w:rPr>
          <w:rFonts w:ascii="Times New Roman" w:eastAsia="Times New Roman" w:hAnsi="Times New Roman" w:cs="Times New Roman"/>
          <w:spacing w:val="-1"/>
          <w:sz w:val="24"/>
          <w:szCs w:val="24"/>
        </w:rPr>
        <w:t>o</w:t>
      </w:r>
      <w:r w:rsidRPr="00076646">
        <w:rPr>
          <w:rFonts w:ascii="Times New Roman" w:eastAsia="Times New Roman" w:hAnsi="Times New Roman" w:cs="Times New Roman"/>
          <w:sz w:val="24"/>
          <w:szCs w:val="24"/>
        </w:rPr>
        <w:t>uld re</w:t>
      </w:r>
      <w:r w:rsidRPr="00076646">
        <w:rPr>
          <w:rFonts w:ascii="Times New Roman" w:eastAsia="Times New Roman" w:hAnsi="Times New Roman" w:cs="Times New Roman"/>
          <w:spacing w:val="-1"/>
          <w:sz w:val="24"/>
          <w:szCs w:val="24"/>
        </w:rPr>
        <w:t>v</w:t>
      </w:r>
      <w:r w:rsidRPr="00076646">
        <w:rPr>
          <w:rFonts w:ascii="Times New Roman" w:eastAsia="Times New Roman" w:hAnsi="Times New Roman" w:cs="Times New Roman"/>
          <w:spacing w:val="1"/>
          <w:sz w:val="24"/>
          <w:szCs w:val="24"/>
        </w:rPr>
        <w:t>i</w:t>
      </w:r>
      <w:r w:rsidRPr="00076646">
        <w:rPr>
          <w:rFonts w:ascii="Times New Roman" w:eastAsia="Times New Roman" w:hAnsi="Times New Roman" w:cs="Times New Roman"/>
          <w:sz w:val="24"/>
          <w:szCs w:val="24"/>
        </w:rPr>
        <w:t xml:space="preserve">ew </w:t>
      </w:r>
      <w:hyperlink r:id="rId171" w:history="1">
        <w:r w:rsidRPr="00076646">
          <w:rPr>
            <w:rStyle w:val="Hyperlink"/>
            <w:rFonts w:ascii="Times New Roman" w:eastAsia="Times New Roman" w:hAnsi="Times New Roman" w:cs="Times New Roman"/>
            <w:sz w:val="24"/>
            <w:szCs w:val="24"/>
          </w:rPr>
          <w:t>WPN 12-7</w:t>
        </w:r>
      </w:hyperlink>
      <w:r w:rsidRPr="00076646">
        <w:rPr>
          <w:rFonts w:ascii="Times New Roman" w:eastAsia="Times New Roman" w:hAnsi="Times New Roman" w:cs="Times New Roman"/>
          <w:sz w:val="24"/>
          <w:szCs w:val="24"/>
        </w:rPr>
        <w:t xml:space="preserve"> </w:t>
      </w:r>
      <w:r w:rsidRPr="00076646">
        <w:rPr>
          <w:rFonts w:ascii="Times New Roman" w:eastAsia="Times New Roman" w:hAnsi="Times New Roman" w:cs="Times New Roman"/>
          <w:spacing w:val="2"/>
          <w:sz w:val="24"/>
          <w:szCs w:val="24"/>
        </w:rPr>
        <w:t>t</w:t>
      </w:r>
      <w:r w:rsidRPr="00076646">
        <w:rPr>
          <w:rFonts w:ascii="Times New Roman" w:eastAsia="Times New Roman" w:hAnsi="Times New Roman" w:cs="Times New Roman"/>
          <w:sz w:val="24"/>
          <w:szCs w:val="24"/>
        </w:rPr>
        <w:t>o clear</w:t>
      </w:r>
      <w:r w:rsidR="00D20086" w:rsidRPr="00076646">
        <w:rPr>
          <w:rFonts w:ascii="Times New Roman" w:eastAsia="Times New Roman" w:hAnsi="Times New Roman" w:cs="Times New Roman"/>
          <w:sz w:val="24"/>
          <w:szCs w:val="24"/>
        </w:rPr>
        <w:t>ly understand that</w:t>
      </w:r>
      <w:r w:rsidRPr="00076646">
        <w:rPr>
          <w:rFonts w:ascii="Times New Roman" w:eastAsia="Times New Roman" w:hAnsi="Times New Roman" w:cs="Times New Roman"/>
          <w:sz w:val="24"/>
          <w:szCs w:val="24"/>
        </w:rPr>
        <w:t xml:space="preserve"> DOE does not waive regulations and the Grantee </w:t>
      </w:r>
      <w:r w:rsidR="00460B61" w:rsidRPr="00076646">
        <w:rPr>
          <w:rFonts w:ascii="Times New Roman" w:eastAsia="Times New Roman" w:hAnsi="Times New Roman" w:cs="Times New Roman"/>
          <w:sz w:val="24"/>
          <w:szCs w:val="24"/>
        </w:rPr>
        <w:t xml:space="preserve">must </w:t>
      </w:r>
      <w:r w:rsidRPr="00076646">
        <w:rPr>
          <w:rFonts w:ascii="Times New Roman" w:eastAsia="Times New Roman" w:hAnsi="Times New Roman" w:cs="Times New Roman"/>
          <w:sz w:val="24"/>
          <w:szCs w:val="24"/>
        </w:rPr>
        <w:t>de</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onstrate within this plan an understanding</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 the li</w:t>
      </w:r>
      <w:r w:rsidRPr="00076646">
        <w:rPr>
          <w:rFonts w:ascii="Times New Roman" w:eastAsia="Times New Roman" w:hAnsi="Times New Roman" w:cs="Times New Roman"/>
          <w:spacing w:val="-2"/>
          <w:sz w:val="24"/>
          <w:szCs w:val="24"/>
        </w:rPr>
        <w:t>m</w:t>
      </w:r>
      <w:r w:rsidRPr="00076646">
        <w:rPr>
          <w:rFonts w:ascii="Times New Roman" w:eastAsia="Times New Roman" w:hAnsi="Times New Roman" w:cs="Times New Roman"/>
          <w:sz w:val="24"/>
          <w:szCs w:val="24"/>
        </w:rPr>
        <w:t>itations and flexibilities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available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to</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Grantee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and</w:t>
      </w:r>
      <w:r w:rsidRPr="00076646">
        <w:rPr>
          <w:rFonts w:ascii="Times New Roman" w:eastAsia="Times New Roman" w:hAnsi="Times New Roman" w:cs="Times New Roman"/>
          <w:spacing w:val="-1"/>
          <w:sz w:val="24"/>
          <w:szCs w:val="24"/>
        </w:rPr>
        <w:t xml:space="preserve"> </w:t>
      </w:r>
      <w:proofErr w:type="spellStart"/>
      <w:r w:rsidRPr="00076646">
        <w:rPr>
          <w:rFonts w:ascii="Times New Roman" w:eastAsia="Times New Roman" w:hAnsi="Times New Roman" w:cs="Times New Roman"/>
          <w:sz w:val="24"/>
          <w:szCs w:val="24"/>
        </w:rPr>
        <w:t>Subgrantee</w:t>
      </w:r>
      <w:proofErr w:type="spellEnd"/>
      <w:r w:rsidRPr="00076646">
        <w:rPr>
          <w:rFonts w:ascii="Times New Roman" w:eastAsia="Times New Roman" w:hAnsi="Times New Roman" w:cs="Times New Roman"/>
          <w:sz w:val="24"/>
          <w:szCs w:val="24"/>
        </w:rPr>
        <w:t xml:space="preserve"> network in the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use</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of</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pacing w:val="-2"/>
          <w:sz w:val="24"/>
          <w:szCs w:val="24"/>
        </w:rPr>
        <w:t>W</w:t>
      </w:r>
      <w:r w:rsidRPr="00076646">
        <w:rPr>
          <w:rFonts w:ascii="Times New Roman" w:eastAsia="Times New Roman" w:hAnsi="Times New Roman" w:cs="Times New Roman"/>
          <w:sz w:val="24"/>
          <w:szCs w:val="24"/>
        </w:rPr>
        <w:t>eatherization resources. Grantee should also indicate how an energy crisis or natural disaster</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plan</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is</w:t>
      </w:r>
      <w:r w:rsidRPr="00076646">
        <w:rPr>
          <w:rFonts w:ascii="Times New Roman" w:eastAsia="Times New Roman" w:hAnsi="Times New Roman" w:cs="Times New Roman"/>
          <w:spacing w:val="-1"/>
          <w:sz w:val="24"/>
          <w:szCs w:val="24"/>
        </w:rPr>
        <w:t xml:space="preserve"> </w:t>
      </w:r>
      <w:r w:rsidRPr="00076646">
        <w:rPr>
          <w:rFonts w:ascii="Times New Roman" w:eastAsia="Times New Roman" w:hAnsi="Times New Roman" w:cs="Times New Roman"/>
          <w:sz w:val="24"/>
          <w:szCs w:val="24"/>
        </w:rPr>
        <w:t>triggered (</w:t>
      </w:r>
      <w:r w:rsidR="003E2164" w:rsidRPr="00076646">
        <w:rPr>
          <w:rFonts w:ascii="Times New Roman" w:eastAsia="Times New Roman" w:hAnsi="Times New Roman" w:cs="Times New Roman"/>
          <w:sz w:val="24"/>
          <w:szCs w:val="24"/>
        </w:rPr>
        <w:t>e.g.,</w:t>
      </w:r>
      <w:r w:rsidRPr="00076646">
        <w:rPr>
          <w:rFonts w:ascii="Times New Roman" w:eastAsia="Times New Roman" w:hAnsi="Times New Roman" w:cs="Times New Roman"/>
          <w:sz w:val="24"/>
          <w:szCs w:val="24"/>
        </w:rPr>
        <w:t xml:space="preserve"> federal declaration).</w:t>
      </w:r>
    </w:p>
    <w:sectPr w:rsidR="00F11479" w:rsidRPr="00F11479">
      <w:pgSz w:w="12240" w:h="15840"/>
      <w:pgMar w:top="980" w:right="920" w:bottom="1000" w:left="1300" w:header="748" w:footer="80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8B44" w16cex:dateUtc="2021-12-03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ABEA6" w16cid:durableId="25548B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047D" w14:textId="77777777" w:rsidR="00906E87" w:rsidRDefault="00906E87">
      <w:pPr>
        <w:spacing w:after="0" w:line="240" w:lineRule="auto"/>
      </w:pPr>
      <w:r>
        <w:separator/>
      </w:r>
    </w:p>
  </w:endnote>
  <w:endnote w:type="continuationSeparator" w:id="0">
    <w:p w14:paraId="644DFDB3" w14:textId="77777777" w:rsidR="00906E87" w:rsidRDefault="00906E87">
      <w:pPr>
        <w:spacing w:after="0" w:line="240" w:lineRule="auto"/>
      </w:pPr>
      <w:r>
        <w:continuationSeparator/>
      </w:r>
    </w:p>
  </w:endnote>
  <w:endnote w:type="continuationNotice" w:id="1">
    <w:p w14:paraId="74AE311C" w14:textId="77777777" w:rsidR="00906E87" w:rsidRDefault="00906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E29CD" w14:textId="77777777" w:rsidR="00EF11FA" w:rsidRDefault="00EF1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03F88" w14:textId="77777777" w:rsidR="00EF11FA" w:rsidRDefault="00EF1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1165" w14:textId="77777777" w:rsidR="00EF11FA" w:rsidRDefault="00EF11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3E52" w14:textId="77777777" w:rsidR="00CA4806" w:rsidRDefault="00CA4806" w:rsidP="009B6A9D">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655D98D3" wp14:editId="52BCB9A2">
              <wp:simplePos x="0" y="0"/>
              <wp:positionH relativeFrom="page">
                <wp:posOffset>895350</wp:posOffset>
              </wp:positionH>
              <wp:positionV relativeFrom="page">
                <wp:posOffset>9421495</wp:posOffset>
              </wp:positionV>
              <wp:extent cx="5981700" cy="1270"/>
              <wp:effectExtent l="0" t="0" r="38100" b="241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627"/>
                        <a:chExt cx="9420" cy="2"/>
                      </a:xfrm>
                    </wpg:grpSpPr>
                    <wps:wsp>
                      <wps:cNvPr id="4" name="Freeform 4"/>
                      <wps:cNvSpPr>
                        <a:spLocks/>
                      </wps:cNvSpPr>
                      <wps:spPr bwMode="auto">
                        <a:xfrm>
                          <a:off x="1410" y="14627"/>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C00DF1" id="Group 3" o:spid="_x0000_s1026" style="position:absolute;margin-left:70.5pt;margin-top:741.85pt;width:471pt;height:.1pt;z-index:-251662336;mso-position-horizontal-relative:page;mso-position-vertical-relative:page" coordorigin="1410,1462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">
              <v:shape id="Freeform 4" o:spid="_x0000_s1027" style="position:absolute;left:1410;top:14627;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" path="m,l9420,e" filled="f" strokecolor="#d9d9d9" strokeweight=".58pt">
                <v:path arrowok="t" o:connecttype="custom" o:connectlocs="0,0;9420,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D2A53AB" wp14:editId="4BD89C77">
              <wp:simplePos x="0" y="0"/>
              <wp:positionH relativeFrom="page">
                <wp:posOffset>1144270</wp:posOffset>
              </wp:positionH>
              <wp:positionV relativeFrom="page">
                <wp:posOffset>9465945</wp:posOffset>
              </wp:positionV>
              <wp:extent cx="735330" cy="165100"/>
              <wp:effectExtent l="0" t="0" r="12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0F25" w14:textId="77777777" w:rsidR="00CA4806" w:rsidRDefault="00CA4806">
                          <w:pPr>
                            <w:spacing w:after="0" w:line="244" w:lineRule="exact"/>
                            <w:ind w:left="40" w:right="-53"/>
                            <w:rPr>
                              <w:rFonts w:ascii="Calibri" w:eastAsia="Calibri" w:hAnsi="Calibri" w:cs="Calibri"/>
                            </w:rPr>
                          </w:pPr>
                          <w:r>
                            <w:fldChar w:fldCharType="begin"/>
                          </w:r>
                          <w:r>
                            <w:rPr>
                              <w:rFonts w:ascii="Calibri" w:eastAsia="Calibri" w:hAnsi="Calibri" w:cs="Calibri"/>
                              <w:b/>
                              <w:bCs/>
                              <w:w w:val="99"/>
                              <w:position w:val="1"/>
                            </w:rPr>
                            <w:instrText xml:space="preserve"> PAGE </w:instrText>
                          </w:r>
                          <w:r>
                            <w:fldChar w:fldCharType="separate"/>
                          </w:r>
                          <w:r w:rsidR="00A34DFF">
                            <w:rPr>
                              <w:rFonts w:ascii="Calibri" w:eastAsia="Calibri" w:hAnsi="Calibri" w:cs="Calibri"/>
                              <w:b/>
                              <w:bCs/>
                              <w:noProof/>
                              <w:w w:val="99"/>
                              <w:position w:val="1"/>
                            </w:rPr>
                            <w:t>43</w:t>
                          </w:r>
                          <w:r>
                            <w:fldChar w:fldCharType="end"/>
                          </w:r>
                          <w:r>
                            <w:rPr>
                              <w:rFonts w:ascii="Calibri" w:eastAsia="Calibri" w:hAnsi="Calibri" w:cs="Calibri"/>
                              <w:b/>
                              <w:bCs/>
                              <w:position w:val="1"/>
                            </w:rPr>
                            <w:t xml:space="preserve"> </w:t>
                          </w:r>
                          <w:r>
                            <w:rPr>
                              <w:rFonts w:ascii="Calibri" w:eastAsia="Calibri" w:hAnsi="Calibri" w:cs="Calibri"/>
                              <w:b/>
                              <w:bCs/>
                              <w:w w:val="99"/>
                              <w:position w:val="1"/>
                            </w:rPr>
                            <w:t>|</w:t>
                          </w:r>
                          <w:r>
                            <w:rPr>
                              <w:rFonts w:ascii="Calibri" w:eastAsia="Calibri" w:hAnsi="Calibri" w:cs="Calibri"/>
                              <w:b/>
                              <w:bCs/>
                              <w:position w:val="1"/>
                            </w:rPr>
                            <w:t xml:space="preserve"> </w:t>
                          </w:r>
                          <w:r>
                            <w:rPr>
                              <w:rFonts w:ascii="Calibri" w:eastAsia="Calibri" w:hAnsi="Calibri" w:cs="Calibri"/>
                              <w:color w:val="7E7E7E"/>
                              <w:spacing w:val="10"/>
                              <w:w w:val="99"/>
                              <w:position w:val="1"/>
                            </w:rPr>
                            <w:t>P</w:t>
                          </w:r>
                          <w:r>
                            <w:rPr>
                              <w:rFonts w:ascii="Calibri" w:eastAsia="Calibri" w:hAnsi="Calibri" w:cs="Calibri"/>
                              <w:color w:val="7E7E7E"/>
                              <w:position w:val="1"/>
                            </w:rPr>
                            <w:t xml:space="preserve"> </w:t>
                          </w:r>
                          <w:r>
                            <w:rPr>
                              <w:rFonts w:ascii="Calibri" w:eastAsia="Calibri" w:hAnsi="Calibri" w:cs="Calibri"/>
                              <w:color w:val="7E7E7E"/>
                              <w:spacing w:val="10"/>
                              <w:w w:val="99"/>
                              <w:position w:val="1"/>
                            </w:rPr>
                            <w:t>a</w:t>
                          </w:r>
                          <w:r>
                            <w:rPr>
                              <w:rFonts w:ascii="Calibri" w:eastAsia="Calibri" w:hAnsi="Calibri" w:cs="Calibri"/>
                              <w:color w:val="7E7E7E"/>
                              <w:position w:val="1"/>
                            </w:rPr>
                            <w:t xml:space="preserve"> </w:t>
                          </w:r>
                          <w:r>
                            <w:rPr>
                              <w:rFonts w:ascii="Calibri" w:eastAsia="Calibri" w:hAnsi="Calibri" w:cs="Calibri"/>
                              <w:color w:val="7E7E7E"/>
                              <w:spacing w:val="10"/>
                              <w:w w:val="99"/>
                              <w:position w:val="1"/>
                            </w:rPr>
                            <w:t>g</w:t>
                          </w:r>
                          <w:r>
                            <w:rPr>
                              <w:rFonts w:ascii="Calibri" w:eastAsia="Calibri" w:hAnsi="Calibri" w:cs="Calibri"/>
                              <w:color w:val="7E7E7E"/>
                              <w:position w:val="1"/>
                            </w:rPr>
                            <w:t xml:space="preserve"> </w:t>
                          </w:r>
                          <w:r>
                            <w:rPr>
                              <w:rFonts w:ascii="Calibri" w:eastAsia="Calibri" w:hAnsi="Calibri" w:cs="Calibri"/>
                              <w:color w:val="7E7E7E"/>
                              <w:w w:val="99"/>
                              <w:position w:val="1"/>
                            </w:rPr>
                            <w:t>e</w:t>
                          </w:r>
                          <w:r>
                            <w:rPr>
                              <w:rFonts w:ascii="Calibri" w:eastAsia="Calibri" w:hAnsi="Calibri" w:cs="Calibri"/>
                              <w:color w:val="7E7E7E"/>
                              <w:spacing w:val="10"/>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A53AB" id="_x0000_t202" coordsize="21600,21600" o:spt="202" path="m,l,21600r21600,l21600,xe">
              <v:stroke joinstyle="miter"/>
              <v:path gradientshapeok="t" o:connecttype="rect"/>
            </v:shapetype>
            <v:shape id="_x0000_s1033" type="#_x0000_t202" style="position:absolute;margin-left:90.1pt;margin-top:745.35pt;width:57.9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ETsQIAAK8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" filled="f" stroked="f">
              <v:textbox inset="0,0,0,0">
                <w:txbxContent>
                  <w:p w14:paraId="54930F25" w14:textId="77777777" w:rsidR="00CA4806" w:rsidRDefault="00CA4806">
                    <w:pPr>
                      <w:spacing w:after="0" w:line="244" w:lineRule="exact"/>
                      <w:ind w:left="40" w:right="-53"/>
                      <w:rPr>
                        <w:rFonts w:ascii="Calibri" w:eastAsia="Calibri" w:hAnsi="Calibri" w:cs="Calibri"/>
                      </w:rPr>
                    </w:pPr>
                    <w:r>
                      <w:fldChar w:fldCharType="begin"/>
                    </w:r>
                    <w:r>
                      <w:rPr>
                        <w:rFonts w:ascii="Calibri" w:eastAsia="Calibri" w:hAnsi="Calibri" w:cs="Calibri"/>
                        <w:b/>
                        <w:bCs/>
                        <w:w w:val="99"/>
                        <w:position w:val="1"/>
                      </w:rPr>
                      <w:instrText xml:space="preserve"> PAGE </w:instrText>
                    </w:r>
                    <w:r>
                      <w:fldChar w:fldCharType="separate"/>
                    </w:r>
                    <w:r w:rsidR="00A34DFF">
                      <w:rPr>
                        <w:rFonts w:ascii="Calibri" w:eastAsia="Calibri" w:hAnsi="Calibri" w:cs="Calibri"/>
                        <w:b/>
                        <w:bCs/>
                        <w:noProof/>
                        <w:w w:val="99"/>
                        <w:position w:val="1"/>
                      </w:rPr>
                      <w:t>43</w:t>
                    </w:r>
                    <w:r>
                      <w:fldChar w:fldCharType="end"/>
                    </w:r>
                    <w:r>
                      <w:rPr>
                        <w:rFonts w:ascii="Calibri" w:eastAsia="Calibri" w:hAnsi="Calibri" w:cs="Calibri"/>
                        <w:b/>
                        <w:bCs/>
                        <w:position w:val="1"/>
                      </w:rPr>
                      <w:t xml:space="preserve"> </w:t>
                    </w:r>
                    <w:r>
                      <w:rPr>
                        <w:rFonts w:ascii="Calibri" w:eastAsia="Calibri" w:hAnsi="Calibri" w:cs="Calibri"/>
                        <w:b/>
                        <w:bCs/>
                        <w:w w:val="99"/>
                        <w:position w:val="1"/>
                      </w:rPr>
                      <w:t>|</w:t>
                    </w:r>
                    <w:r>
                      <w:rPr>
                        <w:rFonts w:ascii="Calibri" w:eastAsia="Calibri" w:hAnsi="Calibri" w:cs="Calibri"/>
                        <w:b/>
                        <w:bCs/>
                        <w:position w:val="1"/>
                      </w:rPr>
                      <w:t xml:space="preserve"> </w:t>
                    </w:r>
                    <w:r>
                      <w:rPr>
                        <w:rFonts w:ascii="Calibri" w:eastAsia="Calibri" w:hAnsi="Calibri" w:cs="Calibri"/>
                        <w:color w:val="7E7E7E"/>
                        <w:spacing w:val="10"/>
                        <w:w w:val="99"/>
                        <w:position w:val="1"/>
                      </w:rPr>
                      <w:t>P</w:t>
                    </w:r>
                    <w:r>
                      <w:rPr>
                        <w:rFonts w:ascii="Calibri" w:eastAsia="Calibri" w:hAnsi="Calibri" w:cs="Calibri"/>
                        <w:color w:val="7E7E7E"/>
                        <w:position w:val="1"/>
                      </w:rPr>
                      <w:t xml:space="preserve"> </w:t>
                    </w:r>
                    <w:r>
                      <w:rPr>
                        <w:rFonts w:ascii="Calibri" w:eastAsia="Calibri" w:hAnsi="Calibri" w:cs="Calibri"/>
                        <w:color w:val="7E7E7E"/>
                        <w:spacing w:val="10"/>
                        <w:w w:val="99"/>
                        <w:position w:val="1"/>
                      </w:rPr>
                      <w:t>a</w:t>
                    </w:r>
                    <w:r>
                      <w:rPr>
                        <w:rFonts w:ascii="Calibri" w:eastAsia="Calibri" w:hAnsi="Calibri" w:cs="Calibri"/>
                        <w:color w:val="7E7E7E"/>
                        <w:position w:val="1"/>
                      </w:rPr>
                      <w:t xml:space="preserve"> </w:t>
                    </w:r>
                    <w:r>
                      <w:rPr>
                        <w:rFonts w:ascii="Calibri" w:eastAsia="Calibri" w:hAnsi="Calibri" w:cs="Calibri"/>
                        <w:color w:val="7E7E7E"/>
                        <w:spacing w:val="10"/>
                        <w:w w:val="99"/>
                        <w:position w:val="1"/>
                      </w:rPr>
                      <w:t>g</w:t>
                    </w:r>
                    <w:r>
                      <w:rPr>
                        <w:rFonts w:ascii="Calibri" w:eastAsia="Calibri" w:hAnsi="Calibri" w:cs="Calibri"/>
                        <w:color w:val="7E7E7E"/>
                        <w:position w:val="1"/>
                      </w:rPr>
                      <w:t xml:space="preserve"> </w:t>
                    </w:r>
                    <w:r>
                      <w:rPr>
                        <w:rFonts w:ascii="Calibri" w:eastAsia="Calibri" w:hAnsi="Calibri" w:cs="Calibri"/>
                        <w:color w:val="7E7E7E"/>
                        <w:w w:val="99"/>
                        <w:position w:val="1"/>
                      </w:rPr>
                      <w:t>e</w:t>
                    </w:r>
                    <w:r>
                      <w:rPr>
                        <w:rFonts w:ascii="Calibri" w:eastAsia="Calibri" w:hAnsi="Calibri" w:cs="Calibri"/>
                        <w:color w:val="7E7E7E"/>
                        <w:spacing w:val="10"/>
                        <w:position w:val="1"/>
                      </w:rPr>
                      <w:t xml:space="preserve"> </w:t>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575F" w14:textId="77777777" w:rsidR="00906E87" w:rsidRDefault="00906E87">
      <w:pPr>
        <w:spacing w:after="0" w:line="240" w:lineRule="auto"/>
      </w:pPr>
      <w:r>
        <w:separator/>
      </w:r>
    </w:p>
  </w:footnote>
  <w:footnote w:type="continuationSeparator" w:id="0">
    <w:p w14:paraId="754510B0" w14:textId="77777777" w:rsidR="00906E87" w:rsidRDefault="00906E87">
      <w:pPr>
        <w:spacing w:after="0" w:line="240" w:lineRule="auto"/>
      </w:pPr>
      <w:r>
        <w:continuationSeparator/>
      </w:r>
    </w:p>
  </w:footnote>
  <w:footnote w:type="continuationNotice" w:id="1">
    <w:p w14:paraId="511F8172" w14:textId="77777777" w:rsidR="00906E87" w:rsidRDefault="00906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2AD8" w14:textId="77777777" w:rsidR="00EF11FA" w:rsidRDefault="00EF1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4189"/>
      <w:docPartObj>
        <w:docPartGallery w:val="Watermarks"/>
        <w:docPartUnique/>
      </w:docPartObj>
    </w:sdtPr>
    <w:sdtEndPr/>
    <w:sdtContent>
      <w:p w14:paraId="52986E79" w14:textId="41678E34" w:rsidR="00EF11FA" w:rsidRDefault="00906E87">
        <w:pPr>
          <w:pStyle w:val="Header"/>
        </w:pPr>
        <w:r>
          <w:rPr>
            <w:noProof/>
          </w:rPr>
          <w:pict w14:anchorId="4692D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00.1pt;height:266.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77B8F" w14:textId="77777777" w:rsidR="00EF11FA" w:rsidRDefault="00EF11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B11F" w14:textId="2CA59855" w:rsidR="00CA4806" w:rsidRDefault="00CA48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397F9" w14:textId="67D1C0A1" w:rsidR="00CA4806" w:rsidRDefault="00CA4806">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72A33C64" wp14:editId="7B50C9E0">
              <wp:simplePos x="0" y="0"/>
              <wp:positionH relativeFrom="page">
                <wp:posOffset>5114925</wp:posOffset>
              </wp:positionH>
              <wp:positionV relativeFrom="page">
                <wp:posOffset>395288</wp:posOffset>
              </wp:positionV>
              <wp:extent cx="2357438" cy="190500"/>
              <wp:effectExtent l="0" t="0" r="508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43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6151" w14:textId="0910D1CB" w:rsidR="00CA4806" w:rsidRDefault="00CA4806" w:rsidP="009E2F33">
                          <w:pPr>
                            <w:spacing w:after="0" w:line="265"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Instructions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33C64" id="_x0000_t202" coordsize="21600,21600" o:spt="202" path="m,l,21600r21600,l21600,xe">
              <v:stroke joinstyle="miter"/>
              <v:path gradientshapeok="t" o:connecttype="rect"/>
            </v:shapetype>
            <v:shape id="Text Box 5" o:spid="_x0000_s1033" type="#_x0000_t202" style="position:absolute;margin-left:402.75pt;margin-top:31.15pt;width:185.6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tXrwIAAKk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" filled="f" stroked="f">
              <v:textbox inset="0,0,0,0">
                <w:txbxContent>
                  <w:p w14:paraId="1F246151" w14:textId="0910D1CB" w:rsidR="00CA4806" w:rsidRDefault="00CA4806" w:rsidP="009E2F33">
                    <w:pPr>
                      <w:spacing w:after="0" w:line="265" w:lineRule="exac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Instructions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84BE" w14:textId="206DBAD7" w:rsidR="00CA4806" w:rsidRDefault="00CA4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368"/>
    <w:multiLevelType w:val="hybridMultilevel"/>
    <w:tmpl w:val="5434BE6C"/>
    <w:lvl w:ilvl="0" w:tplc="194486B8">
      <w:start w:val="1"/>
      <w:numFmt w:val="bullet"/>
      <w:lvlText w:val=""/>
      <w:lvlJc w:val="left"/>
      <w:pPr>
        <w:ind w:left="2280" w:hanging="360"/>
      </w:pPr>
      <w:rPr>
        <w:rFonts w:ascii="Wingdings" w:hAnsi="Wingdings" w:hint="default"/>
        <w:sz w:val="24"/>
        <w:szCs w:val="24"/>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0B200BAC"/>
    <w:multiLevelType w:val="hybridMultilevel"/>
    <w:tmpl w:val="01B48E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56CA"/>
    <w:multiLevelType w:val="hybridMultilevel"/>
    <w:tmpl w:val="B486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11939"/>
    <w:multiLevelType w:val="hybridMultilevel"/>
    <w:tmpl w:val="570CF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20E05"/>
    <w:multiLevelType w:val="hybridMultilevel"/>
    <w:tmpl w:val="B0A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420E8"/>
    <w:multiLevelType w:val="hybridMultilevel"/>
    <w:tmpl w:val="2350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447B2"/>
    <w:multiLevelType w:val="hybridMultilevel"/>
    <w:tmpl w:val="69EE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30730"/>
    <w:multiLevelType w:val="hybridMultilevel"/>
    <w:tmpl w:val="A8B23E84"/>
    <w:lvl w:ilvl="0" w:tplc="DCB49A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21EF1"/>
    <w:multiLevelType w:val="hybridMultilevel"/>
    <w:tmpl w:val="A6B63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C3D91"/>
    <w:multiLevelType w:val="hybridMultilevel"/>
    <w:tmpl w:val="537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D3878"/>
    <w:multiLevelType w:val="hybridMultilevel"/>
    <w:tmpl w:val="30521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77F77"/>
    <w:multiLevelType w:val="hybridMultilevel"/>
    <w:tmpl w:val="B1BC1A50"/>
    <w:lvl w:ilvl="0" w:tplc="260CFE24">
      <w:start w:val="1"/>
      <w:numFmt w:val="bullet"/>
      <w:lvlText w:val="o"/>
      <w:lvlJc w:val="left"/>
      <w:pPr>
        <w:ind w:left="1540" w:hanging="360"/>
      </w:pPr>
      <w:rPr>
        <w:rFonts w:ascii="Courier New" w:hAnsi="Courier New" w:hint="default"/>
        <w:sz w:val="24"/>
        <w:szCs w:val="24"/>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509944E4"/>
    <w:multiLevelType w:val="multilevel"/>
    <w:tmpl w:val="5D4A7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E170AC"/>
    <w:multiLevelType w:val="hybridMultilevel"/>
    <w:tmpl w:val="8E8E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7476A"/>
    <w:multiLevelType w:val="multilevel"/>
    <w:tmpl w:val="D39E13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B097BF5"/>
    <w:multiLevelType w:val="hybridMultilevel"/>
    <w:tmpl w:val="98A2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70111"/>
    <w:multiLevelType w:val="hybridMultilevel"/>
    <w:tmpl w:val="2612FA26"/>
    <w:lvl w:ilvl="0" w:tplc="47840440">
      <w:start w:val="1"/>
      <w:numFmt w:val="bullet"/>
      <w:lvlText w:val="–"/>
      <w:lvlJc w:val="left"/>
      <w:pPr>
        <w:tabs>
          <w:tab w:val="num" w:pos="720"/>
        </w:tabs>
        <w:ind w:left="720" w:hanging="360"/>
      </w:pPr>
      <w:rPr>
        <w:rFonts w:ascii="Arial" w:hAnsi="Arial" w:hint="default"/>
      </w:rPr>
    </w:lvl>
    <w:lvl w:ilvl="1" w:tplc="8A76484E">
      <w:start w:val="1"/>
      <w:numFmt w:val="bullet"/>
      <w:lvlText w:val="–"/>
      <w:lvlJc w:val="left"/>
      <w:pPr>
        <w:tabs>
          <w:tab w:val="num" w:pos="1440"/>
        </w:tabs>
        <w:ind w:left="1440" w:hanging="360"/>
      </w:pPr>
      <w:rPr>
        <w:rFonts w:ascii="Arial" w:hAnsi="Arial" w:hint="default"/>
      </w:rPr>
    </w:lvl>
    <w:lvl w:ilvl="2" w:tplc="409AB630" w:tentative="1">
      <w:start w:val="1"/>
      <w:numFmt w:val="bullet"/>
      <w:lvlText w:val="–"/>
      <w:lvlJc w:val="left"/>
      <w:pPr>
        <w:tabs>
          <w:tab w:val="num" w:pos="2160"/>
        </w:tabs>
        <w:ind w:left="2160" w:hanging="360"/>
      </w:pPr>
      <w:rPr>
        <w:rFonts w:ascii="Arial" w:hAnsi="Arial" w:hint="default"/>
      </w:rPr>
    </w:lvl>
    <w:lvl w:ilvl="3" w:tplc="BF603A5C" w:tentative="1">
      <w:start w:val="1"/>
      <w:numFmt w:val="bullet"/>
      <w:lvlText w:val="–"/>
      <w:lvlJc w:val="left"/>
      <w:pPr>
        <w:tabs>
          <w:tab w:val="num" w:pos="2880"/>
        </w:tabs>
        <w:ind w:left="2880" w:hanging="360"/>
      </w:pPr>
      <w:rPr>
        <w:rFonts w:ascii="Arial" w:hAnsi="Arial" w:hint="default"/>
      </w:rPr>
    </w:lvl>
    <w:lvl w:ilvl="4" w:tplc="6AFCADB8" w:tentative="1">
      <w:start w:val="1"/>
      <w:numFmt w:val="bullet"/>
      <w:lvlText w:val="–"/>
      <w:lvlJc w:val="left"/>
      <w:pPr>
        <w:tabs>
          <w:tab w:val="num" w:pos="3600"/>
        </w:tabs>
        <w:ind w:left="3600" w:hanging="360"/>
      </w:pPr>
      <w:rPr>
        <w:rFonts w:ascii="Arial" w:hAnsi="Arial" w:hint="default"/>
      </w:rPr>
    </w:lvl>
    <w:lvl w:ilvl="5" w:tplc="0A98B0F0" w:tentative="1">
      <w:start w:val="1"/>
      <w:numFmt w:val="bullet"/>
      <w:lvlText w:val="–"/>
      <w:lvlJc w:val="left"/>
      <w:pPr>
        <w:tabs>
          <w:tab w:val="num" w:pos="4320"/>
        </w:tabs>
        <w:ind w:left="4320" w:hanging="360"/>
      </w:pPr>
      <w:rPr>
        <w:rFonts w:ascii="Arial" w:hAnsi="Arial" w:hint="default"/>
      </w:rPr>
    </w:lvl>
    <w:lvl w:ilvl="6" w:tplc="9110BD0E" w:tentative="1">
      <w:start w:val="1"/>
      <w:numFmt w:val="bullet"/>
      <w:lvlText w:val="–"/>
      <w:lvlJc w:val="left"/>
      <w:pPr>
        <w:tabs>
          <w:tab w:val="num" w:pos="5040"/>
        </w:tabs>
        <w:ind w:left="5040" w:hanging="360"/>
      </w:pPr>
      <w:rPr>
        <w:rFonts w:ascii="Arial" w:hAnsi="Arial" w:hint="default"/>
      </w:rPr>
    </w:lvl>
    <w:lvl w:ilvl="7" w:tplc="56349D14" w:tentative="1">
      <w:start w:val="1"/>
      <w:numFmt w:val="bullet"/>
      <w:lvlText w:val="–"/>
      <w:lvlJc w:val="left"/>
      <w:pPr>
        <w:tabs>
          <w:tab w:val="num" w:pos="5760"/>
        </w:tabs>
        <w:ind w:left="5760" w:hanging="360"/>
      </w:pPr>
      <w:rPr>
        <w:rFonts w:ascii="Arial" w:hAnsi="Arial" w:hint="default"/>
      </w:rPr>
    </w:lvl>
    <w:lvl w:ilvl="8" w:tplc="A75C07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6D54E1"/>
    <w:multiLevelType w:val="hybridMultilevel"/>
    <w:tmpl w:val="5B6CB1BC"/>
    <w:lvl w:ilvl="0" w:tplc="0980F5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7603D"/>
    <w:multiLevelType w:val="hybridMultilevel"/>
    <w:tmpl w:val="BDCC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E4489"/>
    <w:multiLevelType w:val="hybridMultilevel"/>
    <w:tmpl w:val="D13204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3"/>
  </w:num>
  <w:num w:numId="5">
    <w:abstractNumId w:val="5"/>
  </w:num>
  <w:num w:numId="6">
    <w:abstractNumId w:val="13"/>
  </w:num>
  <w:num w:numId="7">
    <w:abstractNumId w:val="18"/>
  </w:num>
  <w:num w:numId="8">
    <w:abstractNumId w:val="6"/>
  </w:num>
  <w:num w:numId="9">
    <w:abstractNumId w:val="9"/>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7"/>
  </w:num>
  <w:num w:numId="22">
    <w:abstractNumId w:val="19"/>
  </w:num>
  <w:num w:numId="23">
    <w:abstractNumId w:val="8"/>
  </w:num>
  <w:num w:numId="24">
    <w:abstractNumId w:val="1"/>
  </w:num>
  <w:num w:numId="25">
    <w:abstractNumId w:val="10"/>
  </w:num>
  <w:num w:numId="26">
    <w:abstractNumId w:val="4"/>
  </w:num>
  <w:num w:numId="27">
    <w:abstractNumId w:val="2"/>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83"/>
    <w:rsid w:val="00001317"/>
    <w:rsid w:val="000015FB"/>
    <w:rsid w:val="000025CD"/>
    <w:rsid w:val="00002C37"/>
    <w:rsid w:val="00002D8A"/>
    <w:rsid w:val="0000391C"/>
    <w:rsid w:val="000040FD"/>
    <w:rsid w:val="000044DB"/>
    <w:rsid w:val="0000454E"/>
    <w:rsid w:val="0000514C"/>
    <w:rsid w:val="000054C5"/>
    <w:rsid w:val="00005F72"/>
    <w:rsid w:val="00006922"/>
    <w:rsid w:val="000073F3"/>
    <w:rsid w:val="00007441"/>
    <w:rsid w:val="000101B0"/>
    <w:rsid w:val="00012399"/>
    <w:rsid w:val="0001318F"/>
    <w:rsid w:val="00013DFA"/>
    <w:rsid w:val="00014778"/>
    <w:rsid w:val="00014D8E"/>
    <w:rsid w:val="00015323"/>
    <w:rsid w:val="0001644D"/>
    <w:rsid w:val="00020236"/>
    <w:rsid w:val="00020F69"/>
    <w:rsid w:val="00021C1A"/>
    <w:rsid w:val="00021C61"/>
    <w:rsid w:val="0002449F"/>
    <w:rsid w:val="00025236"/>
    <w:rsid w:val="000260AF"/>
    <w:rsid w:val="0002763E"/>
    <w:rsid w:val="00032C1A"/>
    <w:rsid w:val="00032CA4"/>
    <w:rsid w:val="000339DB"/>
    <w:rsid w:val="0003636C"/>
    <w:rsid w:val="0003657E"/>
    <w:rsid w:val="00036D94"/>
    <w:rsid w:val="000370B1"/>
    <w:rsid w:val="00037B6B"/>
    <w:rsid w:val="000402FD"/>
    <w:rsid w:val="0004138B"/>
    <w:rsid w:val="000465C8"/>
    <w:rsid w:val="0004781A"/>
    <w:rsid w:val="0005075F"/>
    <w:rsid w:val="000507B1"/>
    <w:rsid w:val="00050892"/>
    <w:rsid w:val="000518ED"/>
    <w:rsid w:val="0005270E"/>
    <w:rsid w:val="0005315F"/>
    <w:rsid w:val="000537A5"/>
    <w:rsid w:val="00053F8B"/>
    <w:rsid w:val="00054D0B"/>
    <w:rsid w:val="0005551E"/>
    <w:rsid w:val="0005637C"/>
    <w:rsid w:val="000564CB"/>
    <w:rsid w:val="00060547"/>
    <w:rsid w:val="00061284"/>
    <w:rsid w:val="000626FD"/>
    <w:rsid w:val="00063ECB"/>
    <w:rsid w:val="0006528E"/>
    <w:rsid w:val="0006574C"/>
    <w:rsid w:val="00065B11"/>
    <w:rsid w:val="00065E7A"/>
    <w:rsid w:val="000669F3"/>
    <w:rsid w:val="00067556"/>
    <w:rsid w:val="0006791B"/>
    <w:rsid w:val="000709AD"/>
    <w:rsid w:val="00070C32"/>
    <w:rsid w:val="000721A4"/>
    <w:rsid w:val="000728A5"/>
    <w:rsid w:val="00072E18"/>
    <w:rsid w:val="000736A9"/>
    <w:rsid w:val="00074328"/>
    <w:rsid w:val="00074AF4"/>
    <w:rsid w:val="000751E9"/>
    <w:rsid w:val="0007545E"/>
    <w:rsid w:val="000757AC"/>
    <w:rsid w:val="0007590F"/>
    <w:rsid w:val="00075AAA"/>
    <w:rsid w:val="00076134"/>
    <w:rsid w:val="000761E6"/>
    <w:rsid w:val="00076646"/>
    <w:rsid w:val="00077F48"/>
    <w:rsid w:val="0008002C"/>
    <w:rsid w:val="000825D8"/>
    <w:rsid w:val="0008356A"/>
    <w:rsid w:val="000835D7"/>
    <w:rsid w:val="000838A8"/>
    <w:rsid w:val="00083BDE"/>
    <w:rsid w:val="0008646F"/>
    <w:rsid w:val="00090000"/>
    <w:rsid w:val="00090EF7"/>
    <w:rsid w:val="00091622"/>
    <w:rsid w:val="0009271D"/>
    <w:rsid w:val="000935F5"/>
    <w:rsid w:val="0009425D"/>
    <w:rsid w:val="00095813"/>
    <w:rsid w:val="00095CB5"/>
    <w:rsid w:val="000A0DC8"/>
    <w:rsid w:val="000A136E"/>
    <w:rsid w:val="000A13C6"/>
    <w:rsid w:val="000A18C1"/>
    <w:rsid w:val="000A1EDF"/>
    <w:rsid w:val="000A313A"/>
    <w:rsid w:val="000A5B7F"/>
    <w:rsid w:val="000A6ED8"/>
    <w:rsid w:val="000A7923"/>
    <w:rsid w:val="000A7BE9"/>
    <w:rsid w:val="000A7DB3"/>
    <w:rsid w:val="000B0EFB"/>
    <w:rsid w:val="000B0F4C"/>
    <w:rsid w:val="000B17BC"/>
    <w:rsid w:val="000B2118"/>
    <w:rsid w:val="000B2244"/>
    <w:rsid w:val="000B5310"/>
    <w:rsid w:val="000B6094"/>
    <w:rsid w:val="000B7B18"/>
    <w:rsid w:val="000B7B58"/>
    <w:rsid w:val="000B7C8C"/>
    <w:rsid w:val="000B7E5B"/>
    <w:rsid w:val="000C00E3"/>
    <w:rsid w:val="000C06ED"/>
    <w:rsid w:val="000C074B"/>
    <w:rsid w:val="000C0970"/>
    <w:rsid w:val="000C1313"/>
    <w:rsid w:val="000C1533"/>
    <w:rsid w:val="000C169E"/>
    <w:rsid w:val="000C23BB"/>
    <w:rsid w:val="000C2B58"/>
    <w:rsid w:val="000C4F6A"/>
    <w:rsid w:val="000C7630"/>
    <w:rsid w:val="000D03EE"/>
    <w:rsid w:val="000D0748"/>
    <w:rsid w:val="000D0E5A"/>
    <w:rsid w:val="000D11FA"/>
    <w:rsid w:val="000D1BF2"/>
    <w:rsid w:val="000D24D1"/>
    <w:rsid w:val="000D2A63"/>
    <w:rsid w:val="000D37CB"/>
    <w:rsid w:val="000D3960"/>
    <w:rsid w:val="000D39FC"/>
    <w:rsid w:val="000D424D"/>
    <w:rsid w:val="000D50AE"/>
    <w:rsid w:val="000D566C"/>
    <w:rsid w:val="000D6CB4"/>
    <w:rsid w:val="000D7F0C"/>
    <w:rsid w:val="000E0CC9"/>
    <w:rsid w:val="000E1B24"/>
    <w:rsid w:val="000E1F6C"/>
    <w:rsid w:val="000E24FC"/>
    <w:rsid w:val="000E3174"/>
    <w:rsid w:val="000E3B86"/>
    <w:rsid w:val="000E4613"/>
    <w:rsid w:val="000E5388"/>
    <w:rsid w:val="000E57E1"/>
    <w:rsid w:val="000E5E1D"/>
    <w:rsid w:val="000E6247"/>
    <w:rsid w:val="000E6DB0"/>
    <w:rsid w:val="000E7DCF"/>
    <w:rsid w:val="000E7FCB"/>
    <w:rsid w:val="000F1619"/>
    <w:rsid w:val="000F1769"/>
    <w:rsid w:val="000F17AD"/>
    <w:rsid w:val="000F1E83"/>
    <w:rsid w:val="000F2967"/>
    <w:rsid w:val="000F2E1B"/>
    <w:rsid w:val="000F3045"/>
    <w:rsid w:val="000F316F"/>
    <w:rsid w:val="000F3928"/>
    <w:rsid w:val="000F5D91"/>
    <w:rsid w:val="000F6E53"/>
    <w:rsid w:val="000F705E"/>
    <w:rsid w:val="000F72F0"/>
    <w:rsid w:val="000F732E"/>
    <w:rsid w:val="000F75D3"/>
    <w:rsid w:val="000F7DE3"/>
    <w:rsid w:val="001001A3"/>
    <w:rsid w:val="00100783"/>
    <w:rsid w:val="001010DC"/>
    <w:rsid w:val="00102862"/>
    <w:rsid w:val="00103699"/>
    <w:rsid w:val="0010440A"/>
    <w:rsid w:val="00104476"/>
    <w:rsid w:val="00104A76"/>
    <w:rsid w:val="00105298"/>
    <w:rsid w:val="00106208"/>
    <w:rsid w:val="00106FA4"/>
    <w:rsid w:val="00107315"/>
    <w:rsid w:val="00107EEA"/>
    <w:rsid w:val="001109F1"/>
    <w:rsid w:val="0011330C"/>
    <w:rsid w:val="00113B97"/>
    <w:rsid w:val="0011662E"/>
    <w:rsid w:val="00116BCA"/>
    <w:rsid w:val="00117B3C"/>
    <w:rsid w:val="00117DDF"/>
    <w:rsid w:val="0012085A"/>
    <w:rsid w:val="001209E7"/>
    <w:rsid w:val="00120A76"/>
    <w:rsid w:val="00122015"/>
    <w:rsid w:val="001227CF"/>
    <w:rsid w:val="001227D1"/>
    <w:rsid w:val="00123842"/>
    <w:rsid w:val="0012445D"/>
    <w:rsid w:val="00126333"/>
    <w:rsid w:val="001272DE"/>
    <w:rsid w:val="00127CF2"/>
    <w:rsid w:val="0013022C"/>
    <w:rsid w:val="00130C81"/>
    <w:rsid w:val="0013291B"/>
    <w:rsid w:val="00132DC2"/>
    <w:rsid w:val="00132DD3"/>
    <w:rsid w:val="00132EFC"/>
    <w:rsid w:val="0013310E"/>
    <w:rsid w:val="00134303"/>
    <w:rsid w:val="00135BED"/>
    <w:rsid w:val="00135F19"/>
    <w:rsid w:val="0013628E"/>
    <w:rsid w:val="001364E6"/>
    <w:rsid w:val="00136DF6"/>
    <w:rsid w:val="001403BF"/>
    <w:rsid w:val="00140CAC"/>
    <w:rsid w:val="00141CDA"/>
    <w:rsid w:val="00142518"/>
    <w:rsid w:val="00143583"/>
    <w:rsid w:val="00143809"/>
    <w:rsid w:val="00143D63"/>
    <w:rsid w:val="001442AB"/>
    <w:rsid w:val="00144686"/>
    <w:rsid w:val="001447B9"/>
    <w:rsid w:val="0014529F"/>
    <w:rsid w:val="00150689"/>
    <w:rsid w:val="00150744"/>
    <w:rsid w:val="00151284"/>
    <w:rsid w:val="001516F3"/>
    <w:rsid w:val="001522A1"/>
    <w:rsid w:val="00156C27"/>
    <w:rsid w:val="00157941"/>
    <w:rsid w:val="00160EA5"/>
    <w:rsid w:val="0016203B"/>
    <w:rsid w:val="001623B1"/>
    <w:rsid w:val="001625FD"/>
    <w:rsid w:val="00163B12"/>
    <w:rsid w:val="00163BE6"/>
    <w:rsid w:val="001666E2"/>
    <w:rsid w:val="00166E8E"/>
    <w:rsid w:val="00167DE1"/>
    <w:rsid w:val="001702FD"/>
    <w:rsid w:val="00170AA2"/>
    <w:rsid w:val="00170D34"/>
    <w:rsid w:val="001710E5"/>
    <w:rsid w:val="00174485"/>
    <w:rsid w:val="001746D0"/>
    <w:rsid w:val="0017474D"/>
    <w:rsid w:val="00174CF2"/>
    <w:rsid w:val="00174DB6"/>
    <w:rsid w:val="00176469"/>
    <w:rsid w:val="00177311"/>
    <w:rsid w:val="001775D2"/>
    <w:rsid w:val="00177C34"/>
    <w:rsid w:val="00180627"/>
    <w:rsid w:val="00181A48"/>
    <w:rsid w:val="00181FE3"/>
    <w:rsid w:val="0018223B"/>
    <w:rsid w:val="00182A41"/>
    <w:rsid w:val="00182E6B"/>
    <w:rsid w:val="001841A2"/>
    <w:rsid w:val="001861C9"/>
    <w:rsid w:val="00186362"/>
    <w:rsid w:val="00186647"/>
    <w:rsid w:val="00186696"/>
    <w:rsid w:val="0018722B"/>
    <w:rsid w:val="00191B52"/>
    <w:rsid w:val="00192DB8"/>
    <w:rsid w:val="00193FD3"/>
    <w:rsid w:val="0019437F"/>
    <w:rsid w:val="0019510E"/>
    <w:rsid w:val="001960E2"/>
    <w:rsid w:val="00197276"/>
    <w:rsid w:val="001A0C9E"/>
    <w:rsid w:val="001A1086"/>
    <w:rsid w:val="001A32E6"/>
    <w:rsid w:val="001A4300"/>
    <w:rsid w:val="001A63F6"/>
    <w:rsid w:val="001B074F"/>
    <w:rsid w:val="001B20B5"/>
    <w:rsid w:val="001B2381"/>
    <w:rsid w:val="001B2DBE"/>
    <w:rsid w:val="001B35FE"/>
    <w:rsid w:val="001B415D"/>
    <w:rsid w:val="001B4D45"/>
    <w:rsid w:val="001B4E68"/>
    <w:rsid w:val="001B5247"/>
    <w:rsid w:val="001B5A4E"/>
    <w:rsid w:val="001B5FA2"/>
    <w:rsid w:val="001B7A26"/>
    <w:rsid w:val="001B7E5E"/>
    <w:rsid w:val="001C075A"/>
    <w:rsid w:val="001C0C8B"/>
    <w:rsid w:val="001C1B43"/>
    <w:rsid w:val="001C4613"/>
    <w:rsid w:val="001C5FBB"/>
    <w:rsid w:val="001C6C59"/>
    <w:rsid w:val="001C726E"/>
    <w:rsid w:val="001C7289"/>
    <w:rsid w:val="001C7F7F"/>
    <w:rsid w:val="001D0210"/>
    <w:rsid w:val="001D21AA"/>
    <w:rsid w:val="001D30BE"/>
    <w:rsid w:val="001D3102"/>
    <w:rsid w:val="001D523D"/>
    <w:rsid w:val="001D580E"/>
    <w:rsid w:val="001D7635"/>
    <w:rsid w:val="001D7F31"/>
    <w:rsid w:val="001D7F95"/>
    <w:rsid w:val="001E0256"/>
    <w:rsid w:val="001E0A4E"/>
    <w:rsid w:val="001E1315"/>
    <w:rsid w:val="001E18E6"/>
    <w:rsid w:val="001E2043"/>
    <w:rsid w:val="001E25BF"/>
    <w:rsid w:val="001E262D"/>
    <w:rsid w:val="001E26EB"/>
    <w:rsid w:val="001E3ACE"/>
    <w:rsid w:val="001E48D7"/>
    <w:rsid w:val="001E4FF8"/>
    <w:rsid w:val="001E56F8"/>
    <w:rsid w:val="001E5DED"/>
    <w:rsid w:val="001E6007"/>
    <w:rsid w:val="001E6B55"/>
    <w:rsid w:val="001E77C8"/>
    <w:rsid w:val="001F0B48"/>
    <w:rsid w:val="001F0D45"/>
    <w:rsid w:val="001F1D0F"/>
    <w:rsid w:val="001F1E90"/>
    <w:rsid w:val="001F2200"/>
    <w:rsid w:val="001F26CC"/>
    <w:rsid w:val="001F2AB6"/>
    <w:rsid w:val="001F2C0F"/>
    <w:rsid w:val="001F371D"/>
    <w:rsid w:val="001F56D0"/>
    <w:rsid w:val="001F6D47"/>
    <w:rsid w:val="001F6D97"/>
    <w:rsid w:val="0020033E"/>
    <w:rsid w:val="0020066D"/>
    <w:rsid w:val="002006FB"/>
    <w:rsid w:val="00201DD6"/>
    <w:rsid w:val="00202AC0"/>
    <w:rsid w:val="00203043"/>
    <w:rsid w:val="00204172"/>
    <w:rsid w:val="00204DD7"/>
    <w:rsid w:val="00205D80"/>
    <w:rsid w:val="002077C7"/>
    <w:rsid w:val="002078B6"/>
    <w:rsid w:val="002108C5"/>
    <w:rsid w:val="00210A05"/>
    <w:rsid w:val="002110E4"/>
    <w:rsid w:val="00211673"/>
    <w:rsid w:val="00211D5E"/>
    <w:rsid w:val="00212291"/>
    <w:rsid w:val="0021247F"/>
    <w:rsid w:val="0021344C"/>
    <w:rsid w:val="00214179"/>
    <w:rsid w:val="00214333"/>
    <w:rsid w:val="00214C0B"/>
    <w:rsid w:val="0021505D"/>
    <w:rsid w:val="00215E27"/>
    <w:rsid w:val="0021644D"/>
    <w:rsid w:val="00217118"/>
    <w:rsid w:val="002219C8"/>
    <w:rsid w:val="0022225D"/>
    <w:rsid w:val="00222837"/>
    <w:rsid w:val="00223A86"/>
    <w:rsid w:val="00223B6F"/>
    <w:rsid w:val="00224C45"/>
    <w:rsid w:val="00225EB1"/>
    <w:rsid w:val="00226DEF"/>
    <w:rsid w:val="00227180"/>
    <w:rsid w:val="00227740"/>
    <w:rsid w:val="002304DC"/>
    <w:rsid w:val="00231EB9"/>
    <w:rsid w:val="002327EA"/>
    <w:rsid w:val="0023382B"/>
    <w:rsid w:val="0023584C"/>
    <w:rsid w:val="00236304"/>
    <w:rsid w:val="00237D21"/>
    <w:rsid w:val="002403D5"/>
    <w:rsid w:val="00240443"/>
    <w:rsid w:val="00240B67"/>
    <w:rsid w:val="00241FE6"/>
    <w:rsid w:val="00242221"/>
    <w:rsid w:val="00242F77"/>
    <w:rsid w:val="0024487E"/>
    <w:rsid w:val="0024515C"/>
    <w:rsid w:val="00245B11"/>
    <w:rsid w:val="00245DEC"/>
    <w:rsid w:val="00245F6F"/>
    <w:rsid w:val="00246E89"/>
    <w:rsid w:val="002475D6"/>
    <w:rsid w:val="002506F7"/>
    <w:rsid w:val="00251D1F"/>
    <w:rsid w:val="002532D6"/>
    <w:rsid w:val="0025435C"/>
    <w:rsid w:val="00254FA4"/>
    <w:rsid w:val="002551D8"/>
    <w:rsid w:val="002565A7"/>
    <w:rsid w:val="00257789"/>
    <w:rsid w:val="00260633"/>
    <w:rsid w:val="00260C6E"/>
    <w:rsid w:val="0026152F"/>
    <w:rsid w:val="0026194F"/>
    <w:rsid w:val="00261B2F"/>
    <w:rsid w:val="00261CCF"/>
    <w:rsid w:val="00262822"/>
    <w:rsid w:val="00263C0D"/>
    <w:rsid w:val="00263EB9"/>
    <w:rsid w:val="00263F0E"/>
    <w:rsid w:val="00264878"/>
    <w:rsid w:val="0026551E"/>
    <w:rsid w:val="002669B0"/>
    <w:rsid w:val="002674AF"/>
    <w:rsid w:val="00271250"/>
    <w:rsid w:val="0027168F"/>
    <w:rsid w:val="002719AD"/>
    <w:rsid w:val="002729CE"/>
    <w:rsid w:val="00273106"/>
    <w:rsid w:val="002733FE"/>
    <w:rsid w:val="00274071"/>
    <w:rsid w:val="00274C90"/>
    <w:rsid w:val="00275D82"/>
    <w:rsid w:val="002773D7"/>
    <w:rsid w:val="00277769"/>
    <w:rsid w:val="00280818"/>
    <w:rsid w:val="002808CF"/>
    <w:rsid w:val="002822C4"/>
    <w:rsid w:val="00283214"/>
    <w:rsid w:val="00283574"/>
    <w:rsid w:val="00285544"/>
    <w:rsid w:val="00285F9B"/>
    <w:rsid w:val="00286BA9"/>
    <w:rsid w:val="00291D72"/>
    <w:rsid w:val="00291F35"/>
    <w:rsid w:val="002920C3"/>
    <w:rsid w:val="00292114"/>
    <w:rsid w:val="002922F6"/>
    <w:rsid w:val="00292A26"/>
    <w:rsid w:val="00292EA1"/>
    <w:rsid w:val="00293356"/>
    <w:rsid w:val="002943B0"/>
    <w:rsid w:val="0029463E"/>
    <w:rsid w:val="002947E0"/>
    <w:rsid w:val="002954FE"/>
    <w:rsid w:val="002964B9"/>
    <w:rsid w:val="002967DD"/>
    <w:rsid w:val="00296FB4"/>
    <w:rsid w:val="00297686"/>
    <w:rsid w:val="00297D2F"/>
    <w:rsid w:val="002A01BE"/>
    <w:rsid w:val="002A0229"/>
    <w:rsid w:val="002A08E3"/>
    <w:rsid w:val="002A1348"/>
    <w:rsid w:val="002A3F5E"/>
    <w:rsid w:val="002A40E3"/>
    <w:rsid w:val="002A4951"/>
    <w:rsid w:val="002A60DB"/>
    <w:rsid w:val="002A63C3"/>
    <w:rsid w:val="002A6D50"/>
    <w:rsid w:val="002A78F0"/>
    <w:rsid w:val="002B0C8D"/>
    <w:rsid w:val="002B0EE7"/>
    <w:rsid w:val="002B0FDB"/>
    <w:rsid w:val="002B14A8"/>
    <w:rsid w:val="002B1602"/>
    <w:rsid w:val="002B1719"/>
    <w:rsid w:val="002B1DF0"/>
    <w:rsid w:val="002B2F92"/>
    <w:rsid w:val="002B394C"/>
    <w:rsid w:val="002B3E3A"/>
    <w:rsid w:val="002B4A9A"/>
    <w:rsid w:val="002B4C03"/>
    <w:rsid w:val="002B53B4"/>
    <w:rsid w:val="002B59C3"/>
    <w:rsid w:val="002B5D61"/>
    <w:rsid w:val="002B5E2C"/>
    <w:rsid w:val="002B625F"/>
    <w:rsid w:val="002B66E5"/>
    <w:rsid w:val="002B748D"/>
    <w:rsid w:val="002B78B1"/>
    <w:rsid w:val="002C0193"/>
    <w:rsid w:val="002C15B1"/>
    <w:rsid w:val="002C193A"/>
    <w:rsid w:val="002C259F"/>
    <w:rsid w:val="002C3CAB"/>
    <w:rsid w:val="002C4529"/>
    <w:rsid w:val="002C5119"/>
    <w:rsid w:val="002C6DAB"/>
    <w:rsid w:val="002D03D7"/>
    <w:rsid w:val="002D0ABD"/>
    <w:rsid w:val="002D12AB"/>
    <w:rsid w:val="002D13AB"/>
    <w:rsid w:val="002D3709"/>
    <w:rsid w:val="002D3FB6"/>
    <w:rsid w:val="002D4B4B"/>
    <w:rsid w:val="002D4C2A"/>
    <w:rsid w:val="002D52A5"/>
    <w:rsid w:val="002D57D3"/>
    <w:rsid w:val="002D61FA"/>
    <w:rsid w:val="002D65FE"/>
    <w:rsid w:val="002D6CF6"/>
    <w:rsid w:val="002E122C"/>
    <w:rsid w:val="002E128C"/>
    <w:rsid w:val="002E192B"/>
    <w:rsid w:val="002E1B8B"/>
    <w:rsid w:val="002E2640"/>
    <w:rsid w:val="002E352C"/>
    <w:rsid w:val="002E3A7E"/>
    <w:rsid w:val="002E4B73"/>
    <w:rsid w:val="002E528D"/>
    <w:rsid w:val="002E535D"/>
    <w:rsid w:val="002E5820"/>
    <w:rsid w:val="002E6137"/>
    <w:rsid w:val="002F00E7"/>
    <w:rsid w:val="002F0106"/>
    <w:rsid w:val="002F0546"/>
    <w:rsid w:val="002F06B2"/>
    <w:rsid w:val="002F0ACE"/>
    <w:rsid w:val="002F1FCE"/>
    <w:rsid w:val="002F21FC"/>
    <w:rsid w:val="002F2297"/>
    <w:rsid w:val="002F2609"/>
    <w:rsid w:val="002F29D9"/>
    <w:rsid w:val="002F2A8E"/>
    <w:rsid w:val="002F2F2C"/>
    <w:rsid w:val="002F3E7C"/>
    <w:rsid w:val="002F4883"/>
    <w:rsid w:val="002F5D46"/>
    <w:rsid w:val="002F5F73"/>
    <w:rsid w:val="002F7092"/>
    <w:rsid w:val="002F753A"/>
    <w:rsid w:val="002F75EA"/>
    <w:rsid w:val="003000EF"/>
    <w:rsid w:val="00300116"/>
    <w:rsid w:val="003001E7"/>
    <w:rsid w:val="00300AD6"/>
    <w:rsid w:val="00301B55"/>
    <w:rsid w:val="00301B97"/>
    <w:rsid w:val="00302398"/>
    <w:rsid w:val="00302712"/>
    <w:rsid w:val="00302714"/>
    <w:rsid w:val="00303663"/>
    <w:rsid w:val="00304881"/>
    <w:rsid w:val="00304DF8"/>
    <w:rsid w:val="003054F8"/>
    <w:rsid w:val="00306A5D"/>
    <w:rsid w:val="00306C74"/>
    <w:rsid w:val="00306CD4"/>
    <w:rsid w:val="00307B05"/>
    <w:rsid w:val="00307B4B"/>
    <w:rsid w:val="00307BC2"/>
    <w:rsid w:val="00307C0D"/>
    <w:rsid w:val="003104E4"/>
    <w:rsid w:val="00312B14"/>
    <w:rsid w:val="00312D6B"/>
    <w:rsid w:val="0031426C"/>
    <w:rsid w:val="003150BD"/>
    <w:rsid w:val="0031548F"/>
    <w:rsid w:val="00315FB9"/>
    <w:rsid w:val="003165AE"/>
    <w:rsid w:val="00316681"/>
    <w:rsid w:val="003221B8"/>
    <w:rsid w:val="00322B90"/>
    <w:rsid w:val="00322C90"/>
    <w:rsid w:val="003240D1"/>
    <w:rsid w:val="0032456C"/>
    <w:rsid w:val="003245AF"/>
    <w:rsid w:val="003249F8"/>
    <w:rsid w:val="0032629C"/>
    <w:rsid w:val="003272CC"/>
    <w:rsid w:val="0033047D"/>
    <w:rsid w:val="00330537"/>
    <w:rsid w:val="00331D5C"/>
    <w:rsid w:val="0033327B"/>
    <w:rsid w:val="00333530"/>
    <w:rsid w:val="00334232"/>
    <w:rsid w:val="0033440E"/>
    <w:rsid w:val="00334F3E"/>
    <w:rsid w:val="003357C0"/>
    <w:rsid w:val="00336225"/>
    <w:rsid w:val="00336AE1"/>
    <w:rsid w:val="003371D1"/>
    <w:rsid w:val="0033777D"/>
    <w:rsid w:val="003377C9"/>
    <w:rsid w:val="003400F0"/>
    <w:rsid w:val="00340130"/>
    <w:rsid w:val="00340531"/>
    <w:rsid w:val="00340903"/>
    <w:rsid w:val="00340933"/>
    <w:rsid w:val="00340AEB"/>
    <w:rsid w:val="00341131"/>
    <w:rsid w:val="003417F6"/>
    <w:rsid w:val="003420F3"/>
    <w:rsid w:val="00342361"/>
    <w:rsid w:val="003425AC"/>
    <w:rsid w:val="0034315B"/>
    <w:rsid w:val="003432E1"/>
    <w:rsid w:val="00343733"/>
    <w:rsid w:val="0034410A"/>
    <w:rsid w:val="0034462B"/>
    <w:rsid w:val="00345402"/>
    <w:rsid w:val="00345535"/>
    <w:rsid w:val="00345A85"/>
    <w:rsid w:val="0034620E"/>
    <w:rsid w:val="00346C74"/>
    <w:rsid w:val="00347561"/>
    <w:rsid w:val="00347E67"/>
    <w:rsid w:val="00351B53"/>
    <w:rsid w:val="00352BDF"/>
    <w:rsid w:val="00353037"/>
    <w:rsid w:val="00353278"/>
    <w:rsid w:val="003536E1"/>
    <w:rsid w:val="00353B9F"/>
    <w:rsid w:val="0035416E"/>
    <w:rsid w:val="00354369"/>
    <w:rsid w:val="00354EDA"/>
    <w:rsid w:val="00355C42"/>
    <w:rsid w:val="00360897"/>
    <w:rsid w:val="00361BEA"/>
    <w:rsid w:val="00361E3C"/>
    <w:rsid w:val="0036221D"/>
    <w:rsid w:val="0036248C"/>
    <w:rsid w:val="003628FC"/>
    <w:rsid w:val="00363F82"/>
    <w:rsid w:val="00366931"/>
    <w:rsid w:val="00366B47"/>
    <w:rsid w:val="00366F3E"/>
    <w:rsid w:val="00366F82"/>
    <w:rsid w:val="00367922"/>
    <w:rsid w:val="003679D5"/>
    <w:rsid w:val="0037257A"/>
    <w:rsid w:val="00372BB7"/>
    <w:rsid w:val="00372EEA"/>
    <w:rsid w:val="0037442E"/>
    <w:rsid w:val="00375419"/>
    <w:rsid w:val="003758D4"/>
    <w:rsid w:val="00376621"/>
    <w:rsid w:val="00376CCD"/>
    <w:rsid w:val="00376F32"/>
    <w:rsid w:val="00377468"/>
    <w:rsid w:val="00377F86"/>
    <w:rsid w:val="003810FC"/>
    <w:rsid w:val="003822C1"/>
    <w:rsid w:val="003828D3"/>
    <w:rsid w:val="00382A88"/>
    <w:rsid w:val="00382DA1"/>
    <w:rsid w:val="00385673"/>
    <w:rsid w:val="00386DF4"/>
    <w:rsid w:val="003873C0"/>
    <w:rsid w:val="00387DDA"/>
    <w:rsid w:val="00390F47"/>
    <w:rsid w:val="0039146F"/>
    <w:rsid w:val="00391790"/>
    <w:rsid w:val="00391B45"/>
    <w:rsid w:val="00391F61"/>
    <w:rsid w:val="00392495"/>
    <w:rsid w:val="00393631"/>
    <w:rsid w:val="00394DDC"/>
    <w:rsid w:val="003969FD"/>
    <w:rsid w:val="003A0C17"/>
    <w:rsid w:val="003A2BFD"/>
    <w:rsid w:val="003A31A5"/>
    <w:rsid w:val="003A3B29"/>
    <w:rsid w:val="003A52A0"/>
    <w:rsid w:val="003A537C"/>
    <w:rsid w:val="003A5C50"/>
    <w:rsid w:val="003A60C0"/>
    <w:rsid w:val="003B0626"/>
    <w:rsid w:val="003B0666"/>
    <w:rsid w:val="003B067C"/>
    <w:rsid w:val="003B140E"/>
    <w:rsid w:val="003B1734"/>
    <w:rsid w:val="003B2850"/>
    <w:rsid w:val="003B3166"/>
    <w:rsid w:val="003B3185"/>
    <w:rsid w:val="003B5CE8"/>
    <w:rsid w:val="003B64F4"/>
    <w:rsid w:val="003B7941"/>
    <w:rsid w:val="003C0406"/>
    <w:rsid w:val="003C052F"/>
    <w:rsid w:val="003C16B9"/>
    <w:rsid w:val="003C1923"/>
    <w:rsid w:val="003C2619"/>
    <w:rsid w:val="003C2B1D"/>
    <w:rsid w:val="003C31BB"/>
    <w:rsid w:val="003C3DF4"/>
    <w:rsid w:val="003C3F2A"/>
    <w:rsid w:val="003C44A2"/>
    <w:rsid w:val="003C4704"/>
    <w:rsid w:val="003C6C7B"/>
    <w:rsid w:val="003C726D"/>
    <w:rsid w:val="003C754D"/>
    <w:rsid w:val="003C7F6F"/>
    <w:rsid w:val="003D209E"/>
    <w:rsid w:val="003D251C"/>
    <w:rsid w:val="003D2799"/>
    <w:rsid w:val="003D54DB"/>
    <w:rsid w:val="003D63E8"/>
    <w:rsid w:val="003D71FE"/>
    <w:rsid w:val="003E02F5"/>
    <w:rsid w:val="003E1369"/>
    <w:rsid w:val="003E1A26"/>
    <w:rsid w:val="003E1BA4"/>
    <w:rsid w:val="003E2164"/>
    <w:rsid w:val="003E251A"/>
    <w:rsid w:val="003E29EE"/>
    <w:rsid w:val="003E38B9"/>
    <w:rsid w:val="003E4224"/>
    <w:rsid w:val="003E479D"/>
    <w:rsid w:val="003E4D84"/>
    <w:rsid w:val="003E4E9C"/>
    <w:rsid w:val="003E6DBF"/>
    <w:rsid w:val="003E7065"/>
    <w:rsid w:val="003E72A9"/>
    <w:rsid w:val="003E7C09"/>
    <w:rsid w:val="003E7E65"/>
    <w:rsid w:val="003F0145"/>
    <w:rsid w:val="003F02C8"/>
    <w:rsid w:val="003F111B"/>
    <w:rsid w:val="003F1309"/>
    <w:rsid w:val="003F17A6"/>
    <w:rsid w:val="003F2A83"/>
    <w:rsid w:val="003F2B8D"/>
    <w:rsid w:val="003F327D"/>
    <w:rsid w:val="003F3B4E"/>
    <w:rsid w:val="003F41CC"/>
    <w:rsid w:val="003F5035"/>
    <w:rsid w:val="003F59C1"/>
    <w:rsid w:val="003F5FC1"/>
    <w:rsid w:val="003F6944"/>
    <w:rsid w:val="003F69FB"/>
    <w:rsid w:val="003F6A68"/>
    <w:rsid w:val="003F6E8C"/>
    <w:rsid w:val="003F78E9"/>
    <w:rsid w:val="003F7A35"/>
    <w:rsid w:val="004003BE"/>
    <w:rsid w:val="004012ED"/>
    <w:rsid w:val="0040159C"/>
    <w:rsid w:val="00401B5E"/>
    <w:rsid w:val="00402D4C"/>
    <w:rsid w:val="004040D4"/>
    <w:rsid w:val="004049A4"/>
    <w:rsid w:val="00405000"/>
    <w:rsid w:val="0040633C"/>
    <w:rsid w:val="00406452"/>
    <w:rsid w:val="00406DAD"/>
    <w:rsid w:val="00407281"/>
    <w:rsid w:val="00407C4D"/>
    <w:rsid w:val="00407E30"/>
    <w:rsid w:val="00411E85"/>
    <w:rsid w:val="0041252E"/>
    <w:rsid w:val="00412666"/>
    <w:rsid w:val="00412D1C"/>
    <w:rsid w:val="0041447B"/>
    <w:rsid w:val="00414E34"/>
    <w:rsid w:val="004150F6"/>
    <w:rsid w:val="004168CE"/>
    <w:rsid w:val="00417516"/>
    <w:rsid w:val="00417F4F"/>
    <w:rsid w:val="00421847"/>
    <w:rsid w:val="00421A80"/>
    <w:rsid w:val="00421D5F"/>
    <w:rsid w:val="00422123"/>
    <w:rsid w:val="004246D3"/>
    <w:rsid w:val="00424D2C"/>
    <w:rsid w:val="0042694C"/>
    <w:rsid w:val="0042792A"/>
    <w:rsid w:val="0043078B"/>
    <w:rsid w:val="00430869"/>
    <w:rsid w:val="00430E71"/>
    <w:rsid w:val="00431F64"/>
    <w:rsid w:val="0043259B"/>
    <w:rsid w:val="00432D71"/>
    <w:rsid w:val="004348B7"/>
    <w:rsid w:val="00434A16"/>
    <w:rsid w:val="0043553E"/>
    <w:rsid w:val="004356C9"/>
    <w:rsid w:val="004358E7"/>
    <w:rsid w:val="00435A8A"/>
    <w:rsid w:val="00436032"/>
    <w:rsid w:val="004361BF"/>
    <w:rsid w:val="004364F0"/>
    <w:rsid w:val="004368DD"/>
    <w:rsid w:val="004371E6"/>
    <w:rsid w:val="00437252"/>
    <w:rsid w:val="00437F4A"/>
    <w:rsid w:val="00442003"/>
    <w:rsid w:val="00442335"/>
    <w:rsid w:val="00442ECB"/>
    <w:rsid w:val="00442F20"/>
    <w:rsid w:val="004436A3"/>
    <w:rsid w:val="00443AF1"/>
    <w:rsid w:val="00446BE2"/>
    <w:rsid w:val="00450141"/>
    <w:rsid w:val="004502E4"/>
    <w:rsid w:val="00451362"/>
    <w:rsid w:val="00452E72"/>
    <w:rsid w:val="00456BD4"/>
    <w:rsid w:val="0045704E"/>
    <w:rsid w:val="00460295"/>
    <w:rsid w:val="00460758"/>
    <w:rsid w:val="004608C7"/>
    <w:rsid w:val="00460B61"/>
    <w:rsid w:val="00461507"/>
    <w:rsid w:val="00461779"/>
    <w:rsid w:val="00463C91"/>
    <w:rsid w:val="00464F3B"/>
    <w:rsid w:val="00465027"/>
    <w:rsid w:val="004654F5"/>
    <w:rsid w:val="0046560E"/>
    <w:rsid w:val="00465AE8"/>
    <w:rsid w:val="00465FA5"/>
    <w:rsid w:val="004663A3"/>
    <w:rsid w:val="004679CA"/>
    <w:rsid w:val="00467A2B"/>
    <w:rsid w:val="00467CEA"/>
    <w:rsid w:val="00471F31"/>
    <w:rsid w:val="00472371"/>
    <w:rsid w:val="00472EB3"/>
    <w:rsid w:val="0047368F"/>
    <w:rsid w:val="00473AD9"/>
    <w:rsid w:val="00474564"/>
    <w:rsid w:val="00475AB2"/>
    <w:rsid w:val="00477D47"/>
    <w:rsid w:val="0048067A"/>
    <w:rsid w:val="00481473"/>
    <w:rsid w:val="00482765"/>
    <w:rsid w:val="00482937"/>
    <w:rsid w:val="00482AD7"/>
    <w:rsid w:val="00483724"/>
    <w:rsid w:val="0048467E"/>
    <w:rsid w:val="0048493E"/>
    <w:rsid w:val="00484A26"/>
    <w:rsid w:val="00484F0E"/>
    <w:rsid w:val="004852E0"/>
    <w:rsid w:val="00485B00"/>
    <w:rsid w:val="004862B3"/>
    <w:rsid w:val="0048698B"/>
    <w:rsid w:val="00487AE0"/>
    <w:rsid w:val="004902DF"/>
    <w:rsid w:val="00490FBF"/>
    <w:rsid w:val="00491F00"/>
    <w:rsid w:val="00494C32"/>
    <w:rsid w:val="00495A8D"/>
    <w:rsid w:val="00496D81"/>
    <w:rsid w:val="00496F27"/>
    <w:rsid w:val="00497490"/>
    <w:rsid w:val="00497F79"/>
    <w:rsid w:val="004A0D06"/>
    <w:rsid w:val="004A176F"/>
    <w:rsid w:val="004A1866"/>
    <w:rsid w:val="004A1CDF"/>
    <w:rsid w:val="004A29C7"/>
    <w:rsid w:val="004A3479"/>
    <w:rsid w:val="004A4C0D"/>
    <w:rsid w:val="004A5256"/>
    <w:rsid w:val="004A590F"/>
    <w:rsid w:val="004B03E5"/>
    <w:rsid w:val="004B109C"/>
    <w:rsid w:val="004B132F"/>
    <w:rsid w:val="004B14A5"/>
    <w:rsid w:val="004B1F4B"/>
    <w:rsid w:val="004B1FB8"/>
    <w:rsid w:val="004B4C5A"/>
    <w:rsid w:val="004B5586"/>
    <w:rsid w:val="004B64E6"/>
    <w:rsid w:val="004B697F"/>
    <w:rsid w:val="004B6AAC"/>
    <w:rsid w:val="004B6F1E"/>
    <w:rsid w:val="004B7983"/>
    <w:rsid w:val="004C0516"/>
    <w:rsid w:val="004C1FDD"/>
    <w:rsid w:val="004C2184"/>
    <w:rsid w:val="004C4A8A"/>
    <w:rsid w:val="004C62B0"/>
    <w:rsid w:val="004D0178"/>
    <w:rsid w:val="004D028A"/>
    <w:rsid w:val="004D0AEB"/>
    <w:rsid w:val="004D2157"/>
    <w:rsid w:val="004D268F"/>
    <w:rsid w:val="004D2D10"/>
    <w:rsid w:val="004D3BA8"/>
    <w:rsid w:val="004D48DE"/>
    <w:rsid w:val="004D5693"/>
    <w:rsid w:val="004D57B9"/>
    <w:rsid w:val="004D6F4B"/>
    <w:rsid w:val="004D70A5"/>
    <w:rsid w:val="004E1B73"/>
    <w:rsid w:val="004E4034"/>
    <w:rsid w:val="004E4641"/>
    <w:rsid w:val="004E5404"/>
    <w:rsid w:val="004E556A"/>
    <w:rsid w:val="004E666D"/>
    <w:rsid w:val="004E7010"/>
    <w:rsid w:val="004E72DC"/>
    <w:rsid w:val="004E7727"/>
    <w:rsid w:val="004F0620"/>
    <w:rsid w:val="004F138A"/>
    <w:rsid w:val="004F21AA"/>
    <w:rsid w:val="004F273A"/>
    <w:rsid w:val="004F304B"/>
    <w:rsid w:val="004F304D"/>
    <w:rsid w:val="004F3204"/>
    <w:rsid w:val="004F3430"/>
    <w:rsid w:val="004F49D6"/>
    <w:rsid w:val="004F60C6"/>
    <w:rsid w:val="004F79D1"/>
    <w:rsid w:val="004F7F01"/>
    <w:rsid w:val="00500FE9"/>
    <w:rsid w:val="00501243"/>
    <w:rsid w:val="00501D82"/>
    <w:rsid w:val="005027F0"/>
    <w:rsid w:val="0050409B"/>
    <w:rsid w:val="00504D90"/>
    <w:rsid w:val="00506AF0"/>
    <w:rsid w:val="00506B62"/>
    <w:rsid w:val="005077BA"/>
    <w:rsid w:val="0051082C"/>
    <w:rsid w:val="00510A16"/>
    <w:rsid w:val="00510BE0"/>
    <w:rsid w:val="00512AB9"/>
    <w:rsid w:val="00512CC0"/>
    <w:rsid w:val="00512D0F"/>
    <w:rsid w:val="005130F6"/>
    <w:rsid w:val="005137C7"/>
    <w:rsid w:val="00514632"/>
    <w:rsid w:val="00515394"/>
    <w:rsid w:val="00515F0B"/>
    <w:rsid w:val="005163A6"/>
    <w:rsid w:val="005169DB"/>
    <w:rsid w:val="00517030"/>
    <w:rsid w:val="00520231"/>
    <w:rsid w:val="00520B88"/>
    <w:rsid w:val="00521228"/>
    <w:rsid w:val="0052149C"/>
    <w:rsid w:val="00521971"/>
    <w:rsid w:val="00521EFC"/>
    <w:rsid w:val="005223E0"/>
    <w:rsid w:val="00522870"/>
    <w:rsid w:val="00523C9E"/>
    <w:rsid w:val="00524405"/>
    <w:rsid w:val="005251DD"/>
    <w:rsid w:val="00526103"/>
    <w:rsid w:val="00526C2D"/>
    <w:rsid w:val="00527D0C"/>
    <w:rsid w:val="00530797"/>
    <w:rsid w:val="00531274"/>
    <w:rsid w:val="0053137B"/>
    <w:rsid w:val="00531CCF"/>
    <w:rsid w:val="00533654"/>
    <w:rsid w:val="00534531"/>
    <w:rsid w:val="00535356"/>
    <w:rsid w:val="00535D58"/>
    <w:rsid w:val="00535F23"/>
    <w:rsid w:val="00536A6E"/>
    <w:rsid w:val="00537130"/>
    <w:rsid w:val="005372CD"/>
    <w:rsid w:val="00541309"/>
    <w:rsid w:val="005417A4"/>
    <w:rsid w:val="00542C5C"/>
    <w:rsid w:val="005432D3"/>
    <w:rsid w:val="0054536C"/>
    <w:rsid w:val="0054550C"/>
    <w:rsid w:val="00545814"/>
    <w:rsid w:val="0054749E"/>
    <w:rsid w:val="00547DBD"/>
    <w:rsid w:val="00547E70"/>
    <w:rsid w:val="0055056D"/>
    <w:rsid w:val="00550EB5"/>
    <w:rsid w:val="00550F92"/>
    <w:rsid w:val="0055194E"/>
    <w:rsid w:val="00551B44"/>
    <w:rsid w:val="00551DDA"/>
    <w:rsid w:val="00552A24"/>
    <w:rsid w:val="00552E7C"/>
    <w:rsid w:val="00552E8F"/>
    <w:rsid w:val="005531B0"/>
    <w:rsid w:val="00553C7B"/>
    <w:rsid w:val="00554743"/>
    <w:rsid w:val="00554BCD"/>
    <w:rsid w:val="005558F1"/>
    <w:rsid w:val="00556F1A"/>
    <w:rsid w:val="00556F62"/>
    <w:rsid w:val="005573A0"/>
    <w:rsid w:val="00560D64"/>
    <w:rsid w:val="0056174C"/>
    <w:rsid w:val="0056189E"/>
    <w:rsid w:val="00566138"/>
    <w:rsid w:val="0056682C"/>
    <w:rsid w:val="005676D4"/>
    <w:rsid w:val="00567D94"/>
    <w:rsid w:val="00570161"/>
    <w:rsid w:val="005703D0"/>
    <w:rsid w:val="00570B75"/>
    <w:rsid w:val="00571E7F"/>
    <w:rsid w:val="00572B7C"/>
    <w:rsid w:val="00573A87"/>
    <w:rsid w:val="00574080"/>
    <w:rsid w:val="00574473"/>
    <w:rsid w:val="00574546"/>
    <w:rsid w:val="00575D29"/>
    <w:rsid w:val="00576C8A"/>
    <w:rsid w:val="00580149"/>
    <w:rsid w:val="00580669"/>
    <w:rsid w:val="00580851"/>
    <w:rsid w:val="00580EA4"/>
    <w:rsid w:val="0058192E"/>
    <w:rsid w:val="0058243F"/>
    <w:rsid w:val="00582A1F"/>
    <w:rsid w:val="00582C09"/>
    <w:rsid w:val="00583764"/>
    <w:rsid w:val="005841B6"/>
    <w:rsid w:val="005841D4"/>
    <w:rsid w:val="0058532D"/>
    <w:rsid w:val="0058686A"/>
    <w:rsid w:val="00586D61"/>
    <w:rsid w:val="00587A24"/>
    <w:rsid w:val="00587D07"/>
    <w:rsid w:val="00590B53"/>
    <w:rsid w:val="005912AA"/>
    <w:rsid w:val="00591774"/>
    <w:rsid w:val="00592683"/>
    <w:rsid w:val="00592A6D"/>
    <w:rsid w:val="00592EF5"/>
    <w:rsid w:val="0059346F"/>
    <w:rsid w:val="00593A40"/>
    <w:rsid w:val="00597031"/>
    <w:rsid w:val="005971CC"/>
    <w:rsid w:val="00597DDF"/>
    <w:rsid w:val="005A0BDC"/>
    <w:rsid w:val="005A248C"/>
    <w:rsid w:val="005A2A0E"/>
    <w:rsid w:val="005A31CB"/>
    <w:rsid w:val="005A46F9"/>
    <w:rsid w:val="005A4C52"/>
    <w:rsid w:val="005A53D8"/>
    <w:rsid w:val="005A683E"/>
    <w:rsid w:val="005B0517"/>
    <w:rsid w:val="005B0FA3"/>
    <w:rsid w:val="005B1864"/>
    <w:rsid w:val="005B1C6D"/>
    <w:rsid w:val="005B32BC"/>
    <w:rsid w:val="005B3EB4"/>
    <w:rsid w:val="005B471E"/>
    <w:rsid w:val="005B5557"/>
    <w:rsid w:val="005B6029"/>
    <w:rsid w:val="005B68C7"/>
    <w:rsid w:val="005B6B60"/>
    <w:rsid w:val="005C0660"/>
    <w:rsid w:val="005C0B56"/>
    <w:rsid w:val="005C1FA0"/>
    <w:rsid w:val="005C215A"/>
    <w:rsid w:val="005C6F33"/>
    <w:rsid w:val="005C7ED0"/>
    <w:rsid w:val="005D018D"/>
    <w:rsid w:val="005D2795"/>
    <w:rsid w:val="005D359F"/>
    <w:rsid w:val="005D404D"/>
    <w:rsid w:val="005D4150"/>
    <w:rsid w:val="005D5763"/>
    <w:rsid w:val="005D597E"/>
    <w:rsid w:val="005D6310"/>
    <w:rsid w:val="005D7CB1"/>
    <w:rsid w:val="005E052C"/>
    <w:rsid w:val="005E20CD"/>
    <w:rsid w:val="005E2540"/>
    <w:rsid w:val="005E2F08"/>
    <w:rsid w:val="005E3032"/>
    <w:rsid w:val="005E30BF"/>
    <w:rsid w:val="005E46A9"/>
    <w:rsid w:val="005E52A4"/>
    <w:rsid w:val="005F0300"/>
    <w:rsid w:val="005F0814"/>
    <w:rsid w:val="005F0976"/>
    <w:rsid w:val="005F0CBA"/>
    <w:rsid w:val="005F19D5"/>
    <w:rsid w:val="005F1FAC"/>
    <w:rsid w:val="005F2D37"/>
    <w:rsid w:val="005F4D6E"/>
    <w:rsid w:val="005F5197"/>
    <w:rsid w:val="005F6C7C"/>
    <w:rsid w:val="00601110"/>
    <w:rsid w:val="0060259E"/>
    <w:rsid w:val="00603710"/>
    <w:rsid w:val="00603FA5"/>
    <w:rsid w:val="00604D76"/>
    <w:rsid w:val="0060578C"/>
    <w:rsid w:val="00605B65"/>
    <w:rsid w:val="00607229"/>
    <w:rsid w:val="00607B33"/>
    <w:rsid w:val="00607C0D"/>
    <w:rsid w:val="006103A0"/>
    <w:rsid w:val="00612DF1"/>
    <w:rsid w:val="006136D3"/>
    <w:rsid w:val="00613A00"/>
    <w:rsid w:val="0061507B"/>
    <w:rsid w:val="00615BBE"/>
    <w:rsid w:val="00621047"/>
    <w:rsid w:val="006217D0"/>
    <w:rsid w:val="00622181"/>
    <w:rsid w:val="00622331"/>
    <w:rsid w:val="00623150"/>
    <w:rsid w:val="00623E46"/>
    <w:rsid w:val="0062423E"/>
    <w:rsid w:val="00624D79"/>
    <w:rsid w:val="0062522D"/>
    <w:rsid w:val="00625263"/>
    <w:rsid w:val="00626CE0"/>
    <w:rsid w:val="0062710E"/>
    <w:rsid w:val="0063191B"/>
    <w:rsid w:val="006323FD"/>
    <w:rsid w:val="00634201"/>
    <w:rsid w:val="00634733"/>
    <w:rsid w:val="00635880"/>
    <w:rsid w:val="00635BA9"/>
    <w:rsid w:val="006365E2"/>
    <w:rsid w:val="00636AF2"/>
    <w:rsid w:val="00640840"/>
    <w:rsid w:val="00640AA5"/>
    <w:rsid w:val="00641BF5"/>
    <w:rsid w:val="00642D36"/>
    <w:rsid w:val="00643991"/>
    <w:rsid w:val="00643BCB"/>
    <w:rsid w:val="006445D3"/>
    <w:rsid w:val="00644910"/>
    <w:rsid w:val="00644B3D"/>
    <w:rsid w:val="00644F6B"/>
    <w:rsid w:val="0064555A"/>
    <w:rsid w:val="00647269"/>
    <w:rsid w:val="00647486"/>
    <w:rsid w:val="00651000"/>
    <w:rsid w:val="00653122"/>
    <w:rsid w:val="006536FE"/>
    <w:rsid w:val="00653AAF"/>
    <w:rsid w:val="00653EE3"/>
    <w:rsid w:val="00655ABE"/>
    <w:rsid w:val="00657248"/>
    <w:rsid w:val="00657C41"/>
    <w:rsid w:val="00660C52"/>
    <w:rsid w:val="00661188"/>
    <w:rsid w:val="00661BD9"/>
    <w:rsid w:val="0066235D"/>
    <w:rsid w:val="0066261E"/>
    <w:rsid w:val="00663A52"/>
    <w:rsid w:val="00663F9B"/>
    <w:rsid w:val="00664335"/>
    <w:rsid w:val="00664495"/>
    <w:rsid w:val="00664A20"/>
    <w:rsid w:val="00664AFD"/>
    <w:rsid w:val="006667F3"/>
    <w:rsid w:val="00666917"/>
    <w:rsid w:val="00666AE3"/>
    <w:rsid w:val="00667A80"/>
    <w:rsid w:val="00667CCE"/>
    <w:rsid w:val="006733E4"/>
    <w:rsid w:val="00673F52"/>
    <w:rsid w:val="00674193"/>
    <w:rsid w:val="00674CD2"/>
    <w:rsid w:val="006753FB"/>
    <w:rsid w:val="0067683D"/>
    <w:rsid w:val="00676A7F"/>
    <w:rsid w:val="00676AA8"/>
    <w:rsid w:val="0067704C"/>
    <w:rsid w:val="0067767A"/>
    <w:rsid w:val="00680437"/>
    <w:rsid w:val="0068110D"/>
    <w:rsid w:val="006818B1"/>
    <w:rsid w:val="00681A4D"/>
    <w:rsid w:val="0068231F"/>
    <w:rsid w:val="00682609"/>
    <w:rsid w:val="0068269D"/>
    <w:rsid w:val="00682B1F"/>
    <w:rsid w:val="0068400D"/>
    <w:rsid w:val="006841C2"/>
    <w:rsid w:val="00685400"/>
    <w:rsid w:val="00685543"/>
    <w:rsid w:val="00686517"/>
    <w:rsid w:val="00686C39"/>
    <w:rsid w:val="00687856"/>
    <w:rsid w:val="00687B4D"/>
    <w:rsid w:val="00687CD8"/>
    <w:rsid w:val="00690A60"/>
    <w:rsid w:val="00691B0D"/>
    <w:rsid w:val="00691F7A"/>
    <w:rsid w:val="00692AEB"/>
    <w:rsid w:val="00693AAB"/>
    <w:rsid w:val="00693F6D"/>
    <w:rsid w:val="006953F7"/>
    <w:rsid w:val="006968B0"/>
    <w:rsid w:val="00696D83"/>
    <w:rsid w:val="006A11FA"/>
    <w:rsid w:val="006A20B7"/>
    <w:rsid w:val="006A2695"/>
    <w:rsid w:val="006A34CC"/>
    <w:rsid w:val="006A399B"/>
    <w:rsid w:val="006A420C"/>
    <w:rsid w:val="006A6E51"/>
    <w:rsid w:val="006A7214"/>
    <w:rsid w:val="006A7657"/>
    <w:rsid w:val="006B0761"/>
    <w:rsid w:val="006B0E00"/>
    <w:rsid w:val="006B176C"/>
    <w:rsid w:val="006B3DAD"/>
    <w:rsid w:val="006B4065"/>
    <w:rsid w:val="006B40CD"/>
    <w:rsid w:val="006B52F9"/>
    <w:rsid w:val="006B7BDE"/>
    <w:rsid w:val="006B7E64"/>
    <w:rsid w:val="006C0531"/>
    <w:rsid w:val="006C15D8"/>
    <w:rsid w:val="006C18DF"/>
    <w:rsid w:val="006C19D7"/>
    <w:rsid w:val="006C2B96"/>
    <w:rsid w:val="006C3633"/>
    <w:rsid w:val="006C49FD"/>
    <w:rsid w:val="006C50C0"/>
    <w:rsid w:val="006C52E2"/>
    <w:rsid w:val="006C652B"/>
    <w:rsid w:val="006C731C"/>
    <w:rsid w:val="006D0320"/>
    <w:rsid w:val="006D0B48"/>
    <w:rsid w:val="006D0CFE"/>
    <w:rsid w:val="006D0D5B"/>
    <w:rsid w:val="006D12D8"/>
    <w:rsid w:val="006D262F"/>
    <w:rsid w:val="006D277E"/>
    <w:rsid w:val="006D2FFF"/>
    <w:rsid w:val="006D337D"/>
    <w:rsid w:val="006D377D"/>
    <w:rsid w:val="006D3997"/>
    <w:rsid w:val="006D3C82"/>
    <w:rsid w:val="006D3DAE"/>
    <w:rsid w:val="006D5628"/>
    <w:rsid w:val="006D57B1"/>
    <w:rsid w:val="006D7081"/>
    <w:rsid w:val="006D721F"/>
    <w:rsid w:val="006E02F5"/>
    <w:rsid w:val="006E0F87"/>
    <w:rsid w:val="006E104D"/>
    <w:rsid w:val="006E1D78"/>
    <w:rsid w:val="006E4DDB"/>
    <w:rsid w:val="006E568C"/>
    <w:rsid w:val="006E5953"/>
    <w:rsid w:val="006F0DBD"/>
    <w:rsid w:val="006F1B6C"/>
    <w:rsid w:val="006F1C71"/>
    <w:rsid w:val="006F2207"/>
    <w:rsid w:val="006F3172"/>
    <w:rsid w:val="006F3EC8"/>
    <w:rsid w:val="006F4482"/>
    <w:rsid w:val="006F4BF1"/>
    <w:rsid w:val="006F6403"/>
    <w:rsid w:val="006F65B2"/>
    <w:rsid w:val="006F6EFB"/>
    <w:rsid w:val="006F713E"/>
    <w:rsid w:val="0070009B"/>
    <w:rsid w:val="00700459"/>
    <w:rsid w:val="00701282"/>
    <w:rsid w:val="00701410"/>
    <w:rsid w:val="00702338"/>
    <w:rsid w:val="007023A9"/>
    <w:rsid w:val="0070280E"/>
    <w:rsid w:val="00702DBB"/>
    <w:rsid w:val="00703884"/>
    <w:rsid w:val="00704EDB"/>
    <w:rsid w:val="0070582D"/>
    <w:rsid w:val="007062A6"/>
    <w:rsid w:val="00706377"/>
    <w:rsid w:val="00707CFD"/>
    <w:rsid w:val="007100C9"/>
    <w:rsid w:val="0071045A"/>
    <w:rsid w:val="00710815"/>
    <w:rsid w:val="00710A83"/>
    <w:rsid w:val="0071101C"/>
    <w:rsid w:val="00711AAF"/>
    <w:rsid w:val="007123D2"/>
    <w:rsid w:val="00712902"/>
    <w:rsid w:val="00713A33"/>
    <w:rsid w:val="00714008"/>
    <w:rsid w:val="00714AD3"/>
    <w:rsid w:val="00714ADC"/>
    <w:rsid w:val="00714E81"/>
    <w:rsid w:val="007153BA"/>
    <w:rsid w:val="00715766"/>
    <w:rsid w:val="00720174"/>
    <w:rsid w:val="00720AF8"/>
    <w:rsid w:val="00721180"/>
    <w:rsid w:val="00723DD6"/>
    <w:rsid w:val="00724457"/>
    <w:rsid w:val="00725792"/>
    <w:rsid w:val="00725FEE"/>
    <w:rsid w:val="0072687A"/>
    <w:rsid w:val="0072708E"/>
    <w:rsid w:val="007278A8"/>
    <w:rsid w:val="00727CC6"/>
    <w:rsid w:val="0073161B"/>
    <w:rsid w:val="007321D4"/>
    <w:rsid w:val="00732A92"/>
    <w:rsid w:val="007361BB"/>
    <w:rsid w:val="007363D0"/>
    <w:rsid w:val="00736B86"/>
    <w:rsid w:val="00736E3D"/>
    <w:rsid w:val="007370F1"/>
    <w:rsid w:val="007375E8"/>
    <w:rsid w:val="00737CFA"/>
    <w:rsid w:val="00740389"/>
    <w:rsid w:val="007406B6"/>
    <w:rsid w:val="00741350"/>
    <w:rsid w:val="00741B6B"/>
    <w:rsid w:val="00741D12"/>
    <w:rsid w:val="007424EA"/>
    <w:rsid w:val="00743135"/>
    <w:rsid w:val="00744107"/>
    <w:rsid w:val="00745961"/>
    <w:rsid w:val="0074599D"/>
    <w:rsid w:val="00745AAF"/>
    <w:rsid w:val="00745BE9"/>
    <w:rsid w:val="007466DF"/>
    <w:rsid w:val="00746780"/>
    <w:rsid w:val="00746BBF"/>
    <w:rsid w:val="00747BAC"/>
    <w:rsid w:val="00750429"/>
    <w:rsid w:val="0075047A"/>
    <w:rsid w:val="007508C6"/>
    <w:rsid w:val="00751D3D"/>
    <w:rsid w:val="007534D3"/>
    <w:rsid w:val="007535F0"/>
    <w:rsid w:val="00753655"/>
    <w:rsid w:val="0075670D"/>
    <w:rsid w:val="0075762E"/>
    <w:rsid w:val="00762A0E"/>
    <w:rsid w:val="00763A22"/>
    <w:rsid w:val="007641FF"/>
    <w:rsid w:val="00765188"/>
    <w:rsid w:val="007655AF"/>
    <w:rsid w:val="007659EE"/>
    <w:rsid w:val="00766F56"/>
    <w:rsid w:val="0077106B"/>
    <w:rsid w:val="007738B7"/>
    <w:rsid w:val="0077450B"/>
    <w:rsid w:val="00774584"/>
    <w:rsid w:val="00775133"/>
    <w:rsid w:val="00776559"/>
    <w:rsid w:val="0077778C"/>
    <w:rsid w:val="0078112B"/>
    <w:rsid w:val="007828CF"/>
    <w:rsid w:val="00782F12"/>
    <w:rsid w:val="007831BF"/>
    <w:rsid w:val="00783700"/>
    <w:rsid w:val="00783711"/>
    <w:rsid w:val="0078387A"/>
    <w:rsid w:val="007841B6"/>
    <w:rsid w:val="0078422B"/>
    <w:rsid w:val="0078552A"/>
    <w:rsid w:val="00785C87"/>
    <w:rsid w:val="00785FE5"/>
    <w:rsid w:val="007872CF"/>
    <w:rsid w:val="00790B1E"/>
    <w:rsid w:val="00790BD9"/>
    <w:rsid w:val="00792A97"/>
    <w:rsid w:val="007930F6"/>
    <w:rsid w:val="00793433"/>
    <w:rsid w:val="00794811"/>
    <w:rsid w:val="00794AD7"/>
    <w:rsid w:val="00795CC1"/>
    <w:rsid w:val="00796842"/>
    <w:rsid w:val="00796C13"/>
    <w:rsid w:val="00797094"/>
    <w:rsid w:val="007971D2"/>
    <w:rsid w:val="007976CE"/>
    <w:rsid w:val="007A0955"/>
    <w:rsid w:val="007A130A"/>
    <w:rsid w:val="007A132F"/>
    <w:rsid w:val="007A1600"/>
    <w:rsid w:val="007A2D69"/>
    <w:rsid w:val="007A2DDD"/>
    <w:rsid w:val="007A3069"/>
    <w:rsid w:val="007A4381"/>
    <w:rsid w:val="007A6223"/>
    <w:rsid w:val="007B00C1"/>
    <w:rsid w:val="007B03BB"/>
    <w:rsid w:val="007B19DF"/>
    <w:rsid w:val="007B1E78"/>
    <w:rsid w:val="007B51A6"/>
    <w:rsid w:val="007B55B4"/>
    <w:rsid w:val="007B6D8B"/>
    <w:rsid w:val="007B7167"/>
    <w:rsid w:val="007B7C02"/>
    <w:rsid w:val="007C0321"/>
    <w:rsid w:val="007C05D2"/>
    <w:rsid w:val="007C0DD9"/>
    <w:rsid w:val="007C10E1"/>
    <w:rsid w:val="007C1A93"/>
    <w:rsid w:val="007C1F87"/>
    <w:rsid w:val="007C26EF"/>
    <w:rsid w:val="007C2CD3"/>
    <w:rsid w:val="007C2D8A"/>
    <w:rsid w:val="007C2F30"/>
    <w:rsid w:val="007C3357"/>
    <w:rsid w:val="007C47DC"/>
    <w:rsid w:val="007C49F3"/>
    <w:rsid w:val="007C4E65"/>
    <w:rsid w:val="007C502F"/>
    <w:rsid w:val="007C6E32"/>
    <w:rsid w:val="007C7773"/>
    <w:rsid w:val="007D106B"/>
    <w:rsid w:val="007D497D"/>
    <w:rsid w:val="007D550D"/>
    <w:rsid w:val="007D5C2B"/>
    <w:rsid w:val="007E096D"/>
    <w:rsid w:val="007E0AC0"/>
    <w:rsid w:val="007E155F"/>
    <w:rsid w:val="007E2CFD"/>
    <w:rsid w:val="007E3B0D"/>
    <w:rsid w:val="007E3C17"/>
    <w:rsid w:val="007E493F"/>
    <w:rsid w:val="007E4E0D"/>
    <w:rsid w:val="007E6A58"/>
    <w:rsid w:val="007E6F0B"/>
    <w:rsid w:val="007E749F"/>
    <w:rsid w:val="007E7BF6"/>
    <w:rsid w:val="007E7F5B"/>
    <w:rsid w:val="007F040E"/>
    <w:rsid w:val="007F10D0"/>
    <w:rsid w:val="007F25DE"/>
    <w:rsid w:val="007F2CDC"/>
    <w:rsid w:val="007F38FF"/>
    <w:rsid w:val="007F4234"/>
    <w:rsid w:val="007F54AF"/>
    <w:rsid w:val="007F6325"/>
    <w:rsid w:val="007F6F7C"/>
    <w:rsid w:val="007F708F"/>
    <w:rsid w:val="007F76D8"/>
    <w:rsid w:val="007F7FB8"/>
    <w:rsid w:val="00801243"/>
    <w:rsid w:val="0080243C"/>
    <w:rsid w:val="008025C3"/>
    <w:rsid w:val="00803752"/>
    <w:rsid w:val="00803BB9"/>
    <w:rsid w:val="00803CFB"/>
    <w:rsid w:val="00804C76"/>
    <w:rsid w:val="008050A7"/>
    <w:rsid w:val="00806E31"/>
    <w:rsid w:val="008079BC"/>
    <w:rsid w:val="00810A86"/>
    <w:rsid w:val="00810B9D"/>
    <w:rsid w:val="00812A0E"/>
    <w:rsid w:val="00812B73"/>
    <w:rsid w:val="008131B3"/>
    <w:rsid w:val="00813397"/>
    <w:rsid w:val="00813CC1"/>
    <w:rsid w:val="008146ED"/>
    <w:rsid w:val="00814D80"/>
    <w:rsid w:val="008166E9"/>
    <w:rsid w:val="00820903"/>
    <w:rsid w:val="00821800"/>
    <w:rsid w:val="00821CD2"/>
    <w:rsid w:val="008229E9"/>
    <w:rsid w:val="00822D28"/>
    <w:rsid w:val="00822DAC"/>
    <w:rsid w:val="00822FE2"/>
    <w:rsid w:val="00823F46"/>
    <w:rsid w:val="00823FE2"/>
    <w:rsid w:val="00824775"/>
    <w:rsid w:val="0082509C"/>
    <w:rsid w:val="00825725"/>
    <w:rsid w:val="008267C7"/>
    <w:rsid w:val="00826AA2"/>
    <w:rsid w:val="00827670"/>
    <w:rsid w:val="00827ACA"/>
    <w:rsid w:val="008304A3"/>
    <w:rsid w:val="008304E3"/>
    <w:rsid w:val="008330F7"/>
    <w:rsid w:val="00834827"/>
    <w:rsid w:val="008361DD"/>
    <w:rsid w:val="00836202"/>
    <w:rsid w:val="00836430"/>
    <w:rsid w:val="00837666"/>
    <w:rsid w:val="0083789A"/>
    <w:rsid w:val="008402B1"/>
    <w:rsid w:val="0084088E"/>
    <w:rsid w:val="00840B64"/>
    <w:rsid w:val="008411D6"/>
    <w:rsid w:val="00841267"/>
    <w:rsid w:val="00841EA5"/>
    <w:rsid w:val="00842935"/>
    <w:rsid w:val="00844D84"/>
    <w:rsid w:val="00845289"/>
    <w:rsid w:val="00847633"/>
    <w:rsid w:val="00850A77"/>
    <w:rsid w:val="00852987"/>
    <w:rsid w:val="008535CF"/>
    <w:rsid w:val="00855D05"/>
    <w:rsid w:val="008566AB"/>
    <w:rsid w:val="00857C5F"/>
    <w:rsid w:val="00860733"/>
    <w:rsid w:val="00861435"/>
    <w:rsid w:val="00861555"/>
    <w:rsid w:val="00861B54"/>
    <w:rsid w:val="00862686"/>
    <w:rsid w:val="00862E15"/>
    <w:rsid w:val="0086310C"/>
    <w:rsid w:val="00863C64"/>
    <w:rsid w:val="0086406E"/>
    <w:rsid w:val="008641EC"/>
    <w:rsid w:val="008646D5"/>
    <w:rsid w:val="00864983"/>
    <w:rsid w:val="00865390"/>
    <w:rsid w:val="00865AC4"/>
    <w:rsid w:val="008661C9"/>
    <w:rsid w:val="008666C3"/>
    <w:rsid w:val="00867ED1"/>
    <w:rsid w:val="008710FA"/>
    <w:rsid w:val="00871CEF"/>
    <w:rsid w:val="00871E28"/>
    <w:rsid w:val="00872B59"/>
    <w:rsid w:val="00873BAD"/>
    <w:rsid w:val="00873E87"/>
    <w:rsid w:val="00875A60"/>
    <w:rsid w:val="00876383"/>
    <w:rsid w:val="00876773"/>
    <w:rsid w:val="008778F5"/>
    <w:rsid w:val="0088088C"/>
    <w:rsid w:val="0088098F"/>
    <w:rsid w:val="00880AEC"/>
    <w:rsid w:val="00881883"/>
    <w:rsid w:val="00882A51"/>
    <w:rsid w:val="00882ECB"/>
    <w:rsid w:val="008843E5"/>
    <w:rsid w:val="00884619"/>
    <w:rsid w:val="00884660"/>
    <w:rsid w:val="00884832"/>
    <w:rsid w:val="00884B7B"/>
    <w:rsid w:val="00885232"/>
    <w:rsid w:val="00885B74"/>
    <w:rsid w:val="00885D24"/>
    <w:rsid w:val="00885FE0"/>
    <w:rsid w:val="00886683"/>
    <w:rsid w:val="00887AB3"/>
    <w:rsid w:val="00887D5E"/>
    <w:rsid w:val="00890080"/>
    <w:rsid w:val="00890743"/>
    <w:rsid w:val="00890D79"/>
    <w:rsid w:val="00891EF6"/>
    <w:rsid w:val="008927FC"/>
    <w:rsid w:val="00892F0B"/>
    <w:rsid w:val="008935B2"/>
    <w:rsid w:val="008937EF"/>
    <w:rsid w:val="008939BF"/>
    <w:rsid w:val="00894D13"/>
    <w:rsid w:val="00895816"/>
    <w:rsid w:val="008958D5"/>
    <w:rsid w:val="00895E88"/>
    <w:rsid w:val="008967D0"/>
    <w:rsid w:val="00896E58"/>
    <w:rsid w:val="00896F96"/>
    <w:rsid w:val="00897D3F"/>
    <w:rsid w:val="00897F74"/>
    <w:rsid w:val="008A0403"/>
    <w:rsid w:val="008A0449"/>
    <w:rsid w:val="008A11B7"/>
    <w:rsid w:val="008A1DB0"/>
    <w:rsid w:val="008A2004"/>
    <w:rsid w:val="008A25C4"/>
    <w:rsid w:val="008A2F67"/>
    <w:rsid w:val="008A5215"/>
    <w:rsid w:val="008A554A"/>
    <w:rsid w:val="008A6287"/>
    <w:rsid w:val="008A729C"/>
    <w:rsid w:val="008B01C7"/>
    <w:rsid w:val="008B133C"/>
    <w:rsid w:val="008B16B2"/>
    <w:rsid w:val="008B2191"/>
    <w:rsid w:val="008B274F"/>
    <w:rsid w:val="008B455E"/>
    <w:rsid w:val="008B4E9E"/>
    <w:rsid w:val="008B512F"/>
    <w:rsid w:val="008B536E"/>
    <w:rsid w:val="008B616E"/>
    <w:rsid w:val="008B6C79"/>
    <w:rsid w:val="008C027B"/>
    <w:rsid w:val="008C0631"/>
    <w:rsid w:val="008C23E3"/>
    <w:rsid w:val="008C26C5"/>
    <w:rsid w:val="008C28B6"/>
    <w:rsid w:val="008C28C6"/>
    <w:rsid w:val="008C2A01"/>
    <w:rsid w:val="008C420B"/>
    <w:rsid w:val="008C4D88"/>
    <w:rsid w:val="008C6C08"/>
    <w:rsid w:val="008C7AD4"/>
    <w:rsid w:val="008C7D49"/>
    <w:rsid w:val="008D0289"/>
    <w:rsid w:val="008D26A4"/>
    <w:rsid w:val="008D2913"/>
    <w:rsid w:val="008D2C5C"/>
    <w:rsid w:val="008D343F"/>
    <w:rsid w:val="008D3D07"/>
    <w:rsid w:val="008D3EBA"/>
    <w:rsid w:val="008D4288"/>
    <w:rsid w:val="008D445F"/>
    <w:rsid w:val="008D5B8B"/>
    <w:rsid w:val="008D5BBB"/>
    <w:rsid w:val="008D66D2"/>
    <w:rsid w:val="008D6C23"/>
    <w:rsid w:val="008D6F52"/>
    <w:rsid w:val="008D7203"/>
    <w:rsid w:val="008E06F8"/>
    <w:rsid w:val="008E2DF6"/>
    <w:rsid w:val="008E446C"/>
    <w:rsid w:val="008E44A1"/>
    <w:rsid w:val="008E5319"/>
    <w:rsid w:val="008E6105"/>
    <w:rsid w:val="008F278C"/>
    <w:rsid w:val="008F2D7D"/>
    <w:rsid w:val="008F432B"/>
    <w:rsid w:val="008F4D73"/>
    <w:rsid w:val="008F5A73"/>
    <w:rsid w:val="008F78BD"/>
    <w:rsid w:val="008F7C65"/>
    <w:rsid w:val="008F7CF1"/>
    <w:rsid w:val="00900BD9"/>
    <w:rsid w:val="00902228"/>
    <w:rsid w:val="009025CE"/>
    <w:rsid w:val="00902A99"/>
    <w:rsid w:val="00903639"/>
    <w:rsid w:val="00904144"/>
    <w:rsid w:val="00904790"/>
    <w:rsid w:val="00904ADB"/>
    <w:rsid w:val="00904F02"/>
    <w:rsid w:val="009053A1"/>
    <w:rsid w:val="00905EF8"/>
    <w:rsid w:val="00906153"/>
    <w:rsid w:val="009063D3"/>
    <w:rsid w:val="00906E87"/>
    <w:rsid w:val="009071C2"/>
    <w:rsid w:val="00907374"/>
    <w:rsid w:val="009076FD"/>
    <w:rsid w:val="00910121"/>
    <w:rsid w:val="009108D1"/>
    <w:rsid w:val="00911275"/>
    <w:rsid w:val="00911F16"/>
    <w:rsid w:val="009125C3"/>
    <w:rsid w:val="009140AF"/>
    <w:rsid w:val="0091498E"/>
    <w:rsid w:val="00915B1B"/>
    <w:rsid w:val="00916511"/>
    <w:rsid w:val="00916608"/>
    <w:rsid w:val="0091684B"/>
    <w:rsid w:val="00917CB4"/>
    <w:rsid w:val="00920AA5"/>
    <w:rsid w:val="00921DDF"/>
    <w:rsid w:val="009244F3"/>
    <w:rsid w:val="00924D01"/>
    <w:rsid w:val="009312D8"/>
    <w:rsid w:val="00931D91"/>
    <w:rsid w:val="00931D95"/>
    <w:rsid w:val="009324FB"/>
    <w:rsid w:val="00932532"/>
    <w:rsid w:val="009333AF"/>
    <w:rsid w:val="009350C9"/>
    <w:rsid w:val="009351BE"/>
    <w:rsid w:val="00935329"/>
    <w:rsid w:val="00935477"/>
    <w:rsid w:val="00935513"/>
    <w:rsid w:val="0093563E"/>
    <w:rsid w:val="00936D0A"/>
    <w:rsid w:val="00942286"/>
    <w:rsid w:val="00942380"/>
    <w:rsid w:val="009423DB"/>
    <w:rsid w:val="00942453"/>
    <w:rsid w:val="009437AC"/>
    <w:rsid w:val="00944ABD"/>
    <w:rsid w:val="00944D0F"/>
    <w:rsid w:val="00944FE0"/>
    <w:rsid w:val="0094537C"/>
    <w:rsid w:val="009469F0"/>
    <w:rsid w:val="0094719C"/>
    <w:rsid w:val="00952041"/>
    <w:rsid w:val="0095208E"/>
    <w:rsid w:val="00955AAD"/>
    <w:rsid w:val="009573A8"/>
    <w:rsid w:val="00957875"/>
    <w:rsid w:val="00957EC3"/>
    <w:rsid w:val="00960E9B"/>
    <w:rsid w:val="00962234"/>
    <w:rsid w:val="00962CDC"/>
    <w:rsid w:val="009649CE"/>
    <w:rsid w:val="00964D3F"/>
    <w:rsid w:val="00965CFE"/>
    <w:rsid w:val="00966105"/>
    <w:rsid w:val="0096679E"/>
    <w:rsid w:val="0097064A"/>
    <w:rsid w:val="00970B42"/>
    <w:rsid w:val="00972943"/>
    <w:rsid w:val="00973F31"/>
    <w:rsid w:val="00975845"/>
    <w:rsid w:val="00975B7A"/>
    <w:rsid w:val="0097632F"/>
    <w:rsid w:val="0097648C"/>
    <w:rsid w:val="00977327"/>
    <w:rsid w:val="00977460"/>
    <w:rsid w:val="00977B05"/>
    <w:rsid w:val="0098004E"/>
    <w:rsid w:val="0098109B"/>
    <w:rsid w:val="00981864"/>
    <w:rsid w:val="0098261A"/>
    <w:rsid w:val="0098300F"/>
    <w:rsid w:val="00983441"/>
    <w:rsid w:val="00983797"/>
    <w:rsid w:val="00984255"/>
    <w:rsid w:val="009846FC"/>
    <w:rsid w:val="0098499A"/>
    <w:rsid w:val="00984D38"/>
    <w:rsid w:val="00984DB4"/>
    <w:rsid w:val="00985147"/>
    <w:rsid w:val="00985BE5"/>
    <w:rsid w:val="00986668"/>
    <w:rsid w:val="00986ABF"/>
    <w:rsid w:val="00987AB7"/>
    <w:rsid w:val="00990F4D"/>
    <w:rsid w:val="00991087"/>
    <w:rsid w:val="009918A8"/>
    <w:rsid w:val="00993DE7"/>
    <w:rsid w:val="00995292"/>
    <w:rsid w:val="009953EA"/>
    <w:rsid w:val="0099597B"/>
    <w:rsid w:val="00996143"/>
    <w:rsid w:val="00997EA0"/>
    <w:rsid w:val="009A08AB"/>
    <w:rsid w:val="009A1B11"/>
    <w:rsid w:val="009A1BBE"/>
    <w:rsid w:val="009A23F7"/>
    <w:rsid w:val="009A2538"/>
    <w:rsid w:val="009A3CBC"/>
    <w:rsid w:val="009A5614"/>
    <w:rsid w:val="009A5786"/>
    <w:rsid w:val="009A6EBB"/>
    <w:rsid w:val="009A7AF7"/>
    <w:rsid w:val="009A7FEF"/>
    <w:rsid w:val="009B1076"/>
    <w:rsid w:val="009B1F9E"/>
    <w:rsid w:val="009B28D6"/>
    <w:rsid w:val="009B334F"/>
    <w:rsid w:val="009B6567"/>
    <w:rsid w:val="009B6A9D"/>
    <w:rsid w:val="009B6B22"/>
    <w:rsid w:val="009B6CE2"/>
    <w:rsid w:val="009B6CFD"/>
    <w:rsid w:val="009C0AC9"/>
    <w:rsid w:val="009C157E"/>
    <w:rsid w:val="009C355D"/>
    <w:rsid w:val="009C5462"/>
    <w:rsid w:val="009C676E"/>
    <w:rsid w:val="009C6F8A"/>
    <w:rsid w:val="009D01D3"/>
    <w:rsid w:val="009D057A"/>
    <w:rsid w:val="009D2C19"/>
    <w:rsid w:val="009D2E79"/>
    <w:rsid w:val="009D3A4A"/>
    <w:rsid w:val="009D3C9A"/>
    <w:rsid w:val="009D3FAF"/>
    <w:rsid w:val="009D653A"/>
    <w:rsid w:val="009D7604"/>
    <w:rsid w:val="009D7D6F"/>
    <w:rsid w:val="009E05C0"/>
    <w:rsid w:val="009E1C2B"/>
    <w:rsid w:val="009E2956"/>
    <w:rsid w:val="009E2F33"/>
    <w:rsid w:val="009E309C"/>
    <w:rsid w:val="009E4682"/>
    <w:rsid w:val="009E607B"/>
    <w:rsid w:val="009E6152"/>
    <w:rsid w:val="009E61AC"/>
    <w:rsid w:val="009E746A"/>
    <w:rsid w:val="009E74E0"/>
    <w:rsid w:val="009F0718"/>
    <w:rsid w:val="009F071E"/>
    <w:rsid w:val="009F1123"/>
    <w:rsid w:val="009F4B4F"/>
    <w:rsid w:val="009F4F3F"/>
    <w:rsid w:val="009F5B7F"/>
    <w:rsid w:val="009F6882"/>
    <w:rsid w:val="009F788E"/>
    <w:rsid w:val="00A005C1"/>
    <w:rsid w:val="00A02417"/>
    <w:rsid w:val="00A02F00"/>
    <w:rsid w:val="00A0481F"/>
    <w:rsid w:val="00A04AD6"/>
    <w:rsid w:val="00A05275"/>
    <w:rsid w:val="00A06179"/>
    <w:rsid w:val="00A0690B"/>
    <w:rsid w:val="00A06EC9"/>
    <w:rsid w:val="00A075AF"/>
    <w:rsid w:val="00A07D58"/>
    <w:rsid w:val="00A07F8D"/>
    <w:rsid w:val="00A106A6"/>
    <w:rsid w:val="00A10870"/>
    <w:rsid w:val="00A10D21"/>
    <w:rsid w:val="00A14038"/>
    <w:rsid w:val="00A15111"/>
    <w:rsid w:val="00A15711"/>
    <w:rsid w:val="00A15984"/>
    <w:rsid w:val="00A169F5"/>
    <w:rsid w:val="00A16D39"/>
    <w:rsid w:val="00A175F9"/>
    <w:rsid w:val="00A17AED"/>
    <w:rsid w:val="00A17DAC"/>
    <w:rsid w:val="00A208FC"/>
    <w:rsid w:val="00A20CED"/>
    <w:rsid w:val="00A2325A"/>
    <w:rsid w:val="00A2499B"/>
    <w:rsid w:val="00A25A41"/>
    <w:rsid w:val="00A26997"/>
    <w:rsid w:val="00A2787C"/>
    <w:rsid w:val="00A31F67"/>
    <w:rsid w:val="00A32D3C"/>
    <w:rsid w:val="00A33F53"/>
    <w:rsid w:val="00A3422C"/>
    <w:rsid w:val="00A34DFF"/>
    <w:rsid w:val="00A3677D"/>
    <w:rsid w:val="00A36DA6"/>
    <w:rsid w:val="00A36E3C"/>
    <w:rsid w:val="00A37CAE"/>
    <w:rsid w:val="00A4081E"/>
    <w:rsid w:val="00A41111"/>
    <w:rsid w:val="00A41B86"/>
    <w:rsid w:val="00A41C9D"/>
    <w:rsid w:val="00A4279D"/>
    <w:rsid w:val="00A428A7"/>
    <w:rsid w:val="00A43B8D"/>
    <w:rsid w:val="00A45177"/>
    <w:rsid w:val="00A4573B"/>
    <w:rsid w:val="00A45CC9"/>
    <w:rsid w:val="00A45D67"/>
    <w:rsid w:val="00A46F4F"/>
    <w:rsid w:val="00A471C9"/>
    <w:rsid w:val="00A513CA"/>
    <w:rsid w:val="00A51792"/>
    <w:rsid w:val="00A51915"/>
    <w:rsid w:val="00A51B67"/>
    <w:rsid w:val="00A52359"/>
    <w:rsid w:val="00A52946"/>
    <w:rsid w:val="00A53B31"/>
    <w:rsid w:val="00A53CC3"/>
    <w:rsid w:val="00A54433"/>
    <w:rsid w:val="00A54D08"/>
    <w:rsid w:val="00A54E05"/>
    <w:rsid w:val="00A55358"/>
    <w:rsid w:val="00A55541"/>
    <w:rsid w:val="00A571B9"/>
    <w:rsid w:val="00A572E5"/>
    <w:rsid w:val="00A57572"/>
    <w:rsid w:val="00A57642"/>
    <w:rsid w:val="00A57C2F"/>
    <w:rsid w:val="00A57CD5"/>
    <w:rsid w:val="00A57EEF"/>
    <w:rsid w:val="00A60041"/>
    <w:rsid w:val="00A604BA"/>
    <w:rsid w:val="00A612D8"/>
    <w:rsid w:val="00A6170A"/>
    <w:rsid w:val="00A61799"/>
    <w:rsid w:val="00A61E20"/>
    <w:rsid w:val="00A6254F"/>
    <w:rsid w:val="00A629A8"/>
    <w:rsid w:val="00A633EC"/>
    <w:rsid w:val="00A64526"/>
    <w:rsid w:val="00A64E3C"/>
    <w:rsid w:val="00A6542E"/>
    <w:rsid w:val="00A659FE"/>
    <w:rsid w:val="00A65E52"/>
    <w:rsid w:val="00A736BB"/>
    <w:rsid w:val="00A74754"/>
    <w:rsid w:val="00A74C16"/>
    <w:rsid w:val="00A7511E"/>
    <w:rsid w:val="00A7644C"/>
    <w:rsid w:val="00A76591"/>
    <w:rsid w:val="00A77135"/>
    <w:rsid w:val="00A808B7"/>
    <w:rsid w:val="00A810E9"/>
    <w:rsid w:val="00A82150"/>
    <w:rsid w:val="00A8227B"/>
    <w:rsid w:val="00A82372"/>
    <w:rsid w:val="00A84CF3"/>
    <w:rsid w:val="00A84DBE"/>
    <w:rsid w:val="00A860E6"/>
    <w:rsid w:val="00A8708C"/>
    <w:rsid w:val="00A87ABC"/>
    <w:rsid w:val="00A90A24"/>
    <w:rsid w:val="00A91B5F"/>
    <w:rsid w:val="00A92C2A"/>
    <w:rsid w:val="00A93C56"/>
    <w:rsid w:val="00A94DF7"/>
    <w:rsid w:val="00A95374"/>
    <w:rsid w:val="00A96C72"/>
    <w:rsid w:val="00A979A5"/>
    <w:rsid w:val="00A97B57"/>
    <w:rsid w:val="00A97B9E"/>
    <w:rsid w:val="00A97BD1"/>
    <w:rsid w:val="00AA0B23"/>
    <w:rsid w:val="00AA237E"/>
    <w:rsid w:val="00AA2559"/>
    <w:rsid w:val="00AA30DE"/>
    <w:rsid w:val="00AA3D34"/>
    <w:rsid w:val="00AA45BE"/>
    <w:rsid w:val="00AA4ABC"/>
    <w:rsid w:val="00AA52E3"/>
    <w:rsid w:val="00AA617C"/>
    <w:rsid w:val="00AA6274"/>
    <w:rsid w:val="00AA7389"/>
    <w:rsid w:val="00AB10F7"/>
    <w:rsid w:val="00AB1E3C"/>
    <w:rsid w:val="00AB2295"/>
    <w:rsid w:val="00AB2F5D"/>
    <w:rsid w:val="00AB47FC"/>
    <w:rsid w:val="00AB5D94"/>
    <w:rsid w:val="00AB779F"/>
    <w:rsid w:val="00AB7C70"/>
    <w:rsid w:val="00AC02B6"/>
    <w:rsid w:val="00AC40FE"/>
    <w:rsid w:val="00AC4AAE"/>
    <w:rsid w:val="00AC6C90"/>
    <w:rsid w:val="00AC7E29"/>
    <w:rsid w:val="00AD0C97"/>
    <w:rsid w:val="00AD0F93"/>
    <w:rsid w:val="00AD3AFE"/>
    <w:rsid w:val="00AD60D7"/>
    <w:rsid w:val="00AD642C"/>
    <w:rsid w:val="00AD687B"/>
    <w:rsid w:val="00AD6D44"/>
    <w:rsid w:val="00AD6D56"/>
    <w:rsid w:val="00AD6E8F"/>
    <w:rsid w:val="00AD7029"/>
    <w:rsid w:val="00AD77F6"/>
    <w:rsid w:val="00AD7993"/>
    <w:rsid w:val="00AE082D"/>
    <w:rsid w:val="00AE0E8C"/>
    <w:rsid w:val="00AE12D3"/>
    <w:rsid w:val="00AE316B"/>
    <w:rsid w:val="00AE37DF"/>
    <w:rsid w:val="00AE5141"/>
    <w:rsid w:val="00AE75C6"/>
    <w:rsid w:val="00AE7756"/>
    <w:rsid w:val="00AF11AC"/>
    <w:rsid w:val="00AF4280"/>
    <w:rsid w:val="00AF4356"/>
    <w:rsid w:val="00AF45C0"/>
    <w:rsid w:val="00AF4A4C"/>
    <w:rsid w:val="00AF6EF2"/>
    <w:rsid w:val="00AF74A1"/>
    <w:rsid w:val="00AF7C11"/>
    <w:rsid w:val="00AF7FA3"/>
    <w:rsid w:val="00B002DF"/>
    <w:rsid w:val="00B0067F"/>
    <w:rsid w:val="00B02B23"/>
    <w:rsid w:val="00B03429"/>
    <w:rsid w:val="00B05570"/>
    <w:rsid w:val="00B05705"/>
    <w:rsid w:val="00B05ADA"/>
    <w:rsid w:val="00B073F6"/>
    <w:rsid w:val="00B10152"/>
    <w:rsid w:val="00B106F7"/>
    <w:rsid w:val="00B120E8"/>
    <w:rsid w:val="00B13432"/>
    <w:rsid w:val="00B1390F"/>
    <w:rsid w:val="00B13D71"/>
    <w:rsid w:val="00B14C95"/>
    <w:rsid w:val="00B15126"/>
    <w:rsid w:val="00B15536"/>
    <w:rsid w:val="00B166CB"/>
    <w:rsid w:val="00B206CE"/>
    <w:rsid w:val="00B21090"/>
    <w:rsid w:val="00B21BE5"/>
    <w:rsid w:val="00B21DFD"/>
    <w:rsid w:val="00B2203D"/>
    <w:rsid w:val="00B2212A"/>
    <w:rsid w:val="00B2276B"/>
    <w:rsid w:val="00B22A82"/>
    <w:rsid w:val="00B22BE2"/>
    <w:rsid w:val="00B232A3"/>
    <w:rsid w:val="00B23619"/>
    <w:rsid w:val="00B23BF0"/>
    <w:rsid w:val="00B2409A"/>
    <w:rsid w:val="00B24163"/>
    <w:rsid w:val="00B25983"/>
    <w:rsid w:val="00B265B8"/>
    <w:rsid w:val="00B26D2A"/>
    <w:rsid w:val="00B273B9"/>
    <w:rsid w:val="00B279A9"/>
    <w:rsid w:val="00B27A3D"/>
    <w:rsid w:val="00B30193"/>
    <w:rsid w:val="00B301EC"/>
    <w:rsid w:val="00B3059A"/>
    <w:rsid w:val="00B30703"/>
    <w:rsid w:val="00B30A4C"/>
    <w:rsid w:val="00B30C21"/>
    <w:rsid w:val="00B32CE7"/>
    <w:rsid w:val="00B34099"/>
    <w:rsid w:val="00B34AA5"/>
    <w:rsid w:val="00B34D63"/>
    <w:rsid w:val="00B34FDB"/>
    <w:rsid w:val="00B35E88"/>
    <w:rsid w:val="00B36194"/>
    <w:rsid w:val="00B37025"/>
    <w:rsid w:val="00B371CA"/>
    <w:rsid w:val="00B408DC"/>
    <w:rsid w:val="00B414F4"/>
    <w:rsid w:val="00B41A08"/>
    <w:rsid w:val="00B42718"/>
    <w:rsid w:val="00B42AC5"/>
    <w:rsid w:val="00B44980"/>
    <w:rsid w:val="00B44E95"/>
    <w:rsid w:val="00B452DC"/>
    <w:rsid w:val="00B45D83"/>
    <w:rsid w:val="00B462B3"/>
    <w:rsid w:val="00B46894"/>
    <w:rsid w:val="00B46F30"/>
    <w:rsid w:val="00B502D5"/>
    <w:rsid w:val="00B505D4"/>
    <w:rsid w:val="00B509B9"/>
    <w:rsid w:val="00B50D32"/>
    <w:rsid w:val="00B50D58"/>
    <w:rsid w:val="00B51921"/>
    <w:rsid w:val="00B51B37"/>
    <w:rsid w:val="00B5304D"/>
    <w:rsid w:val="00B53DB4"/>
    <w:rsid w:val="00B542E4"/>
    <w:rsid w:val="00B56BD4"/>
    <w:rsid w:val="00B5712A"/>
    <w:rsid w:val="00B60784"/>
    <w:rsid w:val="00B6250A"/>
    <w:rsid w:val="00B6478E"/>
    <w:rsid w:val="00B660C9"/>
    <w:rsid w:val="00B66D9C"/>
    <w:rsid w:val="00B6754D"/>
    <w:rsid w:val="00B67A98"/>
    <w:rsid w:val="00B70C46"/>
    <w:rsid w:val="00B71BC4"/>
    <w:rsid w:val="00B71C76"/>
    <w:rsid w:val="00B71DC3"/>
    <w:rsid w:val="00B72609"/>
    <w:rsid w:val="00B7347C"/>
    <w:rsid w:val="00B76955"/>
    <w:rsid w:val="00B8010C"/>
    <w:rsid w:val="00B81901"/>
    <w:rsid w:val="00B838E5"/>
    <w:rsid w:val="00B85653"/>
    <w:rsid w:val="00B86CF0"/>
    <w:rsid w:val="00B913E1"/>
    <w:rsid w:val="00B91509"/>
    <w:rsid w:val="00B9315C"/>
    <w:rsid w:val="00B9402F"/>
    <w:rsid w:val="00B9448A"/>
    <w:rsid w:val="00B95550"/>
    <w:rsid w:val="00B96E71"/>
    <w:rsid w:val="00BA03DA"/>
    <w:rsid w:val="00BA05F8"/>
    <w:rsid w:val="00BA06E9"/>
    <w:rsid w:val="00BA1294"/>
    <w:rsid w:val="00BA1A04"/>
    <w:rsid w:val="00BA20A1"/>
    <w:rsid w:val="00BA2DC8"/>
    <w:rsid w:val="00BA4C90"/>
    <w:rsid w:val="00BA5449"/>
    <w:rsid w:val="00BA5471"/>
    <w:rsid w:val="00BA5B55"/>
    <w:rsid w:val="00BA6931"/>
    <w:rsid w:val="00BA6AED"/>
    <w:rsid w:val="00BA6BA3"/>
    <w:rsid w:val="00BA6F72"/>
    <w:rsid w:val="00BB0226"/>
    <w:rsid w:val="00BB0E05"/>
    <w:rsid w:val="00BB12A2"/>
    <w:rsid w:val="00BB1837"/>
    <w:rsid w:val="00BB1F2B"/>
    <w:rsid w:val="00BB2A2E"/>
    <w:rsid w:val="00BB42D3"/>
    <w:rsid w:val="00BB4B18"/>
    <w:rsid w:val="00BB4E9F"/>
    <w:rsid w:val="00BB4EE3"/>
    <w:rsid w:val="00BB52A6"/>
    <w:rsid w:val="00BB66E8"/>
    <w:rsid w:val="00BB6A77"/>
    <w:rsid w:val="00BB6DA1"/>
    <w:rsid w:val="00BC0DD0"/>
    <w:rsid w:val="00BC1C1A"/>
    <w:rsid w:val="00BC2113"/>
    <w:rsid w:val="00BC3133"/>
    <w:rsid w:val="00BC36B0"/>
    <w:rsid w:val="00BC4A22"/>
    <w:rsid w:val="00BC4F97"/>
    <w:rsid w:val="00BC5FD0"/>
    <w:rsid w:val="00BC7F72"/>
    <w:rsid w:val="00BD05CD"/>
    <w:rsid w:val="00BD0E34"/>
    <w:rsid w:val="00BD14F9"/>
    <w:rsid w:val="00BD2342"/>
    <w:rsid w:val="00BD3427"/>
    <w:rsid w:val="00BD358D"/>
    <w:rsid w:val="00BD3621"/>
    <w:rsid w:val="00BD4A15"/>
    <w:rsid w:val="00BD4BAE"/>
    <w:rsid w:val="00BD4EF5"/>
    <w:rsid w:val="00BD6CDA"/>
    <w:rsid w:val="00BD6FAF"/>
    <w:rsid w:val="00BD752D"/>
    <w:rsid w:val="00BE01AA"/>
    <w:rsid w:val="00BE0F0D"/>
    <w:rsid w:val="00BE13B3"/>
    <w:rsid w:val="00BE1B37"/>
    <w:rsid w:val="00BE3356"/>
    <w:rsid w:val="00BE3A47"/>
    <w:rsid w:val="00BE5D3F"/>
    <w:rsid w:val="00BE600E"/>
    <w:rsid w:val="00BE7F15"/>
    <w:rsid w:val="00BF0F9B"/>
    <w:rsid w:val="00BF11B0"/>
    <w:rsid w:val="00BF282A"/>
    <w:rsid w:val="00BF43B6"/>
    <w:rsid w:val="00BF4443"/>
    <w:rsid w:val="00BF5F79"/>
    <w:rsid w:val="00BF5FE5"/>
    <w:rsid w:val="00BF6B27"/>
    <w:rsid w:val="00BF6E0D"/>
    <w:rsid w:val="00BF742A"/>
    <w:rsid w:val="00C00815"/>
    <w:rsid w:val="00C00A4D"/>
    <w:rsid w:val="00C00AFD"/>
    <w:rsid w:val="00C03AF9"/>
    <w:rsid w:val="00C050B4"/>
    <w:rsid w:val="00C051AE"/>
    <w:rsid w:val="00C0520F"/>
    <w:rsid w:val="00C06424"/>
    <w:rsid w:val="00C06E23"/>
    <w:rsid w:val="00C07C27"/>
    <w:rsid w:val="00C10084"/>
    <w:rsid w:val="00C1032D"/>
    <w:rsid w:val="00C1085C"/>
    <w:rsid w:val="00C10D9B"/>
    <w:rsid w:val="00C10EDD"/>
    <w:rsid w:val="00C110E1"/>
    <w:rsid w:val="00C12AEE"/>
    <w:rsid w:val="00C14F2F"/>
    <w:rsid w:val="00C162A9"/>
    <w:rsid w:val="00C16DF9"/>
    <w:rsid w:val="00C17687"/>
    <w:rsid w:val="00C21C5F"/>
    <w:rsid w:val="00C21F7B"/>
    <w:rsid w:val="00C221AD"/>
    <w:rsid w:val="00C2368A"/>
    <w:rsid w:val="00C25069"/>
    <w:rsid w:val="00C2590C"/>
    <w:rsid w:val="00C26565"/>
    <w:rsid w:val="00C268FE"/>
    <w:rsid w:val="00C271CA"/>
    <w:rsid w:val="00C272B3"/>
    <w:rsid w:val="00C27CB4"/>
    <w:rsid w:val="00C33117"/>
    <w:rsid w:val="00C335A9"/>
    <w:rsid w:val="00C34977"/>
    <w:rsid w:val="00C34E5A"/>
    <w:rsid w:val="00C35CBA"/>
    <w:rsid w:val="00C361E6"/>
    <w:rsid w:val="00C364CB"/>
    <w:rsid w:val="00C36903"/>
    <w:rsid w:val="00C37028"/>
    <w:rsid w:val="00C401BA"/>
    <w:rsid w:val="00C40423"/>
    <w:rsid w:val="00C40784"/>
    <w:rsid w:val="00C4148F"/>
    <w:rsid w:val="00C42261"/>
    <w:rsid w:val="00C4261D"/>
    <w:rsid w:val="00C4262F"/>
    <w:rsid w:val="00C42AE2"/>
    <w:rsid w:val="00C42C8F"/>
    <w:rsid w:val="00C43004"/>
    <w:rsid w:val="00C43984"/>
    <w:rsid w:val="00C4417D"/>
    <w:rsid w:val="00C44564"/>
    <w:rsid w:val="00C44BB7"/>
    <w:rsid w:val="00C4523C"/>
    <w:rsid w:val="00C465E8"/>
    <w:rsid w:val="00C46A0C"/>
    <w:rsid w:val="00C47F93"/>
    <w:rsid w:val="00C51174"/>
    <w:rsid w:val="00C516DA"/>
    <w:rsid w:val="00C526C2"/>
    <w:rsid w:val="00C52D22"/>
    <w:rsid w:val="00C52F0E"/>
    <w:rsid w:val="00C52F79"/>
    <w:rsid w:val="00C53157"/>
    <w:rsid w:val="00C5391A"/>
    <w:rsid w:val="00C53C57"/>
    <w:rsid w:val="00C55216"/>
    <w:rsid w:val="00C55B06"/>
    <w:rsid w:val="00C55BC4"/>
    <w:rsid w:val="00C55E73"/>
    <w:rsid w:val="00C5743E"/>
    <w:rsid w:val="00C57573"/>
    <w:rsid w:val="00C60444"/>
    <w:rsid w:val="00C61D20"/>
    <w:rsid w:val="00C62D9E"/>
    <w:rsid w:val="00C63AF2"/>
    <w:rsid w:val="00C63D20"/>
    <w:rsid w:val="00C63DBE"/>
    <w:rsid w:val="00C648E9"/>
    <w:rsid w:val="00C6501C"/>
    <w:rsid w:val="00C661ED"/>
    <w:rsid w:val="00C671A1"/>
    <w:rsid w:val="00C67647"/>
    <w:rsid w:val="00C72C42"/>
    <w:rsid w:val="00C732E7"/>
    <w:rsid w:val="00C73536"/>
    <w:rsid w:val="00C73C5C"/>
    <w:rsid w:val="00C7460C"/>
    <w:rsid w:val="00C748F8"/>
    <w:rsid w:val="00C749BB"/>
    <w:rsid w:val="00C76690"/>
    <w:rsid w:val="00C766F0"/>
    <w:rsid w:val="00C768F0"/>
    <w:rsid w:val="00C77E68"/>
    <w:rsid w:val="00C80071"/>
    <w:rsid w:val="00C80C62"/>
    <w:rsid w:val="00C81DB2"/>
    <w:rsid w:val="00C82443"/>
    <w:rsid w:val="00C83355"/>
    <w:rsid w:val="00C838C5"/>
    <w:rsid w:val="00C83C90"/>
    <w:rsid w:val="00C84E0C"/>
    <w:rsid w:val="00C8552E"/>
    <w:rsid w:val="00C855C0"/>
    <w:rsid w:val="00C857DD"/>
    <w:rsid w:val="00C8676F"/>
    <w:rsid w:val="00C86A9C"/>
    <w:rsid w:val="00C87096"/>
    <w:rsid w:val="00C87A70"/>
    <w:rsid w:val="00C87E76"/>
    <w:rsid w:val="00C87F7F"/>
    <w:rsid w:val="00C907B7"/>
    <w:rsid w:val="00C91298"/>
    <w:rsid w:val="00C919A0"/>
    <w:rsid w:val="00C92186"/>
    <w:rsid w:val="00C92AED"/>
    <w:rsid w:val="00C934F4"/>
    <w:rsid w:val="00C94430"/>
    <w:rsid w:val="00C94F22"/>
    <w:rsid w:val="00C94F63"/>
    <w:rsid w:val="00C95C92"/>
    <w:rsid w:val="00C96410"/>
    <w:rsid w:val="00C968B3"/>
    <w:rsid w:val="00C976B0"/>
    <w:rsid w:val="00CA0254"/>
    <w:rsid w:val="00CA0FF5"/>
    <w:rsid w:val="00CA12FF"/>
    <w:rsid w:val="00CA1A2B"/>
    <w:rsid w:val="00CA1FA6"/>
    <w:rsid w:val="00CA3B0D"/>
    <w:rsid w:val="00CA4806"/>
    <w:rsid w:val="00CA5AAC"/>
    <w:rsid w:val="00CA5AE0"/>
    <w:rsid w:val="00CB18C4"/>
    <w:rsid w:val="00CB300B"/>
    <w:rsid w:val="00CB3024"/>
    <w:rsid w:val="00CB3A09"/>
    <w:rsid w:val="00CB4487"/>
    <w:rsid w:val="00CB7B98"/>
    <w:rsid w:val="00CC0387"/>
    <w:rsid w:val="00CC10B5"/>
    <w:rsid w:val="00CC1307"/>
    <w:rsid w:val="00CC19BD"/>
    <w:rsid w:val="00CC1D8F"/>
    <w:rsid w:val="00CC3437"/>
    <w:rsid w:val="00CC3C5B"/>
    <w:rsid w:val="00CC4431"/>
    <w:rsid w:val="00CC49FD"/>
    <w:rsid w:val="00CC4F3B"/>
    <w:rsid w:val="00CC522C"/>
    <w:rsid w:val="00CC5915"/>
    <w:rsid w:val="00CC5B20"/>
    <w:rsid w:val="00CC6315"/>
    <w:rsid w:val="00CC7B55"/>
    <w:rsid w:val="00CC7C28"/>
    <w:rsid w:val="00CD34E2"/>
    <w:rsid w:val="00CD3683"/>
    <w:rsid w:val="00CD3F84"/>
    <w:rsid w:val="00CD5F43"/>
    <w:rsid w:val="00CD65AB"/>
    <w:rsid w:val="00CD7C60"/>
    <w:rsid w:val="00CE06B8"/>
    <w:rsid w:val="00CE0F6C"/>
    <w:rsid w:val="00CE1035"/>
    <w:rsid w:val="00CE192D"/>
    <w:rsid w:val="00CE1ABC"/>
    <w:rsid w:val="00CE2A09"/>
    <w:rsid w:val="00CE6041"/>
    <w:rsid w:val="00CE6F56"/>
    <w:rsid w:val="00CE7250"/>
    <w:rsid w:val="00CE7D4E"/>
    <w:rsid w:val="00CF0010"/>
    <w:rsid w:val="00CF03BD"/>
    <w:rsid w:val="00CF0682"/>
    <w:rsid w:val="00CF08DC"/>
    <w:rsid w:val="00CF19F4"/>
    <w:rsid w:val="00CF1F5E"/>
    <w:rsid w:val="00CF2880"/>
    <w:rsid w:val="00CF2CCA"/>
    <w:rsid w:val="00CF3649"/>
    <w:rsid w:val="00CF3A08"/>
    <w:rsid w:val="00CF436B"/>
    <w:rsid w:val="00CF4AD2"/>
    <w:rsid w:val="00CF5753"/>
    <w:rsid w:val="00CF605D"/>
    <w:rsid w:val="00CF6A69"/>
    <w:rsid w:val="00D0024E"/>
    <w:rsid w:val="00D03FB4"/>
    <w:rsid w:val="00D04AA7"/>
    <w:rsid w:val="00D04D05"/>
    <w:rsid w:val="00D04EB7"/>
    <w:rsid w:val="00D05686"/>
    <w:rsid w:val="00D0569F"/>
    <w:rsid w:val="00D05B16"/>
    <w:rsid w:val="00D05C2F"/>
    <w:rsid w:val="00D0636C"/>
    <w:rsid w:val="00D06C65"/>
    <w:rsid w:val="00D06DC7"/>
    <w:rsid w:val="00D10B90"/>
    <w:rsid w:val="00D112EE"/>
    <w:rsid w:val="00D114D8"/>
    <w:rsid w:val="00D11FC4"/>
    <w:rsid w:val="00D13150"/>
    <w:rsid w:val="00D17DA5"/>
    <w:rsid w:val="00D17E1A"/>
    <w:rsid w:val="00D20086"/>
    <w:rsid w:val="00D2016B"/>
    <w:rsid w:val="00D20C4A"/>
    <w:rsid w:val="00D21597"/>
    <w:rsid w:val="00D218FB"/>
    <w:rsid w:val="00D235C2"/>
    <w:rsid w:val="00D23CF2"/>
    <w:rsid w:val="00D24030"/>
    <w:rsid w:val="00D241AB"/>
    <w:rsid w:val="00D245C7"/>
    <w:rsid w:val="00D24756"/>
    <w:rsid w:val="00D24869"/>
    <w:rsid w:val="00D24DB5"/>
    <w:rsid w:val="00D24DB6"/>
    <w:rsid w:val="00D26060"/>
    <w:rsid w:val="00D302AC"/>
    <w:rsid w:val="00D31596"/>
    <w:rsid w:val="00D31CDC"/>
    <w:rsid w:val="00D32556"/>
    <w:rsid w:val="00D32E86"/>
    <w:rsid w:val="00D33A1A"/>
    <w:rsid w:val="00D34178"/>
    <w:rsid w:val="00D34317"/>
    <w:rsid w:val="00D34EC9"/>
    <w:rsid w:val="00D35F27"/>
    <w:rsid w:val="00D37EB5"/>
    <w:rsid w:val="00D40488"/>
    <w:rsid w:val="00D425FB"/>
    <w:rsid w:val="00D450AB"/>
    <w:rsid w:val="00D45848"/>
    <w:rsid w:val="00D45969"/>
    <w:rsid w:val="00D5048E"/>
    <w:rsid w:val="00D50FC3"/>
    <w:rsid w:val="00D5131B"/>
    <w:rsid w:val="00D51786"/>
    <w:rsid w:val="00D518F3"/>
    <w:rsid w:val="00D51E48"/>
    <w:rsid w:val="00D52E1A"/>
    <w:rsid w:val="00D5380A"/>
    <w:rsid w:val="00D53C9A"/>
    <w:rsid w:val="00D541B2"/>
    <w:rsid w:val="00D55D94"/>
    <w:rsid w:val="00D56DB8"/>
    <w:rsid w:val="00D57760"/>
    <w:rsid w:val="00D57A28"/>
    <w:rsid w:val="00D57D74"/>
    <w:rsid w:val="00D60082"/>
    <w:rsid w:val="00D616FD"/>
    <w:rsid w:val="00D61F32"/>
    <w:rsid w:val="00D62625"/>
    <w:rsid w:val="00D62CA5"/>
    <w:rsid w:val="00D62FE2"/>
    <w:rsid w:val="00D666D9"/>
    <w:rsid w:val="00D67C33"/>
    <w:rsid w:val="00D67D72"/>
    <w:rsid w:val="00D71E28"/>
    <w:rsid w:val="00D71FF9"/>
    <w:rsid w:val="00D725FE"/>
    <w:rsid w:val="00D73939"/>
    <w:rsid w:val="00D74B76"/>
    <w:rsid w:val="00D751D6"/>
    <w:rsid w:val="00D75639"/>
    <w:rsid w:val="00D759D8"/>
    <w:rsid w:val="00D75DD3"/>
    <w:rsid w:val="00D76A05"/>
    <w:rsid w:val="00D77283"/>
    <w:rsid w:val="00D80177"/>
    <w:rsid w:val="00D801A4"/>
    <w:rsid w:val="00D804BA"/>
    <w:rsid w:val="00D808CA"/>
    <w:rsid w:val="00D811CD"/>
    <w:rsid w:val="00D81B67"/>
    <w:rsid w:val="00D82185"/>
    <w:rsid w:val="00D82B03"/>
    <w:rsid w:val="00D8308D"/>
    <w:rsid w:val="00D836D4"/>
    <w:rsid w:val="00D84FFD"/>
    <w:rsid w:val="00D87F10"/>
    <w:rsid w:val="00D9087F"/>
    <w:rsid w:val="00D9097A"/>
    <w:rsid w:val="00D91988"/>
    <w:rsid w:val="00D92792"/>
    <w:rsid w:val="00D92931"/>
    <w:rsid w:val="00D92D12"/>
    <w:rsid w:val="00D93AA3"/>
    <w:rsid w:val="00D93B14"/>
    <w:rsid w:val="00D95537"/>
    <w:rsid w:val="00D96599"/>
    <w:rsid w:val="00D9727D"/>
    <w:rsid w:val="00D978EF"/>
    <w:rsid w:val="00D97A2C"/>
    <w:rsid w:val="00DA0656"/>
    <w:rsid w:val="00DA1231"/>
    <w:rsid w:val="00DA2A22"/>
    <w:rsid w:val="00DA3C5F"/>
    <w:rsid w:val="00DA3E67"/>
    <w:rsid w:val="00DA4246"/>
    <w:rsid w:val="00DA52E6"/>
    <w:rsid w:val="00DA551D"/>
    <w:rsid w:val="00DA5E88"/>
    <w:rsid w:val="00DB09C4"/>
    <w:rsid w:val="00DB123E"/>
    <w:rsid w:val="00DB192E"/>
    <w:rsid w:val="00DB4251"/>
    <w:rsid w:val="00DB581C"/>
    <w:rsid w:val="00DC073F"/>
    <w:rsid w:val="00DC0FFC"/>
    <w:rsid w:val="00DC135A"/>
    <w:rsid w:val="00DC226A"/>
    <w:rsid w:val="00DC3202"/>
    <w:rsid w:val="00DC4785"/>
    <w:rsid w:val="00DC4BD0"/>
    <w:rsid w:val="00DC567D"/>
    <w:rsid w:val="00DC7687"/>
    <w:rsid w:val="00DD0488"/>
    <w:rsid w:val="00DD0E4E"/>
    <w:rsid w:val="00DD1E79"/>
    <w:rsid w:val="00DD2B66"/>
    <w:rsid w:val="00DD2E2D"/>
    <w:rsid w:val="00DD3D6A"/>
    <w:rsid w:val="00DD4728"/>
    <w:rsid w:val="00DD5001"/>
    <w:rsid w:val="00DD553D"/>
    <w:rsid w:val="00DD58B3"/>
    <w:rsid w:val="00DD74B8"/>
    <w:rsid w:val="00DD7E18"/>
    <w:rsid w:val="00DE1C87"/>
    <w:rsid w:val="00DE3705"/>
    <w:rsid w:val="00DE3870"/>
    <w:rsid w:val="00DE4F62"/>
    <w:rsid w:val="00DE7040"/>
    <w:rsid w:val="00DE7717"/>
    <w:rsid w:val="00DE7BD7"/>
    <w:rsid w:val="00DF06C6"/>
    <w:rsid w:val="00DF06F8"/>
    <w:rsid w:val="00DF1056"/>
    <w:rsid w:val="00DF13A3"/>
    <w:rsid w:val="00DF1C4B"/>
    <w:rsid w:val="00DF27A8"/>
    <w:rsid w:val="00DF2D74"/>
    <w:rsid w:val="00DF34EB"/>
    <w:rsid w:val="00DF35A8"/>
    <w:rsid w:val="00DF46D0"/>
    <w:rsid w:val="00DF4D6D"/>
    <w:rsid w:val="00DF5B38"/>
    <w:rsid w:val="00DF5C5F"/>
    <w:rsid w:val="00DF6265"/>
    <w:rsid w:val="00DF64D5"/>
    <w:rsid w:val="00DF6723"/>
    <w:rsid w:val="00DF762D"/>
    <w:rsid w:val="00E00207"/>
    <w:rsid w:val="00E00316"/>
    <w:rsid w:val="00E00DB0"/>
    <w:rsid w:val="00E02842"/>
    <w:rsid w:val="00E02891"/>
    <w:rsid w:val="00E0315C"/>
    <w:rsid w:val="00E047E9"/>
    <w:rsid w:val="00E04D2C"/>
    <w:rsid w:val="00E04EAC"/>
    <w:rsid w:val="00E06B70"/>
    <w:rsid w:val="00E0767A"/>
    <w:rsid w:val="00E11162"/>
    <w:rsid w:val="00E114AA"/>
    <w:rsid w:val="00E12FA3"/>
    <w:rsid w:val="00E13B71"/>
    <w:rsid w:val="00E15E67"/>
    <w:rsid w:val="00E16028"/>
    <w:rsid w:val="00E17F4B"/>
    <w:rsid w:val="00E20134"/>
    <w:rsid w:val="00E20326"/>
    <w:rsid w:val="00E226A4"/>
    <w:rsid w:val="00E22AF8"/>
    <w:rsid w:val="00E22B3A"/>
    <w:rsid w:val="00E22E30"/>
    <w:rsid w:val="00E22FBF"/>
    <w:rsid w:val="00E236A0"/>
    <w:rsid w:val="00E2394A"/>
    <w:rsid w:val="00E23BFF"/>
    <w:rsid w:val="00E247B2"/>
    <w:rsid w:val="00E260FF"/>
    <w:rsid w:val="00E274BD"/>
    <w:rsid w:val="00E30002"/>
    <w:rsid w:val="00E305C9"/>
    <w:rsid w:val="00E31303"/>
    <w:rsid w:val="00E31788"/>
    <w:rsid w:val="00E328BC"/>
    <w:rsid w:val="00E32C30"/>
    <w:rsid w:val="00E3352B"/>
    <w:rsid w:val="00E34040"/>
    <w:rsid w:val="00E34804"/>
    <w:rsid w:val="00E34B53"/>
    <w:rsid w:val="00E34CA3"/>
    <w:rsid w:val="00E369F5"/>
    <w:rsid w:val="00E37111"/>
    <w:rsid w:val="00E4189A"/>
    <w:rsid w:val="00E41CC0"/>
    <w:rsid w:val="00E41D1B"/>
    <w:rsid w:val="00E429AF"/>
    <w:rsid w:val="00E44C7B"/>
    <w:rsid w:val="00E44C9D"/>
    <w:rsid w:val="00E4526F"/>
    <w:rsid w:val="00E45721"/>
    <w:rsid w:val="00E459D1"/>
    <w:rsid w:val="00E46395"/>
    <w:rsid w:val="00E46EC5"/>
    <w:rsid w:val="00E472F3"/>
    <w:rsid w:val="00E47E43"/>
    <w:rsid w:val="00E50AF9"/>
    <w:rsid w:val="00E50F82"/>
    <w:rsid w:val="00E523FB"/>
    <w:rsid w:val="00E52802"/>
    <w:rsid w:val="00E52BEC"/>
    <w:rsid w:val="00E54CDC"/>
    <w:rsid w:val="00E54E86"/>
    <w:rsid w:val="00E55FF3"/>
    <w:rsid w:val="00E56B23"/>
    <w:rsid w:val="00E56C13"/>
    <w:rsid w:val="00E5720D"/>
    <w:rsid w:val="00E574B6"/>
    <w:rsid w:val="00E60791"/>
    <w:rsid w:val="00E60881"/>
    <w:rsid w:val="00E60B34"/>
    <w:rsid w:val="00E6161F"/>
    <w:rsid w:val="00E62580"/>
    <w:rsid w:val="00E64660"/>
    <w:rsid w:val="00E65128"/>
    <w:rsid w:val="00E65307"/>
    <w:rsid w:val="00E657E0"/>
    <w:rsid w:val="00E65BF6"/>
    <w:rsid w:val="00E67BA8"/>
    <w:rsid w:val="00E67BAB"/>
    <w:rsid w:val="00E67D65"/>
    <w:rsid w:val="00E7028E"/>
    <w:rsid w:val="00E7094D"/>
    <w:rsid w:val="00E711D3"/>
    <w:rsid w:val="00E714B4"/>
    <w:rsid w:val="00E73C13"/>
    <w:rsid w:val="00E743EE"/>
    <w:rsid w:val="00E74A42"/>
    <w:rsid w:val="00E74C59"/>
    <w:rsid w:val="00E74FC7"/>
    <w:rsid w:val="00E7560E"/>
    <w:rsid w:val="00E758C7"/>
    <w:rsid w:val="00E75A50"/>
    <w:rsid w:val="00E76983"/>
    <w:rsid w:val="00E7701E"/>
    <w:rsid w:val="00E775BA"/>
    <w:rsid w:val="00E77A1D"/>
    <w:rsid w:val="00E77E63"/>
    <w:rsid w:val="00E80610"/>
    <w:rsid w:val="00E807C4"/>
    <w:rsid w:val="00E80AB8"/>
    <w:rsid w:val="00E8145C"/>
    <w:rsid w:val="00E81E3D"/>
    <w:rsid w:val="00E82F37"/>
    <w:rsid w:val="00E8352C"/>
    <w:rsid w:val="00E848F3"/>
    <w:rsid w:val="00E85785"/>
    <w:rsid w:val="00E90961"/>
    <w:rsid w:val="00E91238"/>
    <w:rsid w:val="00E913F0"/>
    <w:rsid w:val="00E91793"/>
    <w:rsid w:val="00E92334"/>
    <w:rsid w:val="00E940C9"/>
    <w:rsid w:val="00E94E08"/>
    <w:rsid w:val="00E97292"/>
    <w:rsid w:val="00EA171E"/>
    <w:rsid w:val="00EA3151"/>
    <w:rsid w:val="00EA3C29"/>
    <w:rsid w:val="00EA4F37"/>
    <w:rsid w:val="00EA65A2"/>
    <w:rsid w:val="00EA70A3"/>
    <w:rsid w:val="00EB047A"/>
    <w:rsid w:val="00EB0C2E"/>
    <w:rsid w:val="00EB16BF"/>
    <w:rsid w:val="00EB2010"/>
    <w:rsid w:val="00EB2E7F"/>
    <w:rsid w:val="00EB3C65"/>
    <w:rsid w:val="00EB5912"/>
    <w:rsid w:val="00EB5A6F"/>
    <w:rsid w:val="00EB5C95"/>
    <w:rsid w:val="00EB64AE"/>
    <w:rsid w:val="00EB75D2"/>
    <w:rsid w:val="00EC20A7"/>
    <w:rsid w:val="00EC22A2"/>
    <w:rsid w:val="00EC2BFD"/>
    <w:rsid w:val="00EC488C"/>
    <w:rsid w:val="00EC4C59"/>
    <w:rsid w:val="00EC6708"/>
    <w:rsid w:val="00EC6B72"/>
    <w:rsid w:val="00EC777D"/>
    <w:rsid w:val="00ED04F9"/>
    <w:rsid w:val="00ED0C35"/>
    <w:rsid w:val="00ED0FB5"/>
    <w:rsid w:val="00ED1F6B"/>
    <w:rsid w:val="00ED224A"/>
    <w:rsid w:val="00ED3700"/>
    <w:rsid w:val="00ED37CD"/>
    <w:rsid w:val="00ED4ED0"/>
    <w:rsid w:val="00ED53FC"/>
    <w:rsid w:val="00ED5577"/>
    <w:rsid w:val="00ED5E72"/>
    <w:rsid w:val="00ED6162"/>
    <w:rsid w:val="00ED630A"/>
    <w:rsid w:val="00ED7CCE"/>
    <w:rsid w:val="00ED7F17"/>
    <w:rsid w:val="00EE066F"/>
    <w:rsid w:val="00EE2B29"/>
    <w:rsid w:val="00EE2CC9"/>
    <w:rsid w:val="00EE2F5B"/>
    <w:rsid w:val="00EE560A"/>
    <w:rsid w:val="00EE5879"/>
    <w:rsid w:val="00EE70EA"/>
    <w:rsid w:val="00EF003D"/>
    <w:rsid w:val="00EF0448"/>
    <w:rsid w:val="00EF0E6D"/>
    <w:rsid w:val="00EF11FA"/>
    <w:rsid w:val="00EF31B0"/>
    <w:rsid w:val="00EF4135"/>
    <w:rsid w:val="00EF4A33"/>
    <w:rsid w:val="00EF4F60"/>
    <w:rsid w:val="00EF5360"/>
    <w:rsid w:val="00EF5845"/>
    <w:rsid w:val="00EF7344"/>
    <w:rsid w:val="00EF75FE"/>
    <w:rsid w:val="00F00658"/>
    <w:rsid w:val="00F00CA0"/>
    <w:rsid w:val="00F0177E"/>
    <w:rsid w:val="00F01AFE"/>
    <w:rsid w:val="00F024E9"/>
    <w:rsid w:val="00F050F9"/>
    <w:rsid w:val="00F05916"/>
    <w:rsid w:val="00F06845"/>
    <w:rsid w:val="00F07A22"/>
    <w:rsid w:val="00F1059F"/>
    <w:rsid w:val="00F112C5"/>
    <w:rsid w:val="00F11479"/>
    <w:rsid w:val="00F11D0C"/>
    <w:rsid w:val="00F12563"/>
    <w:rsid w:val="00F12913"/>
    <w:rsid w:val="00F12C0C"/>
    <w:rsid w:val="00F13EBF"/>
    <w:rsid w:val="00F14655"/>
    <w:rsid w:val="00F14D90"/>
    <w:rsid w:val="00F15454"/>
    <w:rsid w:val="00F15877"/>
    <w:rsid w:val="00F15DFC"/>
    <w:rsid w:val="00F16221"/>
    <w:rsid w:val="00F17768"/>
    <w:rsid w:val="00F17914"/>
    <w:rsid w:val="00F17F5E"/>
    <w:rsid w:val="00F208A9"/>
    <w:rsid w:val="00F21266"/>
    <w:rsid w:val="00F22C19"/>
    <w:rsid w:val="00F23CB4"/>
    <w:rsid w:val="00F24E8E"/>
    <w:rsid w:val="00F256C4"/>
    <w:rsid w:val="00F26136"/>
    <w:rsid w:val="00F26AD7"/>
    <w:rsid w:val="00F270C3"/>
    <w:rsid w:val="00F275F0"/>
    <w:rsid w:val="00F27698"/>
    <w:rsid w:val="00F305FA"/>
    <w:rsid w:val="00F305FD"/>
    <w:rsid w:val="00F30F15"/>
    <w:rsid w:val="00F31493"/>
    <w:rsid w:val="00F31AEF"/>
    <w:rsid w:val="00F31FD0"/>
    <w:rsid w:val="00F34397"/>
    <w:rsid w:val="00F34402"/>
    <w:rsid w:val="00F34EF6"/>
    <w:rsid w:val="00F355FE"/>
    <w:rsid w:val="00F36211"/>
    <w:rsid w:val="00F3627E"/>
    <w:rsid w:val="00F37DE5"/>
    <w:rsid w:val="00F37DF8"/>
    <w:rsid w:val="00F40BAF"/>
    <w:rsid w:val="00F420F9"/>
    <w:rsid w:val="00F422E8"/>
    <w:rsid w:val="00F425AF"/>
    <w:rsid w:val="00F43434"/>
    <w:rsid w:val="00F4728D"/>
    <w:rsid w:val="00F47FD6"/>
    <w:rsid w:val="00F51B21"/>
    <w:rsid w:val="00F51FA3"/>
    <w:rsid w:val="00F52162"/>
    <w:rsid w:val="00F5266F"/>
    <w:rsid w:val="00F52B4C"/>
    <w:rsid w:val="00F5390A"/>
    <w:rsid w:val="00F5430F"/>
    <w:rsid w:val="00F54A32"/>
    <w:rsid w:val="00F56838"/>
    <w:rsid w:val="00F5683E"/>
    <w:rsid w:val="00F570F0"/>
    <w:rsid w:val="00F61A3C"/>
    <w:rsid w:val="00F61ED2"/>
    <w:rsid w:val="00F63E9B"/>
    <w:rsid w:val="00F65076"/>
    <w:rsid w:val="00F65543"/>
    <w:rsid w:val="00F6582C"/>
    <w:rsid w:val="00F70766"/>
    <w:rsid w:val="00F70B8E"/>
    <w:rsid w:val="00F717E8"/>
    <w:rsid w:val="00F71B54"/>
    <w:rsid w:val="00F71F95"/>
    <w:rsid w:val="00F7287B"/>
    <w:rsid w:val="00F73692"/>
    <w:rsid w:val="00F73974"/>
    <w:rsid w:val="00F74201"/>
    <w:rsid w:val="00F74545"/>
    <w:rsid w:val="00F74A72"/>
    <w:rsid w:val="00F75E4A"/>
    <w:rsid w:val="00F76B05"/>
    <w:rsid w:val="00F773EF"/>
    <w:rsid w:val="00F778E6"/>
    <w:rsid w:val="00F8037D"/>
    <w:rsid w:val="00F810EE"/>
    <w:rsid w:val="00F81425"/>
    <w:rsid w:val="00F8152F"/>
    <w:rsid w:val="00F81C54"/>
    <w:rsid w:val="00F81CE4"/>
    <w:rsid w:val="00F82043"/>
    <w:rsid w:val="00F82AC3"/>
    <w:rsid w:val="00F83BDA"/>
    <w:rsid w:val="00F8501C"/>
    <w:rsid w:val="00F862D1"/>
    <w:rsid w:val="00F86E2B"/>
    <w:rsid w:val="00F871BC"/>
    <w:rsid w:val="00F87682"/>
    <w:rsid w:val="00F87E35"/>
    <w:rsid w:val="00F90842"/>
    <w:rsid w:val="00F90FC6"/>
    <w:rsid w:val="00F911DE"/>
    <w:rsid w:val="00F91CF3"/>
    <w:rsid w:val="00F91D90"/>
    <w:rsid w:val="00F9251C"/>
    <w:rsid w:val="00F925F5"/>
    <w:rsid w:val="00F93AC5"/>
    <w:rsid w:val="00F94359"/>
    <w:rsid w:val="00F9498D"/>
    <w:rsid w:val="00F94DDB"/>
    <w:rsid w:val="00F95543"/>
    <w:rsid w:val="00F96399"/>
    <w:rsid w:val="00F964DC"/>
    <w:rsid w:val="00F97EB5"/>
    <w:rsid w:val="00FA0735"/>
    <w:rsid w:val="00FA2771"/>
    <w:rsid w:val="00FA2A0E"/>
    <w:rsid w:val="00FA442E"/>
    <w:rsid w:val="00FA5420"/>
    <w:rsid w:val="00FA5F1F"/>
    <w:rsid w:val="00FA718F"/>
    <w:rsid w:val="00FB0CE7"/>
    <w:rsid w:val="00FB110A"/>
    <w:rsid w:val="00FB1613"/>
    <w:rsid w:val="00FB1CEC"/>
    <w:rsid w:val="00FB1D83"/>
    <w:rsid w:val="00FB2A58"/>
    <w:rsid w:val="00FB3341"/>
    <w:rsid w:val="00FB42A6"/>
    <w:rsid w:val="00FB47D1"/>
    <w:rsid w:val="00FB56B8"/>
    <w:rsid w:val="00FB588D"/>
    <w:rsid w:val="00FB598C"/>
    <w:rsid w:val="00FB5CD6"/>
    <w:rsid w:val="00FB72E1"/>
    <w:rsid w:val="00FB786B"/>
    <w:rsid w:val="00FB7E53"/>
    <w:rsid w:val="00FC0010"/>
    <w:rsid w:val="00FC00A7"/>
    <w:rsid w:val="00FC0BAB"/>
    <w:rsid w:val="00FC12E8"/>
    <w:rsid w:val="00FC15E4"/>
    <w:rsid w:val="00FC2D77"/>
    <w:rsid w:val="00FC41A6"/>
    <w:rsid w:val="00FC431B"/>
    <w:rsid w:val="00FC499C"/>
    <w:rsid w:val="00FC5399"/>
    <w:rsid w:val="00FC5651"/>
    <w:rsid w:val="00FC66C4"/>
    <w:rsid w:val="00FC6A15"/>
    <w:rsid w:val="00FC71DC"/>
    <w:rsid w:val="00FC7ABF"/>
    <w:rsid w:val="00FC7AFE"/>
    <w:rsid w:val="00FD00B5"/>
    <w:rsid w:val="00FD2181"/>
    <w:rsid w:val="00FD5B04"/>
    <w:rsid w:val="00FD62B8"/>
    <w:rsid w:val="00FD6763"/>
    <w:rsid w:val="00FD6E25"/>
    <w:rsid w:val="00FD7396"/>
    <w:rsid w:val="00FE05D1"/>
    <w:rsid w:val="00FE1B3B"/>
    <w:rsid w:val="00FE2064"/>
    <w:rsid w:val="00FE2D11"/>
    <w:rsid w:val="00FE2EB0"/>
    <w:rsid w:val="00FE2EC2"/>
    <w:rsid w:val="00FE36C1"/>
    <w:rsid w:val="00FE37E5"/>
    <w:rsid w:val="00FE38CE"/>
    <w:rsid w:val="00FE3E22"/>
    <w:rsid w:val="00FE458D"/>
    <w:rsid w:val="00FE4FF1"/>
    <w:rsid w:val="00FE5AEE"/>
    <w:rsid w:val="00FE6266"/>
    <w:rsid w:val="00FE7FF7"/>
    <w:rsid w:val="00FF06BE"/>
    <w:rsid w:val="00FF0754"/>
    <w:rsid w:val="00FF080F"/>
    <w:rsid w:val="00FF2A1F"/>
    <w:rsid w:val="00FF306D"/>
    <w:rsid w:val="00FF32DD"/>
    <w:rsid w:val="00FF3B5F"/>
    <w:rsid w:val="00FF56FF"/>
    <w:rsid w:val="00FF5882"/>
    <w:rsid w:val="00FF5E92"/>
    <w:rsid w:val="00FF6798"/>
    <w:rsid w:val="00FF683C"/>
    <w:rsid w:val="00FF6FFA"/>
    <w:rsid w:val="00FF71A9"/>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84BDB5"/>
  <w15:docId w15:val="{1C17560A-A785-DF48-9CE1-48D45A7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E15E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0C8B"/>
    <w:rPr>
      <w:color w:val="0000FF"/>
      <w:u w:val="single"/>
    </w:rPr>
  </w:style>
  <w:style w:type="character" w:styleId="CommentReference">
    <w:name w:val="annotation reference"/>
    <w:unhideWhenUsed/>
    <w:rsid w:val="001C0C8B"/>
    <w:rPr>
      <w:sz w:val="16"/>
      <w:szCs w:val="16"/>
    </w:rPr>
  </w:style>
  <w:style w:type="paragraph" w:styleId="CommentText">
    <w:name w:val="annotation text"/>
    <w:basedOn w:val="Normal"/>
    <w:link w:val="CommentTextChar"/>
    <w:uiPriority w:val="99"/>
    <w:unhideWhenUsed/>
    <w:rsid w:val="001C0C8B"/>
    <w:pPr>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1C0C8B"/>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1C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8B"/>
    <w:rPr>
      <w:rFonts w:ascii="Tahoma" w:hAnsi="Tahoma" w:cs="Tahoma"/>
      <w:sz w:val="16"/>
      <w:szCs w:val="16"/>
    </w:rPr>
  </w:style>
  <w:style w:type="paragraph" w:styleId="ListParagraph">
    <w:name w:val="List Paragraph"/>
    <w:basedOn w:val="Normal"/>
    <w:uiPriority w:val="34"/>
    <w:qFormat/>
    <w:rsid w:val="00246E89"/>
    <w:pPr>
      <w:ind w:left="720"/>
      <w:contextualSpacing/>
    </w:pPr>
  </w:style>
  <w:style w:type="paragraph" w:styleId="CommentSubject">
    <w:name w:val="annotation subject"/>
    <w:basedOn w:val="CommentText"/>
    <w:next w:val="CommentText"/>
    <w:link w:val="CommentSubjectChar"/>
    <w:uiPriority w:val="99"/>
    <w:semiHidden/>
    <w:unhideWhenUsed/>
    <w:rsid w:val="00574546"/>
    <w:pPr>
      <w:autoSpaceDE/>
      <w:autoSpaceDN/>
      <w:adjustRightInd/>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74546"/>
    <w:rPr>
      <w:rFonts w:ascii="Times New Roman" w:eastAsia="Times New Roman" w:hAnsi="Times New Roman" w:cs="Times New Roman"/>
      <w:b/>
      <w:bCs/>
      <w:sz w:val="20"/>
      <w:szCs w:val="20"/>
      <w:lang w:val="x-none" w:eastAsia="x-none"/>
    </w:rPr>
  </w:style>
  <w:style w:type="paragraph" w:styleId="Header">
    <w:name w:val="header"/>
    <w:basedOn w:val="Normal"/>
    <w:link w:val="HeaderChar"/>
    <w:uiPriority w:val="99"/>
    <w:unhideWhenUsed/>
    <w:rsid w:val="000A1E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1EDF"/>
  </w:style>
  <w:style w:type="paragraph" w:styleId="Footer">
    <w:name w:val="footer"/>
    <w:basedOn w:val="Normal"/>
    <w:link w:val="FooterChar"/>
    <w:uiPriority w:val="99"/>
    <w:unhideWhenUsed/>
    <w:rsid w:val="000A1E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1EDF"/>
  </w:style>
  <w:style w:type="table" w:styleId="TableGrid">
    <w:name w:val="Table Grid"/>
    <w:basedOn w:val="TableNormal"/>
    <w:uiPriority w:val="59"/>
    <w:rsid w:val="0009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D84"/>
    <w:pPr>
      <w:widowControl/>
      <w:spacing w:after="0" w:line="240" w:lineRule="auto"/>
    </w:pPr>
  </w:style>
  <w:style w:type="paragraph" w:customStyle="1" w:styleId="Default">
    <w:name w:val="Default"/>
    <w:rsid w:val="00AA45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10121"/>
    <w:rPr>
      <w:color w:val="800080" w:themeColor="followedHyperlink"/>
      <w:u w:val="single"/>
    </w:rPr>
  </w:style>
  <w:style w:type="paragraph" w:customStyle="1" w:styleId="CM1">
    <w:name w:val="CM1"/>
    <w:basedOn w:val="Default"/>
    <w:next w:val="Default"/>
    <w:uiPriority w:val="99"/>
    <w:rsid w:val="00177C34"/>
    <w:pPr>
      <w:widowControl/>
      <w:spacing w:line="276" w:lineRule="atLeast"/>
    </w:pPr>
    <w:rPr>
      <w:color w:val="auto"/>
    </w:rPr>
  </w:style>
  <w:style w:type="paragraph" w:customStyle="1" w:styleId="CM4">
    <w:name w:val="CM4"/>
    <w:basedOn w:val="Default"/>
    <w:next w:val="Default"/>
    <w:uiPriority w:val="99"/>
    <w:rsid w:val="005D359F"/>
    <w:pPr>
      <w:widowControl/>
      <w:spacing w:line="276" w:lineRule="atLeast"/>
    </w:pPr>
    <w:rPr>
      <w:color w:val="auto"/>
    </w:rPr>
  </w:style>
  <w:style w:type="paragraph" w:styleId="PlainText">
    <w:name w:val="Plain Text"/>
    <w:basedOn w:val="Normal"/>
    <w:link w:val="PlainTextChar"/>
    <w:uiPriority w:val="99"/>
    <w:unhideWhenUsed/>
    <w:rsid w:val="00D302AC"/>
    <w:pPr>
      <w:widowControl/>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302AC"/>
    <w:rPr>
      <w:rFonts w:ascii="Calibri" w:eastAsia="Times New Roman" w:hAnsi="Calibri" w:cs="Times New Roman"/>
      <w:szCs w:val="21"/>
    </w:rPr>
  </w:style>
  <w:style w:type="paragraph" w:styleId="Caption">
    <w:name w:val="caption"/>
    <w:basedOn w:val="Normal"/>
    <w:next w:val="Normal"/>
    <w:uiPriority w:val="35"/>
    <w:unhideWhenUsed/>
    <w:qFormat/>
    <w:rsid w:val="00725FEE"/>
    <w:pPr>
      <w:spacing w:line="240" w:lineRule="auto"/>
    </w:pPr>
    <w:rPr>
      <w:i/>
      <w:iCs/>
      <w:color w:val="1F497D" w:themeColor="text2"/>
      <w:sz w:val="18"/>
      <w:szCs w:val="18"/>
    </w:rPr>
  </w:style>
  <w:style w:type="character" w:customStyle="1" w:styleId="UnresolvedMention1">
    <w:name w:val="Unresolved Mention1"/>
    <w:basedOn w:val="DefaultParagraphFont"/>
    <w:uiPriority w:val="99"/>
    <w:semiHidden/>
    <w:unhideWhenUsed/>
    <w:rsid w:val="00944FE0"/>
    <w:rPr>
      <w:color w:val="605E5C"/>
      <w:shd w:val="clear" w:color="auto" w:fill="E1DFDD"/>
    </w:rPr>
  </w:style>
  <w:style w:type="character" w:customStyle="1" w:styleId="UnresolvedMention2">
    <w:name w:val="Unresolved Mention2"/>
    <w:basedOn w:val="DefaultParagraphFont"/>
    <w:uiPriority w:val="99"/>
    <w:semiHidden/>
    <w:unhideWhenUsed/>
    <w:rsid w:val="00944ABD"/>
    <w:rPr>
      <w:color w:val="605E5C"/>
      <w:shd w:val="clear" w:color="auto" w:fill="E1DFDD"/>
    </w:rPr>
  </w:style>
  <w:style w:type="character" w:styleId="Strong">
    <w:name w:val="Strong"/>
    <w:basedOn w:val="DefaultParagraphFont"/>
    <w:uiPriority w:val="22"/>
    <w:qFormat/>
    <w:rsid w:val="00E74FC7"/>
    <w:rPr>
      <w:b/>
      <w:bCs/>
    </w:rPr>
  </w:style>
  <w:style w:type="character" w:customStyle="1" w:styleId="UnresolvedMention3">
    <w:name w:val="Unresolved Mention3"/>
    <w:basedOn w:val="DefaultParagraphFont"/>
    <w:uiPriority w:val="99"/>
    <w:semiHidden/>
    <w:unhideWhenUsed/>
    <w:rsid w:val="00E22FBF"/>
    <w:rPr>
      <w:color w:val="605E5C"/>
      <w:shd w:val="clear" w:color="auto" w:fill="E1DFDD"/>
    </w:rPr>
  </w:style>
  <w:style w:type="character" w:customStyle="1" w:styleId="UnresolvedMention4">
    <w:name w:val="Unresolved Mention4"/>
    <w:basedOn w:val="DefaultParagraphFont"/>
    <w:uiPriority w:val="99"/>
    <w:semiHidden/>
    <w:unhideWhenUsed/>
    <w:rsid w:val="00D74B76"/>
    <w:rPr>
      <w:color w:val="605E5C"/>
      <w:shd w:val="clear" w:color="auto" w:fill="E1DFDD"/>
    </w:rPr>
  </w:style>
  <w:style w:type="paragraph" w:styleId="NormalWeb">
    <w:name w:val="Normal (Web)"/>
    <w:basedOn w:val="Normal"/>
    <w:uiPriority w:val="99"/>
    <w:semiHidden/>
    <w:unhideWhenUsed/>
    <w:rsid w:val="00D74B7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AA7389"/>
    <w:rPr>
      <w:color w:val="605E5C"/>
      <w:shd w:val="clear" w:color="auto" w:fill="E1DFDD"/>
    </w:rPr>
  </w:style>
  <w:style w:type="character" w:customStyle="1" w:styleId="UnresolvedMention6">
    <w:name w:val="Unresolved Mention6"/>
    <w:basedOn w:val="DefaultParagraphFont"/>
    <w:uiPriority w:val="99"/>
    <w:semiHidden/>
    <w:unhideWhenUsed/>
    <w:rsid w:val="00583764"/>
    <w:rPr>
      <w:color w:val="605E5C"/>
      <w:shd w:val="clear" w:color="auto" w:fill="E1DFDD"/>
    </w:rPr>
  </w:style>
  <w:style w:type="paragraph" w:styleId="EnvelopeReturn">
    <w:name w:val="envelope return"/>
    <w:basedOn w:val="Normal"/>
    <w:uiPriority w:val="99"/>
    <w:semiHidden/>
    <w:unhideWhenUsed/>
    <w:rsid w:val="002922F6"/>
    <w:pPr>
      <w:spacing w:after="0" w:line="240" w:lineRule="auto"/>
    </w:pPr>
    <w:rPr>
      <w:rFonts w:asciiTheme="majorHAnsi" w:eastAsiaTheme="majorEastAsia" w:hAnsiTheme="majorHAnsi" w:cstheme="majorBidi"/>
      <w:sz w:val="20"/>
      <w:szCs w:val="20"/>
    </w:rPr>
  </w:style>
  <w:style w:type="character" w:customStyle="1" w:styleId="UnresolvedMention7">
    <w:name w:val="Unresolved Mention7"/>
    <w:basedOn w:val="DefaultParagraphFont"/>
    <w:uiPriority w:val="99"/>
    <w:semiHidden/>
    <w:unhideWhenUsed/>
    <w:rsid w:val="00D24869"/>
    <w:rPr>
      <w:color w:val="605E5C"/>
      <w:shd w:val="clear" w:color="auto" w:fill="E1DFDD"/>
    </w:rPr>
  </w:style>
  <w:style w:type="character" w:customStyle="1" w:styleId="UnresolvedMention8">
    <w:name w:val="Unresolved Mention8"/>
    <w:basedOn w:val="DefaultParagraphFont"/>
    <w:uiPriority w:val="99"/>
    <w:semiHidden/>
    <w:unhideWhenUsed/>
    <w:rsid w:val="00B23619"/>
    <w:rPr>
      <w:color w:val="605E5C"/>
      <w:shd w:val="clear" w:color="auto" w:fill="E1DFDD"/>
    </w:rPr>
  </w:style>
  <w:style w:type="character" w:customStyle="1" w:styleId="Heading1Char">
    <w:name w:val="Heading 1 Char"/>
    <w:basedOn w:val="DefaultParagraphFont"/>
    <w:link w:val="Heading1"/>
    <w:uiPriority w:val="9"/>
    <w:rsid w:val="00E15E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2376">
      <w:bodyDiv w:val="1"/>
      <w:marLeft w:val="0"/>
      <w:marRight w:val="0"/>
      <w:marTop w:val="0"/>
      <w:marBottom w:val="0"/>
      <w:divBdr>
        <w:top w:val="none" w:sz="0" w:space="0" w:color="auto"/>
        <w:left w:val="none" w:sz="0" w:space="0" w:color="auto"/>
        <w:bottom w:val="none" w:sz="0" w:space="0" w:color="auto"/>
        <w:right w:val="none" w:sz="0" w:space="0" w:color="auto"/>
      </w:divBdr>
    </w:div>
    <w:div w:id="212549285">
      <w:bodyDiv w:val="1"/>
      <w:marLeft w:val="0"/>
      <w:marRight w:val="0"/>
      <w:marTop w:val="0"/>
      <w:marBottom w:val="0"/>
      <w:divBdr>
        <w:top w:val="none" w:sz="0" w:space="0" w:color="auto"/>
        <w:left w:val="none" w:sz="0" w:space="0" w:color="auto"/>
        <w:bottom w:val="none" w:sz="0" w:space="0" w:color="auto"/>
        <w:right w:val="none" w:sz="0" w:space="0" w:color="auto"/>
      </w:divBdr>
    </w:div>
    <w:div w:id="243420857">
      <w:bodyDiv w:val="1"/>
      <w:marLeft w:val="0"/>
      <w:marRight w:val="0"/>
      <w:marTop w:val="0"/>
      <w:marBottom w:val="0"/>
      <w:divBdr>
        <w:top w:val="none" w:sz="0" w:space="0" w:color="auto"/>
        <w:left w:val="none" w:sz="0" w:space="0" w:color="auto"/>
        <w:bottom w:val="none" w:sz="0" w:space="0" w:color="auto"/>
        <w:right w:val="none" w:sz="0" w:space="0" w:color="auto"/>
      </w:divBdr>
      <w:divsChild>
        <w:div w:id="1876850300">
          <w:marLeft w:val="0"/>
          <w:marRight w:val="0"/>
          <w:marTop w:val="0"/>
          <w:marBottom w:val="0"/>
          <w:divBdr>
            <w:top w:val="none" w:sz="0" w:space="0" w:color="auto"/>
            <w:left w:val="none" w:sz="0" w:space="0" w:color="auto"/>
            <w:bottom w:val="none" w:sz="0" w:space="0" w:color="auto"/>
            <w:right w:val="none" w:sz="0" w:space="0" w:color="auto"/>
          </w:divBdr>
          <w:divsChild>
            <w:div w:id="1115057262">
              <w:marLeft w:val="0"/>
              <w:marRight w:val="0"/>
              <w:marTop w:val="0"/>
              <w:marBottom w:val="0"/>
              <w:divBdr>
                <w:top w:val="none" w:sz="0" w:space="0" w:color="auto"/>
                <w:left w:val="none" w:sz="0" w:space="0" w:color="auto"/>
                <w:bottom w:val="none" w:sz="0" w:space="0" w:color="auto"/>
                <w:right w:val="none" w:sz="0" w:space="0" w:color="auto"/>
              </w:divBdr>
              <w:divsChild>
                <w:div w:id="1294409418">
                  <w:marLeft w:val="0"/>
                  <w:marRight w:val="0"/>
                  <w:marTop w:val="0"/>
                  <w:marBottom w:val="0"/>
                  <w:divBdr>
                    <w:top w:val="none" w:sz="0" w:space="0" w:color="auto"/>
                    <w:left w:val="none" w:sz="0" w:space="0" w:color="auto"/>
                    <w:bottom w:val="none" w:sz="0" w:space="0" w:color="auto"/>
                    <w:right w:val="none" w:sz="0" w:space="0" w:color="auto"/>
                  </w:divBdr>
                  <w:divsChild>
                    <w:div w:id="1632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05948">
      <w:bodyDiv w:val="1"/>
      <w:marLeft w:val="0"/>
      <w:marRight w:val="0"/>
      <w:marTop w:val="0"/>
      <w:marBottom w:val="0"/>
      <w:divBdr>
        <w:top w:val="none" w:sz="0" w:space="0" w:color="auto"/>
        <w:left w:val="none" w:sz="0" w:space="0" w:color="auto"/>
        <w:bottom w:val="none" w:sz="0" w:space="0" w:color="auto"/>
        <w:right w:val="none" w:sz="0" w:space="0" w:color="auto"/>
      </w:divBdr>
      <w:divsChild>
        <w:div w:id="754935902">
          <w:marLeft w:val="0"/>
          <w:marRight w:val="0"/>
          <w:marTop w:val="0"/>
          <w:marBottom w:val="0"/>
          <w:divBdr>
            <w:top w:val="none" w:sz="0" w:space="0" w:color="auto"/>
            <w:left w:val="none" w:sz="0" w:space="0" w:color="auto"/>
            <w:bottom w:val="none" w:sz="0" w:space="0" w:color="auto"/>
            <w:right w:val="none" w:sz="0" w:space="0" w:color="auto"/>
          </w:divBdr>
          <w:divsChild>
            <w:div w:id="710227109">
              <w:marLeft w:val="0"/>
              <w:marRight w:val="0"/>
              <w:marTop w:val="0"/>
              <w:marBottom w:val="0"/>
              <w:divBdr>
                <w:top w:val="none" w:sz="0" w:space="0" w:color="auto"/>
                <w:left w:val="none" w:sz="0" w:space="0" w:color="auto"/>
                <w:bottom w:val="none" w:sz="0" w:space="0" w:color="auto"/>
                <w:right w:val="none" w:sz="0" w:space="0" w:color="auto"/>
              </w:divBdr>
              <w:divsChild>
                <w:div w:id="2083990072">
                  <w:marLeft w:val="0"/>
                  <w:marRight w:val="0"/>
                  <w:marTop w:val="0"/>
                  <w:marBottom w:val="0"/>
                  <w:divBdr>
                    <w:top w:val="none" w:sz="0" w:space="0" w:color="auto"/>
                    <w:left w:val="none" w:sz="0" w:space="0" w:color="auto"/>
                    <w:bottom w:val="none" w:sz="0" w:space="0" w:color="auto"/>
                    <w:right w:val="none" w:sz="0" w:space="0" w:color="auto"/>
                  </w:divBdr>
                  <w:divsChild>
                    <w:div w:id="6159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5620">
      <w:bodyDiv w:val="1"/>
      <w:marLeft w:val="0"/>
      <w:marRight w:val="0"/>
      <w:marTop w:val="0"/>
      <w:marBottom w:val="0"/>
      <w:divBdr>
        <w:top w:val="none" w:sz="0" w:space="0" w:color="auto"/>
        <w:left w:val="none" w:sz="0" w:space="0" w:color="auto"/>
        <w:bottom w:val="none" w:sz="0" w:space="0" w:color="auto"/>
        <w:right w:val="none" w:sz="0" w:space="0" w:color="auto"/>
      </w:divBdr>
    </w:div>
    <w:div w:id="500465384">
      <w:bodyDiv w:val="1"/>
      <w:marLeft w:val="0"/>
      <w:marRight w:val="0"/>
      <w:marTop w:val="0"/>
      <w:marBottom w:val="0"/>
      <w:divBdr>
        <w:top w:val="none" w:sz="0" w:space="0" w:color="auto"/>
        <w:left w:val="none" w:sz="0" w:space="0" w:color="auto"/>
        <w:bottom w:val="none" w:sz="0" w:space="0" w:color="auto"/>
        <w:right w:val="none" w:sz="0" w:space="0" w:color="auto"/>
      </w:divBdr>
    </w:div>
    <w:div w:id="523326551">
      <w:bodyDiv w:val="1"/>
      <w:marLeft w:val="0"/>
      <w:marRight w:val="0"/>
      <w:marTop w:val="0"/>
      <w:marBottom w:val="0"/>
      <w:divBdr>
        <w:top w:val="none" w:sz="0" w:space="0" w:color="auto"/>
        <w:left w:val="none" w:sz="0" w:space="0" w:color="auto"/>
        <w:bottom w:val="none" w:sz="0" w:space="0" w:color="auto"/>
        <w:right w:val="none" w:sz="0" w:space="0" w:color="auto"/>
      </w:divBdr>
    </w:div>
    <w:div w:id="624889411">
      <w:bodyDiv w:val="1"/>
      <w:marLeft w:val="0"/>
      <w:marRight w:val="0"/>
      <w:marTop w:val="0"/>
      <w:marBottom w:val="0"/>
      <w:divBdr>
        <w:top w:val="none" w:sz="0" w:space="0" w:color="auto"/>
        <w:left w:val="none" w:sz="0" w:space="0" w:color="auto"/>
        <w:bottom w:val="none" w:sz="0" w:space="0" w:color="auto"/>
        <w:right w:val="none" w:sz="0" w:space="0" w:color="auto"/>
      </w:divBdr>
    </w:div>
    <w:div w:id="641231712">
      <w:bodyDiv w:val="1"/>
      <w:marLeft w:val="0"/>
      <w:marRight w:val="0"/>
      <w:marTop w:val="0"/>
      <w:marBottom w:val="0"/>
      <w:divBdr>
        <w:top w:val="none" w:sz="0" w:space="0" w:color="auto"/>
        <w:left w:val="none" w:sz="0" w:space="0" w:color="auto"/>
        <w:bottom w:val="none" w:sz="0" w:space="0" w:color="auto"/>
        <w:right w:val="none" w:sz="0" w:space="0" w:color="auto"/>
      </w:divBdr>
    </w:div>
    <w:div w:id="765273859">
      <w:bodyDiv w:val="1"/>
      <w:marLeft w:val="0"/>
      <w:marRight w:val="0"/>
      <w:marTop w:val="0"/>
      <w:marBottom w:val="0"/>
      <w:divBdr>
        <w:top w:val="none" w:sz="0" w:space="0" w:color="auto"/>
        <w:left w:val="none" w:sz="0" w:space="0" w:color="auto"/>
        <w:bottom w:val="none" w:sz="0" w:space="0" w:color="auto"/>
        <w:right w:val="none" w:sz="0" w:space="0" w:color="auto"/>
      </w:divBdr>
    </w:div>
    <w:div w:id="777063161">
      <w:bodyDiv w:val="1"/>
      <w:marLeft w:val="0"/>
      <w:marRight w:val="0"/>
      <w:marTop w:val="0"/>
      <w:marBottom w:val="0"/>
      <w:divBdr>
        <w:top w:val="none" w:sz="0" w:space="0" w:color="auto"/>
        <w:left w:val="none" w:sz="0" w:space="0" w:color="auto"/>
        <w:bottom w:val="none" w:sz="0" w:space="0" w:color="auto"/>
        <w:right w:val="none" w:sz="0" w:space="0" w:color="auto"/>
      </w:divBdr>
    </w:div>
    <w:div w:id="822746119">
      <w:bodyDiv w:val="1"/>
      <w:marLeft w:val="0"/>
      <w:marRight w:val="0"/>
      <w:marTop w:val="0"/>
      <w:marBottom w:val="0"/>
      <w:divBdr>
        <w:top w:val="none" w:sz="0" w:space="0" w:color="auto"/>
        <w:left w:val="none" w:sz="0" w:space="0" w:color="auto"/>
        <w:bottom w:val="none" w:sz="0" w:space="0" w:color="auto"/>
        <w:right w:val="none" w:sz="0" w:space="0" w:color="auto"/>
      </w:divBdr>
    </w:div>
    <w:div w:id="990476732">
      <w:bodyDiv w:val="1"/>
      <w:marLeft w:val="0"/>
      <w:marRight w:val="0"/>
      <w:marTop w:val="0"/>
      <w:marBottom w:val="0"/>
      <w:divBdr>
        <w:top w:val="none" w:sz="0" w:space="0" w:color="auto"/>
        <w:left w:val="none" w:sz="0" w:space="0" w:color="auto"/>
        <w:bottom w:val="none" w:sz="0" w:space="0" w:color="auto"/>
        <w:right w:val="none" w:sz="0" w:space="0" w:color="auto"/>
      </w:divBdr>
    </w:div>
    <w:div w:id="1037243719">
      <w:bodyDiv w:val="1"/>
      <w:marLeft w:val="0"/>
      <w:marRight w:val="0"/>
      <w:marTop w:val="0"/>
      <w:marBottom w:val="0"/>
      <w:divBdr>
        <w:top w:val="none" w:sz="0" w:space="0" w:color="auto"/>
        <w:left w:val="none" w:sz="0" w:space="0" w:color="auto"/>
        <w:bottom w:val="none" w:sz="0" w:space="0" w:color="auto"/>
        <w:right w:val="none" w:sz="0" w:space="0" w:color="auto"/>
      </w:divBdr>
    </w:div>
    <w:div w:id="1055740935">
      <w:bodyDiv w:val="1"/>
      <w:marLeft w:val="0"/>
      <w:marRight w:val="0"/>
      <w:marTop w:val="0"/>
      <w:marBottom w:val="0"/>
      <w:divBdr>
        <w:top w:val="none" w:sz="0" w:space="0" w:color="auto"/>
        <w:left w:val="none" w:sz="0" w:space="0" w:color="auto"/>
        <w:bottom w:val="none" w:sz="0" w:space="0" w:color="auto"/>
        <w:right w:val="none" w:sz="0" w:space="0" w:color="auto"/>
      </w:divBdr>
    </w:div>
    <w:div w:id="1090856357">
      <w:bodyDiv w:val="1"/>
      <w:marLeft w:val="0"/>
      <w:marRight w:val="0"/>
      <w:marTop w:val="0"/>
      <w:marBottom w:val="0"/>
      <w:divBdr>
        <w:top w:val="none" w:sz="0" w:space="0" w:color="auto"/>
        <w:left w:val="none" w:sz="0" w:space="0" w:color="auto"/>
        <w:bottom w:val="none" w:sz="0" w:space="0" w:color="auto"/>
        <w:right w:val="none" w:sz="0" w:space="0" w:color="auto"/>
      </w:divBdr>
    </w:div>
    <w:div w:id="1169560318">
      <w:bodyDiv w:val="1"/>
      <w:marLeft w:val="0"/>
      <w:marRight w:val="0"/>
      <w:marTop w:val="0"/>
      <w:marBottom w:val="0"/>
      <w:divBdr>
        <w:top w:val="none" w:sz="0" w:space="0" w:color="auto"/>
        <w:left w:val="none" w:sz="0" w:space="0" w:color="auto"/>
        <w:bottom w:val="none" w:sz="0" w:space="0" w:color="auto"/>
        <w:right w:val="none" w:sz="0" w:space="0" w:color="auto"/>
      </w:divBdr>
      <w:divsChild>
        <w:div w:id="1791821239">
          <w:marLeft w:val="0"/>
          <w:marRight w:val="0"/>
          <w:marTop w:val="0"/>
          <w:marBottom w:val="0"/>
          <w:divBdr>
            <w:top w:val="none" w:sz="0" w:space="0" w:color="auto"/>
            <w:left w:val="none" w:sz="0" w:space="0" w:color="auto"/>
            <w:bottom w:val="none" w:sz="0" w:space="0" w:color="auto"/>
            <w:right w:val="none" w:sz="0" w:space="0" w:color="auto"/>
          </w:divBdr>
          <w:divsChild>
            <w:div w:id="903222506">
              <w:marLeft w:val="0"/>
              <w:marRight w:val="0"/>
              <w:marTop w:val="0"/>
              <w:marBottom w:val="0"/>
              <w:divBdr>
                <w:top w:val="none" w:sz="0" w:space="0" w:color="auto"/>
                <w:left w:val="none" w:sz="0" w:space="0" w:color="auto"/>
                <w:bottom w:val="none" w:sz="0" w:space="0" w:color="auto"/>
                <w:right w:val="none" w:sz="0" w:space="0" w:color="auto"/>
              </w:divBdr>
              <w:divsChild>
                <w:div w:id="885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540">
      <w:bodyDiv w:val="1"/>
      <w:marLeft w:val="0"/>
      <w:marRight w:val="0"/>
      <w:marTop w:val="0"/>
      <w:marBottom w:val="0"/>
      <w:divBdr>
        <w:top w:val="none" w:sz="0" w:space="0" w:color="auto"/>
        <w:left w:val="none" w:sz="0" w:space="0" w:color="auto"/>
        <w:bottom w:val="none" w:sz="0" w:space="0" w:color="auto"/>
        <w:right w:val="none" w:sz="0" w:space="0" w:color="auto"/>
      </w:divBdr>
    </w:div>
    <w:div w:id="1394543499">
      <w:bodyDiv w:val="1"/>
      <w:marLeft w:val="0"/>
      <w:marRight w:val="0"/>
      <w:marTop w:val="0"/>
      <w:marBottom w:val="0"/>
      <w:divBdr>
        <w:top w:val="none" w:sz="0" w:space="0" w:color="auto"/>
        <w:left w:val="none" w:sz="0" w:space="0" w:color="auto"/>
        <w:bottom w:val="none" w:sz="0" w:space="0" w:color="auto"/>
        <w:right w:val="none" w:sz="0" w:space="0" w:color="auto"/>
      </w:divBdr>
    </w:div>
    <w:div w:id="1501431332">
      <w:bodyDiv w:val="1"/>
      <w:marLeft w:val="0"/>
      <w:marRight w:val="0"/>
      <w:marTop w:val="0"/>
      <w:marBottom w:val="0"/>
      <w:divBdr>
        <w:top w:val="none" w:sz="0" w:space="0" w:color="auto"/>
        <w:left w:val="none" w:sz="0" w:space="0" w:color="auto"/>
        <w:bottom w:val="none" w:sz="0" w:space="0" w:color="auto"/>
        <w:right w:val="none" w:sz="0" w:space="0" w:color="auto"/>
      </w:divBdr>
    </w:div>
    <w:div w:id="1503207031">
      <w:bodyDiv w:val="1"/>
      <w:marLeft w:val="0"/>
      <w:marRight w:val="0"/>
      <w:marTop w:val="0"/>
      <w:marBottom w:val="0"/>
      <w:divBdr>
        <w:top w:val="none" w:sz="0" w:space="0" w:color="auto"/>
        <w:left w:val="none" w:sz="0" w:space="0" w:color="auto"/>
        <w:bottom w:val="none" w:sz="0" w:space="0" w:color="auto"/>
        <w:right w:val="none" w:sz="0" w:space="0" w:color="auto"/>
      </w:divBdr>
      <w:divsChild>
        <w:div w:id="344863026">
          <w:marLeft w:val="0"/>
          <w:marRight w:val="0"/>
          <w:marTop w:val="0"/>
          <w:marBottom w:val="0"/>
          <w:divBdr>
            <w:top w:val="none" w:sz="0" w:space="0" w:color="auto"/>
            <w:left w:val="none" w:sz="0" w:space="0" w:color="auto"/>
            <w:bottom w:val="none" w:sz="0" w:space="0" w:color="auto"/>
            <w:right w:val="none" w:sz="0" w:space="0" w:color="auto"/>
          </w:divBdr>
          <w:divsChild>
            <w:div w:id="1742948498">
              <w:marLeft w:val="0"/>
              <w:marRight w:val="0"/>
              <w:marTop w:val="0"/>
              <w:marBottom w:val="0"/>
              <w:divBdr>
                <w:top w:val="none" w:sz="0" w:space="0" w:color="auto"/>
                <w:left w:val="none" w:sz="0" w:space="0" w:color="auto"/>
                <w:bottom w:val="none" w:sz="0" w:space="0" w:color="auto"/>
                <w:right w:val="none" w:sz="0" w:space="0" w:color="auto"/>
              </w:divBdr>
              <w:divsChild>
                <w:div w:id="1076437120">
                  <w:marLeft w:val="0"/>
                  <w:marRight w:val="0"/>
                  <w:marTop w:val="0"/>
                  <w:marBottom w:val="0"/>
                  <w:divBdr>
                    <w:top w:val="none" w:sz="0" w:space="0" w:color="auto"/>
                    <w:left w:val="none" w:sz="0" w:space="0" w:color="auto"/>
                    <w:bottom w:val="none" w:sz="0" w:space="0" w:color="auto"/>
                    <w:right w:val="none" w:sz="0" w:space="0" w:color="auto"/>
                  </w:divBdr>
                  <w:divsChild>
                    <w:div w:id="15702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2238">
      <w:bodyDiv w:val="1"/>
      <w:marLeft w:val="0"/>
      <w:marRight w:val="0"/>
      <w:marTop w:val="0"/>
      <w:marBottom w:val="0"/>
      <w:divBdr>
        <w:top w:val="none" w:sz="0" w:space="0" w:color="auto"/>
        <w:left w:val="none" w:sz="0" w:space="0" w:color="auto"/>
        <w:bottom w:val="none" w:sz="0" w:space="0" w:color="auto"/>
        <w:right w:val="none" w:sz="0" w:space="0" w:color="auto"/>
      </w:divBdr>
    </w:div>
    <w:div w:id="1664431987">
      <w:bodyDiv w:val="1"/>
      <w:marLeft w:val="0"/>
      <w:marRight w:val="0"/>
      <w:marTop w:val="0"/>
      <w:marBottom w:val="0"/>
      <w:divBdr>
        <w:top w:val="none" w:sz="0" w:space="0" w:color="auto"/>
        <w:left w:val="none" w:sz="0" w:space="0" w:color="auto"/>
        <w:bottom w:val="none" w:sz="0" w:space="0" w:color="auto"/>
        <w:right w:val="none" w:sz="0" w:space="0" w:color="auto"/>
      </w:divBdr>
    </w:div>
    <w:div w:id="1671564003">
      <w:bodyDiv w:val="1"/>
      <w:marLeft w:val="0"/>
      <w:marRight w:val="0"/>
      <w:marTop w:val="0"/>
      <w:marBottom w:val="0"/>
      <w:divBdr>
        <w:top w:val="none" w:sz="0" w:space="0" w:color="auto"/>
        <w:left w:val="none" w:sz="0" w:space="0" w:color="auto"/>
        <w:bottom w:val="none" w:sz="0" w:space="0" w:color="auto"/>
        <w:right w:val="none" w:sz="0" w:space="0" w:color="auto"/>
      </w:divBdr>
    </w:div>
    <w:div w:id="1699742114">
      <w:bodyDiv w:val="1"/>
      <w:marLeft w:val="0"/>
      <w:marRight w:val="0"/>
      <w:marTop w:val="0"/>
      <w:marBottom w:val="0"/>
      <w:divBdr>
        <w:top w:val="none" w:sz="0" w:space="0" w:color="auto"/>
        <w:left w:val="none" w:sz="0" w:space="0" w:color="auto"/>
        <w:bottom w:val="none" w:sz="0" w:space="0" w:color="auto"/>
        <w:right w:val="none" w:sz="0" w:space="0" w:color="auto"/>
      </w:divBdr>
      <w:divsChild>
        <w:div w:id="551889649">
          <w:marLeft w:val="1440"/>
          <w:marRight w:val="0"/>
          <w:marTop w:val="96"/>
          <w:marBottom w:val="0"/>
          <w:divBdr>
            <w:top w:val="none" w:sz="0" w:space="0" w:color="auto"/>
            <w:left w:val="none" w:sz="0" w:space="0" w:color="auto"/>
            <w:bottom w:val="none" w:sz="0" w:space="0" w:color="auto"/>
            <w:right w:val="none" w:sz="0" w:space="0" w:color="auto"/>
          </w:divBdr>
        </w:div>
      </w:divsChild>
    </w:div>
    <w:div w:id="1760372758">
      <w:bodyDiv w:val="1"/>
      <w:marLeft w:val="0"/>
      <w:marRight w:val="0"/>
      <w:marTop w:val="0"/>
      <w:marBottom w:val="0"/>
      <w:divBdr>
        <w:top w:val="none" w:sz="0" w:space="0" w:color="auto"/>
        <w:left w:val="none" w:sz="0" w:space="0" w:color="auto"/>
        <w:bottom w:val="none" w:sz="0" w:space="0" w:color="auto"/>
        <w:right w:val="none" w:sz="0" w:space="0" w:color="auto"/>
      </w:divBdr>
    </w:div>
    <w:div w:id="1817259300">
      <w:bodyDiv w:val="1"/>
      <w:marLeft w:val="0"/>
      <w:marRight w:val="0"/>
      <w:marTop w:val="0"/>
      <w:marBottom w:val="0"/>
      <w:divBdr>
        <w:top w:val="none" w:sz="0" w:space="0" w:color="auto"/>
        <w:left w:val="none" w:sz="0" w:space="0" w:color="auto"/>
        <w:bottom w:val="none" w:sz="0" w:space="0" w:color="auto"/>
        <w:right w:val="none" w:sz="0" w:space="0" w:color="auto"/>
      </w:divBdr>
      <w:divsChild>
        <w:div w:id="117376040">
          <w:marLeft w:val="0"/>
          <w:marRight w:val="0"/>
          <w:marTop w:val="0"/>
          <w:marBottom w:val="0"/>
          <w:divBdr>
            <w:top w:val="none" w:sz="0" w:space="0" w:color="auto"/>
            <w:left w:val="none" w:sz="0" w:space="0" w:color="auto"/>
            <w:bottom w:val="none" w:sz="0" w:space="0" w:color="auto"/>
            <w:right w:val="none" w:sz="0" w:space="0" w:color="auto"/>
          </w:divBdr>
          <w:divsChild>
            <w:div w:id="13270001">
              <w:marLeft w:val="0"/>
              <w:marRight w:val="0"/>
              <w:marTop w:val="0"/>
              <w:marBottom w:val="0"/>
              <w:divBdr>
                <w:top w:val="none" w:sz="0" w:space="0" w:color="auto"/>
                <w:left w:val="none" w:sz="0" w:space="0" w:color="auto"/>
                <w:bottom w:val="none" w:sz="0" w:space="0" w:color="auto"/>
                <w:right w:val="none" w:sz="0" w:space="0" w:color="auto"/>
              </w:divBdr>
              <w:divsChild>
                <w:div w:id="1922567582">
                  <w:marLeft w:val="0"/>
                  <w:marRight w:val="0"/>
                  <w:marTop w:val="0"/>
                  <w:marBottom w:val="0"/>
                  <w:divBdr>
                    <w:top w:val="none" w:sz="0" w:space="0" w:color="auto"/>
                    <w:left w:val="none" w:sz="0" w:space="0" w:color="auto"/>
                    <w:bottom w:val="none" w:sz="0" w:space="0" w:color="auto"/>
                    <w:right w:val="none" w:sz="0" w:space="0" w:color="auto"/>
                  </w:divBdr>
                  <w:divsChild>
                    <w:div w:id="1090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28521">
      <w:bodyDiv w:val="1"/>
      <w:marLeft w:val="0"/>
      <w:marRight w:val="0"/>
      <w:marTop w:val="0"/>
      <w:marBottom w:val="0"/>
      <w:divBdr>
        <w:top w:val="none" w:sz="0" w:space="0" w:color="auto"/>
        <w:left w:val="none" w:sz="0" w:space="0" w:color="auto"/>
        <w:bottom w:val="none" w:sz="0" w:space="0" w:color="auto"/>
        <w:right w:val="none" w:sz="0" w:space="0" w:color="auto"/>
      </w:divBdr>
    </w:div>
    <w:div w:id="1878002204">
      <w:bodyDiv w:val="1"/>
      <w:marLeft w:val="0"/>
      <w:marRight w:val="0"/>
      <w:marTop w:val="0"/>
      <w:marBottom w:val="0"/>
      <w:divBdr>
        <w:top w:val="none" w:sz="0" w:space="0" w:color="auto"/>
        <w:left w:val="none" w:sz="0" w:space="0" w:color="auto"/>
        <w:bottom w:val="none" w:sz="0" w:space="0" w:color="auto"/>
        <w:right w:val="none" w:sz="0" w:space="0" w:color="auto"/>
      </w:divBdr>
    </w:div>
    <w:div w:id="1907178346">
      <w:bodyDiv w:val="1"/>
      <w:marLeft w:val="0"/>
      <w:marRight w:val="0"/>
      <w:marTop w:val="0"/>
      <w:marBottom w:val="0"/>
      <w:divBdr>
        <w:top w:val="none" w:sz="0" w:space="0" w:color="auto"/>
        <w:left w:val="none" w:sz="0" w:space="0" w:color="auto"/>
        <w:bottom w:val="none" w:sz="0" w:space="0" w:color="auto"/>
        <w:right w:val="none" w:sz="0" w:space="0" w:color="auto"/>
      </w:divBdr>
    </w:div>
    <w:div w:id="2003579123">
      <w:bodyDiv w:val="1"/>
      <w:marLeft w:val="0"/>
      <w:marRight w:val="0"/>
      <w:marTop w:val="30"/>
      <w:marBottom w:val="750"/>
      <w:divBdr>
        <w:top w:val="none" w:sz="0" w:space="0" w:color="auto"/>
        <w:left w:val="none" w:sz="0" w:space="0" w:color="auto"/>
        <w:bottom w:val="none" w:sz="0" w:space="0" w:color="auto"/>
        <w:right w:val="none" w:sz="0" w:space="0" w:color="auto"/>
      </w:divBdr>
      <w:divsChild>
        <w:div w:id="2063285003">
          <w:marLeft w:val="0"/>
          <w:marRight w:val="0"/>
          <w:marTop w:val="0"/>
          <w:marBottom w:val="0"/>
          <w:divBdr>
            <w:top w:val="none" w:sz="0" w:space="0" w:color="auto"/>
            <w:left w:val="none" w:sz="0" w:space="0" w:color="auto"/>
            <w:bottom w:val="none" w:sz="0" w:space="0" w:color="auto"/>
            <w:right w:val="none" w:sz="0" w:space="0" w:color="auto"/>
          </w:divBdr>
        </w:div>
      </w:divsChild>
    </w:div>
    <w:div w:id="2073695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1cbe735997d1f13a703b6ae175dd794f&amp;mc=true&amp;node=sp2.1.200.f&amp;rgn=div6" TargetMode="External"/><Relationship Id="rId117" Type="http://schemas.openxmlformats.org/officeDocument/2006/relationships/hyperlink" Target="http://www.ecfr.gov/cgi-bin/text-idx?SID=8120fe89ac389ff3dad409ee8bcee40d&amp;mc=true&amp;node=se10.3.440_122&amp;rgn=div8" TargetMode="External"/><Relationship Id="rId21" Type="http://schemas.openxmlformats.org/officeDocument/2006/relationships/hyperlink" Target="http://www.ecfr.gov/cgi-bin/text-idx?SID=c0bd2c517b30b5eaa58845e5948c5efd&amp;node=pt10.4.1005&amp;rgn=div5" TargetMode="External"/><Relationship Id="rId42" Type="http://schemas.openxmlformats.org/officeDocument/2006/relationships/hyperlink" Target="https://www.dol.gov/sites/dolgov/files/OASAM/legacy/files/ASMB_C-10.pdf" TargetMode="External"/><Relationship Id="rId47" Type="http://schemas.openxmlformats.org/officeDocument/2006/relationships/hyperlink" Target="https://www.ecfr.gov/cgi-bin/text-idx?tpl=/ecfrbrowse/Title10/10cfr440_main_02.tpl" TargetMode="External"/><Relationship Id="rId63" Type="http://schemas.openxmlformats.org/officeDocument/2006/relationships/image" Target="media/image6.jpeg"/><Relationship Id="rId68" Type="http://schemas.openxmlformats.org/officeDocument/2006/relationships/hyperlink" Target="http://www.ecfr.gov/cgi-bin/text-idx?SID=600804e5fc0471ac80951cb2f6dec33c&amp;mc=true&amp;node=se2.1.200_1414&amp;rgn=div8" TargetMode="External"/><Relationship Id="rId84" Type="http://schemas.openxmlformats.org/officeDocument/2006/relationships/hyperlink" Target="http://www.ecfr.gov/cgi-bin/text-idx?SID=449ff4f8ab7eb264f807c884a490b78d&amp;mc=true&amp;node=sp2.1.200.f&amp;rgn=div6" TargetMode="External"/><Relationship Id="rId89" Type="http://schemas.openxmlformats.org/officeDocument/2006/relationships/hyperlink" Target="http://www.ecfr.gov/cgi-bin/text-idx?SID=19556122f6d015e85f87fd4a13a3fe01&amp;mc=true&amp;node=se2.1.200_194&amp;rgn=div8" TargetMode="External"/><Relationship Id="rId112" Type="http://schemas.openxmlformats.org/officeDocument/2006/relationships/hyperlink" Target="https://www.acf.hhs.gov/ocs/resource/liheap-im-hhs-guidance-on-the-use-of-social-security-numbers-ssns-and-citizenship-status-verification" TargetMode="External"/><Relationship Id="rId133" Type="http://schemas.openxmlformats.org/officeDocument/2006/relationships/hyperlink" Target="http://www.ecfr.gov/cgi-bin/text-idx?SID=4ea2157a485d29277990ed282f9e8e7d&amp;mc=true&amp;node=se10.3.440_112&amp;rgn=div8" TargetMode="External"/><Relationship Id="rId138" Type="http://schemas.openxmlformats.org/officeDocument/2006/relationships/hyperlink" Target="https://weatherization.ornl.gov/wp-content/uploads/2021/01/ORNL_TM-2020_1566.pdf" TargetMode="External"/><Relationship Id="rId154" Type="http://schemas.openxmlformats.org/officeDocument/2006/relationships/hyperlink" Target="https://www.energy.gov/sites/prod/files/2015/12/f27/WAP-WPN-10-8.pdf" TargetMode="External"/><Relationship Id="rId159" Type="http://schemas.openxmlformats.org/officeDocument/2006/relationships/hyperlink" Target="https://www.energy.gov/eere/wipo/downloads/wpn-17-7-weatherization-health-and-safety-guidance" TargetMode="External"/><Relationship Id="rId170" Type="http://schemas.openxmlformats.org/officeDocument/2006/relationships/hyperlink" Target="https://energy.gov/sites/prod/files/2015/12/f27/WAP-WPN-15-4.pdf" TargetMode="External"/><Relationship Id="rId16" Type="http://schemas.openxmlformats.org/officeDocument/2006/relationships/header" Target="header3.xml"/><Relationship Id="rId107" Type="http://schemas.openxmlformats.org/officeDocument/2006/relationships/hyperlink" Target="https://www.ecfr.gov/cgi-bin/text-idx?c=ecfr;sid=23fe3d3cfcc461955f6c730af864c7c7;rgn=div5;view=text;node=10%3A3.0.1.4.24;idno=10;cc=ecfr" TargetMode="External"/><Relationship Id="rId11" Type="http://schemas.openxmlformats.org/officeDocument/2006/relationships/image" Target="media/image3.png"/><Relationship Id="rId32" Type="http://schemas.openxmlformats.org/officeDocument/2006/relationships/hyperlink" Target="https://www.energy.gov/eere/wipo/downloads/wpn-16-7-approved-weatherization-materials-specifications" TargetMode="External"/><Relationship Id="rId37" Type="http://schemas.openxmlformats.org/officeDocument/2006/relationships/hyperlink" Target="http://energy.gov/eere/wipo/downloads/wap-memorandum-015-weatherization-financial-toolkit-2-cfr-200-regulations-and" TargetMode="External"/><Relationship Id="rId53" Type="http://schemas.openxmlformats.org/officeDocument/2006/relationships/hyperlink" Target="https://www.gsa.gov/portal/forms/download/116430" TargetMode="External"/><Relationship Id="rId58" Type="http://schemas.openxmlformats.org/officeDocument/2006/relationships/image" Target="media/image4.png"/><Relationship Id="rId74" Type="http://schemas.openxmlformats.org/officeDocument/2006/relationships/hyperlink" Target="https://www.ecfr.gov/cgi-bin/text-idx?SID=3712f1d6a2a7dbe2a96666c93f114d6f&amp;mc=true&amp;node=se10.3.440_120&amp;rgn=div8" TargetMode="External"/><Relationship Id="rId79" Type="http://schemas.openxmlformats.org/officeDocument/2006/relationships/hyperlink" Target="https://www.energy.gov/sites/prod/files/2016/01/f28/WAP-WPN-01-1.pdf" TargetMode="External"/><Relationship Id="rId102" Type="http://schemas.openxmlformats.org/officeDocument/2006/relationships/hyperlink" Target="https://www.energy.gov/eere/wipo/downloads/wpn-16-5-multifamily-weatherization" TargetMode="External"/><Relationship Id="rId123" Type="http://schemas.openxmlformats.org/officeDocument/2006/relationships/hyperlink" Target="https://energy.gov/eere/wipo/downloads/wpn-16-5-multifamily-weatherization" TargetMode="External"/><Relationship Id="rId128" Type="http://schemas.openxmlformats.org/officeDocument/2006/relationships/hyperlink" Target="https://energy.gov/eere/wipo/downloads/wpn-16-6-weatherization-rental-units" TargetMode="External"/><Relationship Id="rId144" Type="http://schemas.openxmlformats.org/officeDocument/2006/relationships/hyperlink" Target="https://www.ecfr.gov/cgi-bin/text-idx?rgn=div5&amp;node=10:4.0.3.5.14" TargetMode="External"/><Relationship Id="rId149" Type="http://schemas.openxmlformats.org/officeDocument/2006/relationships/hyperlink" Target="https://www.ecfr.gov/cgi-bin/text-idx?SID=61cae6961f1a2b7bbcddea40ddf4f82a&amp;mc=true&amp;node=se10.3.440_121&amp;rgn=div8" TargetMode="External"/><Relationship Id="rId5" Type="http://schemas.openxmlformats.org/officeDocument/2006/relationships/settings" Target="settings.xml"/><Relationship Id="rId90" Type="http://schemas.openxmlformats.org/officeDocument/2006/relationships/hyperlink" Target="https://www.energy.gov/eere/wipo/downloads/wpn-10-10-reprogramming-training-and-technical-assistance-funds-program" TargetMode="External"/><Relationship Id="rId95" Type="http://schemas.openxmlformats.org/officeDocument/2006/relationships/hyperlink" Target="http://www.ecfr.gov/cgi-bin/text-idx?SID=e58e2421e2a3c3e4fc60a896cec3e668&amp;mc=true&amp;node=se10.3.440_114&amp;rgn=div8" TargetMode="External"/><Relationship Id="rId160" Type="http://schemas.openxmlformats.org/officeDocument/2006/relationships/hyperlink" Target="https://energy.gov/eere/wipo/downloads/wpn-17-7-weatherization-health-and-safety-guidance" TargetMode="External"/><Relationship Id="rId165" Type="http://schemas.openxmlformats.org/officeDocument/2006/relationships/hyperlink" Target="https://www.gsa.gov/travel/plan-book/per-diem-rates" TargetMode="External"/><Relationship Id="rId22" Type="http://schemas.openxmlformats.org/officeDocument/2006/relationships/hyperlink" Target="http://www.energy.gov/sites/prod/files/2014/10/f18/DOE%20F%204600.2%20FA%20RepReqChklst%20FINAL%2010-2014.docx" TargetMode="External"/><Relationship Id="rId27" Type="http://schemas.openxmlformats.org/officeDocument/2006/relationships/hyperlink" Target="https://www.energy.gov/sites/prod/files/10CFRPart1021.pdf" TargetMode="External"/><Relationship Id="rId43" Type="http://schemas.openxmlformats.org/officeDocument/2006/relationships/hyperlink" Target="http://www.ecfr.gov/cgi-bin/text-idx?SID=8e6a08585cd095e048f369ee3427aa85&amp;mc=true&amp;node=sp2.1.200.e&amp;rgn=div6" TargetMode="External"/><Relationship Id="rId48" Type="http://schemas.openxmlformats.org/officeDocument/2006/relationships/hyperlink" Target="https://www.ecfr.gov/cgi-bin/text-idx?tpl=/ecfrbrowse/Title02/2cfr200_main_02.tpl" TargetMode="External"/><Relationship Id="rId64" Type="http://schemas.openxmlformats.org/officeDocument/2006/relationships/image" Target="media/image7.png"/><Relationship Id="rId69" Type="http://schemas.openxmlformats.org/officeDocument/2006/relationships/hyperlink" Target="http://www.ecfr.gov/cgi-bin/text-idx?tpl=/ecfrbrowse/Title02/2cfr200_main_02.tpl" TargetMode="External"/><Relationship Id="rId113" Type="http://schemas.openxmlformats.org/officeDocument/2006/relationships/hyperlink" Target="https://www.govinfo.gov/content/pkg/PLAW-111publ5/pdf/PLAW-111publ5.pdf" TargetMode="External"/><Relationship Id="rId118" Type="http://schemas.openxmlformats.org/officeDocument/2006/relationships/hyperlink" Target="https://www.ecfr.gov/cgi-bin/text-idx?SID=8120fe89ac389ff3dad409ee8bcee40d&amp;mc=true&amp;node=se10.3.440_122&amp;rgn=div8" TargetMode="External"/><Relationship Id="rId134" Type="http://schemas.openxmlformats.org/officeDocument/2006/relationships/hyperlink" Target="http://www.ecfr.gov/cgi-bin/text-idx?SID=4ea2157a485d29277990ed282f9e8e7d&amp;mc=true&amp;node=se10.3.440_113&amp;rgn=div8" TargetMode="External"/><Relationship Id="rId139" Type="http://schemas.openxmlformats.org/officeDocument/2006/relationships/hyperlink" Target="https://www.ecfr.gov/cgi-bin/text-idx?c=ecfr&amp;sid=6524dc6859ab80af93f5e3a7714f6d9f&amp;rgn=div5&amp;view=text&amp;node=10:3.0.1.4.24&amp;idno=10" TargetMode="External"/><Relationship Id="rId80" Type="http://schemas.openxmlformats.org/officeDocument/2006/relationships/hyperlink" Target="http://cdn.loc.gov/service/ll/fedreg/fr045/fr045040/fr045040.pdf" TargetMode="External"/><Relationship Id="rId85" Type="http://schemas.openxmlformats.org/officeDocument/2006/relationships/hyperlink" Target="http://www.ecfr.gov/cgi-bin/text-idx?SID=de034113b9be4f8acd71944a8f757706&amp;mc=true&amp;node=sp2.1.200.f&amp;rgn=div6" TargetMode="External"/><Relationship Id="rId150" Type="http://schemas.openxmlformats.org/officeDocument/2006/relationships/hyperlink" Target="https://energy.gov/eere/wipo/downloads/wpn-15-4-quality-work-plan-requirement-update-0" TargetMode="External"/><Relationship Id="rId155" Type="http://schemas.openxmlformats.org/officeDocument/2006/relationships/hyperlink" Target="https://www.ecfr.gov/cgi-bin/text-idx?tpl=/ecfrbrowse/Title10/10cfr440_main_02.tpl" TargetMode="External"/><Relationship Id="rId171" Type="http://schemas.openxmlformats.org/officeDocument/2006/relationships/hyperlink" Target="https://www.energy.gov/sites/prod/files/2015/12/f27/WAP-WPN-12-7.pdf" TargetMode="External"/><Relationship Id="rId176" Type="http://schemas.microsoft.com/office/2016/09/relationships/commentsIds" Target="commentsIds.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page.energy.gov/" TargetMode="External"/><Relationship Id="rId38" Type="http://schemas.openxmlformats.org/officeDocument/2006/relationships/hyperlink" Target="https://www.ecfr.gov/cgi-bin/text-idx?tpl=/ecfrbrowse/Title02/2cfr200_main_02.tpl" TargetMode="External"/><Relationship Id="rId59" Type="http://schemas.openxmlformats.org/officeDocument/2006/relationships/hyperlink" Target="http://www.grants.gov/web/grants/form-instructions/sf-424-instructions.html" TargetMode="External"/><Relationship Id="rId103" Type="http://schemas.openxmlformats.org/officeDocument/2006/relationships/hyperlink" Target="http://www.ecfr.gov/cgi-bin/text-idx?SID=e58e2421e2a3c3e4fc60a896cec3e668&amp;mc=true&amp;node=se10.3.440_114&amp;rgn=div8" TargetMode="External"/><Relationship Id="rId108" Type="http://schemas.openxmlformats.org/officeDocument/2006/relationships/hyperlink" Target="http://www.ecfr.gov/cgi-bin/text-idx?SID=e58e2421e2a3c3e4fc60a896cec3e668&amp;mc=true&amp;node=se10.3.440_122&amp;rgn=div8" TargetMode="External"/><Relationship Id="rId124" Type="http://schemas.openxmlformats.org/officeDocument/2006/relationships/hyperlink" Target="https://energy.gov/eere/wipo/downloads/wpn-16-6-weatherization-rental-units" TargetMode="External"/><Relationship Id="rId129" Type="http://schemas.openxmlformats.org/officeDocument/2006/relationships/hyperlink" Target="https://www.energy.gov/eere/wap/downloads/deferrals-classification-guide-and-tracker-template" TargetMode="External"/><Relationship Id="rId54" Type="http://schemas.openxmlformats.org/officeDocument/2006/relationships/header" Target="header4.xml"/><Relationship Id="rId70" Type="http://schemas.openxmlformats.org/officeDocument/2006/relationships/hyperlink" Target="http://www.ecfr.gov/cgi-bin/text-idx?SID=abf1e413f3c1557e7d59d35cf4a0a769&amp;mc=true&amp;node=se10.3.440_123&amp;rgn=div8" TargetMode="External"/><Relationship Id="rId75" Type="http://schemas.openxmlformats.org/officeDocument/2006/relationships/hyperlink" Target="http://www.ecfr.gov/cgi-bin/text-idx?SID=9d9e6f4c0c147b36ad289beacaaaba10&amp;mc=true&amp;node=se10.3.440_116&amp;rgn=div8" TargetMode="External"/><Relationship Id="rId91" Type="http://schemas.openxmlformats.org/officeDocument/2006/relationships/hyperlink" Target="https://www.energy.gov/eere/wipo/downloads/wpn-11-14-updated-subgrantee-selection-guidance" TargetMode="External"/><Relationship Id="rId96" Type="http://schemas.openxmlformats.org/officeDocument/2006/relationships/hyperlink" Target="https://www.sam.gov" TargetMode="External"/><Relationship Id="rId140" Type="http://schemas.openxmlformats.org/officeDocument/2006/relationships/hyperlink" Target="https://energy.gov/eere/wipo/downloads/wpn-15-4-quality-work-plan-requirement-update-0" TargetMode="External"/><Relationship Id="rId145" Type="http://schemas.openxmlformats.org/officeDocument/2006/relationships/hyperlink" Target="https://www.eere-pmc.energy.gov/NEPA.aspx" TargetMode="External"/><Relationship Id="rId161" Type="http://schemas.openxmlformats.org/officeDocument/2006/relationships/hyperlink" Target="http://www.ecfr.gov/cgi-bin/text-idx?SID=abf1e413f3c1557e7d59d35cf4a0a769&amp;mc=true&amp;node=se10.3.440_118&amp;rgn=div8" TargetMode="External"/><Relationship Id="rId166" Type="http://schemas.openxmlformats.org/officeDocument/2006/relationships/hyperlink" Target="http://waptac.or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rchives.gov/federal-register/codification/executive-order/12372.html" TargetMode="External"/><Relationship Id="rId28" Type="http://schemas.openxmlformats.org/officeDocument/2006/relationships/hyperlink" Target="https://www.gpo.gov/fdsys/pkg/FR-2000-12-08/html/00-31158.htm" TargetMode="External"/><Relationship Id="rId49" Type="http://schemas.openxmlformats.org/officeDocument/2006/relationships/hyperlink" Target="https://www.archives.gov/federal-register/codification/executive-order/12372.html" TargetMode="External"/><Relationship Id="rId114" Type="http://schemas.openxmlformats.org/officeDocument/2006/relationships/hyperlink" Target="http://energy.gov/sites/prod/files/2015/12/f27/WAP-WPN-12-7.pdf" TargetMode="External"/><Relationship Id="rId119" Type="http://schemas.openxmlformats.org/officeDocument/2006/relationships/hyperlink" Target="https://www.ecfr.gov/cgi-bin/text-idx?SID=8120fe89ac389ff3dad409ee8bcee40d&amp;mc=true&amp;node=se10.3.440_122&amp;rgn=div8" TargetMode="External"/><Relationship Id="rId10" Type="http://schemas.openxmlformats.org/officeDocument/2006/relationships/image" Target="media/image2.png"/><Relationship Id="rId31" Type="http://schemas.openxmlformats.org/officeDocument/2006/relationships/hyperlink" Target="https://www.energy.gov/eere/wap/weatherization-program-notices-and-memorandums" TargetMode="External"/><Relationship Id="rId44" Type="http://schemas.openxmlformats.org/officeDocument/2006/relationships/hyperlink" Target="https://www.ecfr.gov/cgi-bin/text-idx?SID=49258aa354896b3dfc5f0bed999943ff&amp;mc=true&amp;node=pt2.1.200&amp;rgn=div5" TargetMode="External"/><Relationship Id="rId52" Type="http://schemas.openxmlformats.org/officeDocument/2006/relationships/hyperlink" Target="mailto:PAGE-Hotline@ee.doe.gov" TargetMode="External"/><Relationship Id="rId60" Type="http://schemas.openxmlformats.org/officeDocument/2006/relationships/hyperlink" Target="http://energy.gov/management/downloads/certifications-and-assurances-use-sf-424" TargetMode="External"/><Relationship Id="rId65" Type="http://schemas.openxmlformats.org/officeDocument/2006/relationships/hyperlink" Target="https://www.ecfr.gov/cgi-bin/text-idx?SID=eda7fa5a76ac116f8b50f464f1c428c4&amp;mc=true&amp;node=se2.1.200_1433&amp;rgn=div8" TargetMode="External"/><Relationship Id="rId73" Type="http://schemas.openxmlformats.org/officeDocument/2006/relationships/hyperlink" Target="https://www.ecfr.gov/cgi-bin/text-idx?SID=879ee3a1c713d629aa7d2f513a29c881&amp;mc=true&amp;node=se10.3.440_119&amp;rgn=div8" TargetMode="External"/><Relationship Id="rId78" Type="http://schemas.openxmlformats.org/officeDocument/2006/relationships/hyperlink" Target="https://www.energy.gov/eere/wipo/downloads/wpn-17-7-weatherization-health-and-safety-guidance" TargetMode="External"/><Relationship Id="rId81" Type="http://schemas.openxmlformats.org/officeDocument/2006/relationships/hyperlink" Target="http://www.ecfr.gov/cgi-bin/text-idx?SID=f283afbf1d0c69e6ac1a835fc744705b&amp;mc=true&amp;node=se10.3.440_114&amp;rgn=div8" TargetMode="External"/><Relationship Id="rId86" Type="http://schemas.openxmlformats.org/officeDocument/2006/relationships/hyperlink" Target="https://www.ecfr.gov/cgi-bin/text-idx?SID=603839ff9f638565f4dab514877ab3f2&amp;node=pt2.1.910&amp;rgn=div5/" TargetMode="External"/><Relationship Id="rId94" Type="http://schemas.openxmlformats.org/officeDocument/2006/relationships/hyperlink" Target="http://www.ecfr.gov/cgi-bin/text-idx?SID=341b46533191ff0c59ff34fea6cbf0d5&amp;mc=true&amp;node=se10.3.440_115&amp;rgn=div8" TargetMode="External"/><Relationship Id="rId99" Type="http://schemas.openxmlformats.org/officeDocument/2006/relationships/hyperlink" Target="https://weatherization.ornl.gov/wp-content/uploads/2018/06/WAPNationalEvaluationWxWorksv14blue8515.pdf" TargetMode="External"/><Relationship Id="rId101" Type="http://schemas.openxmlformats.org/officeDocument/2006/relationships/hyperlink" Target="https://www.energy.gov/eere/wipo/downloads/wap-memorandum-035-weatherization-leveraging" TargetMode="External"/><Relationship Id="rId122" Type="http://schemas.openxmlformats.org/officeDocument/2006/relationships/hyperlink" Target="https://www.gpo.gov/fdsys/pkg/FR-2000-12-08/html/00-31158.htm" TargetMode="External"/><Relationship Id="rId130" Type="http://schemas.openxmlformats.org/officeDocument/2006/relationships/hyperlink" Target="http://www.ecfr.gov/cgi-bin/text-idx?SID=4ea2157a485d29277990ed282f9e8e7d&amp;mc=true&amp;node=se10.3.440_13&amp;rgn=div8" TargetMode="External"/><Relationship Id="rId135" Type="http://schemas.openxmlformats.org/officeDocument/2006/relationships/hyperlink" Target="http://www.ecfr.gov/cgi-bin/text-idx?SID=4ea2157a485d29277990ed282f9e8e7d&amp;mc=true&amp;node=se10.3.440_114&amp;rgn=div8" TargetMode="External"/><Relationship Id="rId143" Type="http://schemas.openxmlformats.org/officeDocument/2006/relationships/hyperlink" Target="https://www.eere-pmc.energy.gov/NEPA.aspx" TargetMode="External"/><Relationship Id="rId148" Type="http://schemas.openxmlformats.org/officeDocument/2006/relationships/hyperlink" Target="https://www.energy.gov/eere/wipo/downloads/wpn-19-4-revised-energy-audit-approval-procedures-related-audit-and-material" TargetMode="External"/><Relationship Id="rId151" Type="http://schemas.openxmlformats.org/officeDocument/2006/relationships/hyperlink" Target="https://energy.gov/eere/wipo/downloads/wpn-15-4-quality-work-plan-requirement-update-0" TargetMode="External"/><Relationship Id="rId156" Type="http://schemas.openxmlformats.org/officeDocument/2006/relationships/hyperlink" Target="https://www.ecfr.gov/cgi-bin/text-idx?SID=c99940a3268f7b3e3eee32de2270de51&amp;mc=true&amp;node=se10.3.440_116&amp;rgn=div8" TargetMode="External"/><Relationship Id="rId164" Type="http://schemas.openxmlformats.org/officeDocument/2006/relationships/hyperlink" Target="https://youtu.be/3yIdDeE-iDQ" TargetMode="External"/><Relationship Id="rId169" Type="http://schemas.openxmlformats.org/officeDocument/2006/relationships/hyperlink" Target="http://energy.gov/sites/prod/files/2015/12/f27/WAP-WPN-15-4.pdf" TargetMode="External"/><Relationship Id="rId177"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72"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http://uscode.house.gov/view.xhtml?req=(title:42%20section:6861%20edition:prelim)%20OR%20(granuleid:USC-prelim-title42-section6861)&amp;f=treesort&amp;edition=prelim&amp;num=0&amp;jumpTo=true" TargetMode="External"/><Relationship Id="rId39" Type="http://schemas.openxmlformats.org/officeDocument/2006/relationships/hyperlink" Target="http://www.ecfr.gov/cgi-bin/text-idx?SID=8e6a08585cd095e048f369ee3427aa85&amp;mc=true&amp;node=sp2.1.200.e&amp;rgn=div6" TargetMode="External"/><Relationship Id="rId109" Type="http://schemas.openxmlformats.org/officeDocument/2006/relationships/hyperlink" Target="http://www.ecfr.gov/cgi-bin/text-idx?SID=e58e2421e2a3c3e4fc60a896cec3e668&amp;mc=true&amp;node=se10.3.440_114&amp;rgn=div8" TargetMode="External"/><Relationship Id="rId34" Type="http://schemas.openxmlformats.org/officeDocument/2006/relationships/hyperlink" Target="http://www.nhtsa.gov/nhtsa/whatsup/TEA21/GrantMan/HTML/6041_SAFETEA-LU_ASMB_C-10_tag.pdf" TargetMode="External"/><Relationship Id="rId50" Type="http://schemas.openxmlformats.org/officeDocument/2006/relationships/hyperlink" Target="https://www.gpo.gov/fdsys/search/pagedetails.action?collectionCode=CFR&amp;searchPath=Title+10%2FChapter+X%2FPart+1005&amp;granuleId=CFR-2011-title10-vol4-part1005&amp;packageId=CFR-2011-title10-vol4&amp;oldPath=Title+10%2FChapter+X%2FPart+1005&amp;fromPageDetails=true&amp;collapse=false&amp;ycord=794" TargetMode="External"/><Relationship Id="rId55" Type="http://schemas.openxmlformats.org/officeDocument/2006/relationships/header" Target="header5.xml"/><Relationship Id="rId76" Type="http://schemas.openxmlformats.org/officeDocument/2006/relationships/hyperlink" Target="http://www.ecfr.gov/cgi-bin/text-idx?SID=9d9e6f4c0c147b36ad289beacaaaba10&amp;mc=true&amp;node=se10.3.440_118&amp;rgn=div8" TargetMode="External"/><Relationship Id="rId97" Type="http://schemas.openxmlformats.org/officeDocument/2006/relationships/hyperlink" Target="http://www.ecfr.gov/cgi-bin/text-idx?SID=e58e2421e2a3c3e4fc60a896cec3e668&amp;mc=true&amp;node=se10.3.440_114&amp;rgn=div8" TargetMode="External"/><Relationship Id="rId104" Type="http://schemas.openxmlformats.org/officeDocument/2006/relationships/hyperlink" Target="http://www.ecfr.gov/cgi-bin/text-idx?SID=e58e2421e2a3c3e4fc60a896cec3e668&amp;mc=true&amp;node=se10.3.440_117&amp;rgn=div8" TargetMode="External"/><Relationship Id="rId120" Type="http://schemas.openxmlformats.org/officeDocument/2006/relationships/hyperlink" Target="https://www.ecfr.gov/cgi-bin/text-idx?SID=8120fe89ac389ff3dad409ee8bcee40d&amp;mc=true&amp;node=se10.3.440_122&amp;rgn=div8" TargetMode="External"/><Relationship Id="rId125" Type="http://schemas.openxmlformats.org/officeDocument/2006/relationships/hyperlink" Target="https://www.ecfr.gov/cgi-bin/text-idx?SID=8120fe89ac389ff3dad409ee8bcee40d&amp;mc=true&amp;node=se10.3.440_122&amp;rgn=div8" TargetMode="External"/><Relationship Id="rId141" Type="http://schemas.openxmlformats.org/officeDocument/2006/relationships/hyperlink" Target="https://energy.gov/eere/wipo/downloads/wpn-15-4-quality-work-plan-requirement-update-0" TargetMode="External"/><Relationship Id="rId146" Type="http://schemas.openxmlformats.org/officeDocument/2006/relationships/hyperlink" Target="https://www.ecfr.gov/cgi-bin/text-idx?SID=61cae6961f1a2b7bbcddea40ddf4f82a&amp;mc=true&amp;node=se10.3.440_121&amp;rgn=div8" TargetMode="External"/><Relationship Id="rId167" Type="http://schemas.openxmlformats.org/officeDocument/2006/relationships/hyperlink" Target="https://www.energy.gov/eere/wap/weatherization-management-resources/weatherization-training-resources/weatherization" TargetMode="External"/><Relationship Id="rId7" Type="http://schemas.openxmlformats.org/officeDocument/2006/relationships/footnotes" Target="footnotes.xml"/><Relationship Id="rId71" Type="http://schemas.openxmlformats.org/officeDocument/2006/relationships/hyperlink" Target="https://www.ecfr.gov/cgi-bin/text-idx?SID=3a261bcda11cdf828e3eb794bbbd9fbe&amp;mc=true&amp;node=se10.3.440_118&amp;rgn=div8" TargetMode="External"/><Relationship Id="rId92" Type="http://schemas.openxmlformats.org/officeDocument/2006/relationships/hyperlink" Target="https://www.energy.gov/sites/prod/files/2015/12/f27/WAP-WPN-11-14.pdf" TargetMode="External"/><Relationship Id="rId162" Type="http://schemas.openxmlformats.org/officeDocument/2006/relationships/hyperlink" Target="http://www.ecfr.gov/cgi-bin/text-idx?SID=4735e935919b52f316b4f24a9198b9ee&amp;mc=true&amp;node=se10.3.440_118&amp;rgn=div8" TargetMode="External"/><Relationship Id="rId2" Type="http://schemas.openxmlformats.org/officeDocument/2006/relationships/customXml" Target="../customXml/item2.xml"/><Relationship Id="rId29" Type="http://schemas.openxmlformats.org/officeDocument/2006/relationships/hyperlink" Target="http://www.ssa.gov/OP_Home/ssact/ssact-toc.htm" TargetMode="External"/><Relationship Id="rId24" Type="http://schemas.openxmlformats.org/officeDocument/2006/relationships/hyperlink" Target="https://www.ecfr.gov/cgi-bin/text-idx?node=2:1.1.2.2.1&amp;rgn=div5" TargetMode="External"/><Relationship Id="rId40" Type="http://schemas.openxmlformats.org/officeDocument/2006/relationships/hyperlink" Target="http://www.ecfr.gov/cgi-bin/text-idx?SID=66bf79abd606bc2e6b5b976c0e78b4f3&amp;mc=true&amp;node=sg2.1.200_1415.sg14&amp;rgn=div7" TargetMode="External"/><Relationship Id="rId45" Type="http://schemas.openxmlformats.org/officeDocument/2006/relationships/hyperlink" Target="http://www.ecfr.gov/cgi-bin/text-idx?SID=d0b75738bcd6c26fa2143951dd95a1af&amp;mc=true&amp;node=sp2.1.200.f&amp;rgn=div6" TargetMode="External"/><Relationship Id="rId66" Type="http://schemas.openxmlformats.org/officeDocument/2006/relationships/hyperlink" Target="http://www.ecfr.gov/cgi-bin/text-idx?SID=abf1e413f3c1557e7d59d35cf4a0a769&amp;mc=true&amp;node=se10.3.440_112&amp;rgn=div8" TargetMode="External"/><Relationship Id="rId87" Type="http://schemas.openxmlformats.org/officeDocument/2006/relationships/hyperlink" Target="https://www.ecfr.gov/cgi-bin/text-idx?SID=c16296aecfef71d582e0634cf6658cf1&amp;node=2:1.1.2.2.1.1.28.34&amp;rgn=div8" TargetMode="External"/><Relationship Id="rId110" Type="http://schemas.openxmlformats.org/officeDocument/2006/relationships/hyperlink" Target="http://www.ecfr.gov/cgi-bin/text-idx?SID=e58e2421e2a3c3e4fc60a896cec3e668&amp;mc=true&amp;node=se10.3.440_116&amp;rgn=div8" TargetMode="External"/><Relationship Id="rId115" Type="http://schemas.openxmlformats.org/officeDocument/2006/relationships/hyperlink" Target="http://energy.gov/sites/prod/files/2015/12/f27/WAP-WPN-12-7.pdf" TargetMode="External"/><Relationship Id="rId131" Type="http://schemas.openxmlformats.org/officeDocument/2006/relationships/hyperlink" Target="http://www.ecfr.gov/cgi-bin/text-idx?SID=4ea2157a485d29277990ed282f9e8e7d&amp;mc=true&amp;node=se10.3.440_114&amp;rgn=div8" TargetMode="External"/><Relationship Id="rId136" Type="http://schemas.openxmlformats.org/officeDocument/2006/relationships/hyperlink" Target="http://www.ecfr.gov/cgi-bin/text-idx?SID=4735e935919b52f316b4f24a9198b9ee&amp;mc=true&amp;node=se10.3.440_116&amp;rgn=div8" TargetMode="External"/><Relationship Id="rId157" Type="http://schemas.openxmlformats.org/officeDocument/2006/relationships/hyperlink" Target="https://www.ecfr.gov/cgi-bin/text-idx?SID=c99940a3268f7b3e3eee32de2270de51&amp;mc=true&amp;node=se10.3.440_118&amp;rgn=div8" TargetMode="External"/><Relationship Id="rId61" Type="http://schemas.openxmlformats.org/officeDocument/2006/relationships/image" Target="media/image5.png"/><Relationship Id="rId82" Type="http://schemas.openxmlformats.org/officeDocument/2006/relationships/hyperlink" Target="http://www.ecfr.gov/cgi-bin/text-idx?SID=f283afbf1d0c69e6ac1a835fc744705b&amp;mc=true&amp;node=se10.3.440_114&amp;rgn=div8" TargetMode="External"/><Relationship Id="rId152" Type="http://schemas.openxmlformats.org/officeDocument/2006/relationships/hyperlink" Target="https://energy.gov/sites/prod/files/2015/12/f27/WAP-WPN-15-4.pdf" TargetMode="External"/><Relationship Id="rId173" Type="http://schemas.openxmlformats.org/officeDocument/2006/relationships/theme" Target="theme/theme1.xml"/><Relationship Id="rId19" Type="http://schemas.openxmlformats.org/officeDocument/2006/relationships/hyperlink" Target="http://www.ecfr.gov/cgi-bin/text-idx?c=ecfr;sid=23fe3d3cfcc461955f6c730af864c7c7;rgn=div5;view=text;node=10%3A3.0.1.4.24;idno=10;cc=ecfr" TargetMode="External"/><Relationship Id="rId14" Type="http://schemas.openxmlformats.org/officeDocument/2006/relationships/footer" Target="footer1.xml"/><Relationship Id="rId30" Type="http://schemas.openxmlformats.org/officeDocument/2006/relationships/hyperlink" Target="http://www.gpo.gov/fdsys/pkg/STATUTE-104/pdf/STATUTE-104-Pg1006.pdf" TargetMode="External"/><Relationship Id="rId35" Type="http://schemas.openxmlformats.org/officeDocument/2006/relationships/hyperlink" Target="https://www.energy.gov/eere/wipo/historic-preservation-executed-programmatic-agreements" TargetMode="External"/><Relationship Id="rId56" Type="http://schemas.openxmlformats.org/officeDocument/2006/relationships/footer" Target="footer4.xml"/><Relationship Id="rId77" Type="http://schemas.openxmlformats.org/officeDocument/2006/relationships/hyperlink" Target="https://www.energy.gov/eere/wipo/downloads/wpn-17-7-weatherization-health-and-safety-guidance" TargetMode="External"/><Relationship Id="rId100" Type="http://schemas.openxmlformats.org/officeDocument/2006/relationships/hyperlink" Target="https://weatherization.ornl.gov/wp-content/uploads/pdf/2001_2005/ORNL_CON-493.pdf" TargetMode="External"/><Relationship Id="rId105" Type="http://schemas.openxmlformats.org/officeDocument/2006/relationships/hyperlink" Target="http://www.ecfr.gov/cgi-bin/text-idx?SID=e58e2421e2a3c3e4fc60a896cec3e668&amp;mc=true&amp;node=se10.3.440_117&amp;rgn=div8" TargetMode="External"/><Relationship Id="rId126" Type="http://schemas.openxmlformats.org/officeDocument/2006/relationships/hyperlink" Target="https://www.gpo.gov/fdsys/pkg/FR-2000-12-08/html/00-31158.htm" TargetMode="External"/><Relationship Id="rId147" Type="http://schemas.openxmlformats.org/officeDocument/2006/relationships/hyperlink" Target="https://www.energy.gov/eere/wipo/downloads/wpn-19-4-revised-energy-audit-approval-procedures-related-audit-and-material" TargetMode="External"/><Relationship Id="rId168"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hyperlink" Target="https://www.ecfr.gov/cgi-bin/text-idx?SID=a82865cc58596b7608673619fbbd4502&amp;mc=true&amp;node=se10.3.440_114&amp;rgn=div8" TargetMode="External"/><Relationship Id="rId72" Type="http://schemas.openxmlformats.org/officeDocument/2006/relationships/hyperlink" Target="https://www.ecfr.gov/cgi-bin/text-idx?tpl=/ecfrbrowse/Title10/10cfr440_main_02.tpl" TargetMode="External"/><Relationship Id="rId93" Type="http://schemas.openxmlformats.org/officeDocument/2006/relationships/hyperlink" Target="https://www.gpo.gov/fdsys/search/pagedetails.action?collectionCode=USCODE&amp;browsePath=Title+42%2FChapter+81%2FSubchapter+III%2FPart+A%2FSec.+6864&amp;granuleId=USCODE-2010-title42-chap81-subchapIII-partA-sec6864&amp;packageId=USCODE-2010-title42&amp;collapse=true&amp;fromBrowse=true" TargetMode="External"/><Relationship Id="rId98" Type="http://schemas.openxmlformats.org/officeDocument/2006/relationships/hyperlink" Target="http://www.ecfr.gov/cgi-bin/text-idx?SID=e58e2421e2a3c3e4fc60a896cec3e668&amp;mc=true&amp;node=se10.3.440_114&amp;rgn=div8" TargetMode="External"/><Relationship Id="rId121" Type="http://schemas.openxmlformats.org/officeDocument/2006/relationships/hyperlink" Target="https://www.ecfr.gov/cgi-bin/text-idx?SID=8120fe89ac389ff3dad409ee8bcee40d&amp;mc=true&amp;node=se10.3.440_122&amp;rgn=div8" TargetMode="External"/><Relationship Id="rId142" Type="http://schemas.openxmlformats.org/officeDocument/2006/relationships/hyperlink" Target="https://www.ecfr.gov/cgi-bin/text-idx?SID=7813a1e2bba047b2500e944a5839feca&amp;mc=true&amp;node=ap10.3.440_130.a&amp;rgn=div9" TargetMode="External"/><Relationship Id="rId163" Type="http://schemas.openxmlformats.org/officeDocument/2006/relationships/hyperlink" Target="https://www.energy.gov/sites/prod/files/2020/01/f70/wpn-20-4.pdf" TargetMode="External"/><Relationship Id="rId3" Type="http://schemas.openxmlformats.org/officeDocument/2006/relationships/numbering" Target="numbering.xml"/><Relationship Id="rId25" Type="http://schemas.openxmlformats.org/officeDocument/2006/relationships/hyperlink" Target="http://www.ecfr.gov/cgi-bin/text-idx?SID=59814672ff87c4ccb9b89a60a39c1f69&amp;mc=true&amp;node=sp2.1.200.e&amp;rgn=div6" TargetMode="External"/><Relationship Id="rId46" Type="http://schemas.openxmlformats.org/officeDocument/2006/relationships/hyperlink" Target="http://www.ecfr.gov/cgi-bin/text-idx?SID=5efd2d5c91a1bf1e5c9dde5f9ae7fd16&amp;mc=true&amp;node=sg2.1.200_1512.sg20&amp;rgn=div7" TargetMode="External"/><Relationship Id="rId67" Type="http://schemas.openxmlformats.org/officeDocument/2006/relationships/hyperlink" Target="http://www.ecfr.gov/cgi-bin/text-idx?SID=abf1e413f3c1557e7d59d35cf4a0a769&amp;mc=true&amp;node=se10.3.440_118&amp;rgn=div8" TargetMode="External"/><Relationship Id="rId116" Type="http://schemas.openxmlformats.org/officeDocument/2006/relationships/hyperlink" Target="http://www.ecfr.gov/cgi-bin/text-idx?SID=4ea2157a485d29277990ed282f9e8e7d&amp;mc=true&amp;node=se10.3.440_118&amp;rgn=div8" TargetMode="External"/><Relationship Id="rId137" Type="http://schemas.openxmlformats.org/officeDocument/2006/relationships/hyperlink" Target="http://www.ecfr.gov/cgi-bin/text-idx?SID=4735e935919b52f316b4f24a9198b9ee&amp;mc=true&amp;node=se10.3.440_13&amp;rgn=div8" TargetMode="External"/><Relationship Id="rId158" Type="http://schemas.openxmlformats.org/officeDocument/2006/relationships/hyperlink" Target="https://www.law.cornell.edu/cfr/text/10/440.21" TargetMode="External"/><Relationship Id="rId20" Type="http://schemas.openxmlformats.org/officeDocument/2006/relationships/hyperlink" Target="http://www.ecfr.gov/cgi-bin/text-idx?tpl=/ecfrbrowse/Title02/2cfr200_main_02.tpl" TargetMode="External"/><Relationship Id="rId41" Type="http://schemas.openxmlformats.org/officeDocument/2006/relationships/hyperlink" Target="http://www.ecfr.gov/cgi-bin/text-idx?SID=66bf79abd606bc2e6b5b976c0e78b4f3&amp;mc=true&amp;node=ap2.1.200_1521.v&amp;rgn=div9" TargetMode="External"/><Relationship Id="rId62" Type="http://schemas.openxmlformats.org/officeDocument/2006/relationships/image" Target="media/image6.png"/><Relationship Id="rId83" Type="http://schemas.openxmlformats.org/officeDocument/2006/relationships/hyperlink" Target="http://www.ecfr.gov/cgi-bin/text-idx?SID=f283afbf1d0c69e6ac1a835fc744705b&amp;mc=true&amp;node=se10.3.440_123&amp;rgn=div8" TargetMode="External"/><Relationship Id="rId88" Type="http://schemas.openxmlformats.org/officeDocument/2006/relationships/hyperlink" Target="https://www.energy.gov/eere/wap/downloads/wpn-notice-17-6-property-acquired-under-weatherization-assistance-program" TargetMode="External"/><Relationship Id="rId111" Type="http://schemas.openxmlformats.org/officeDocument/2006/relationships/hyperlink" Target="http://www.ecfr.gov/cgi-bin/text-idx?SID=4ea2157a485d29277990ed282f9e8e7d&amp;mc=true&amp;node=se10.3.440_122&amp;rgn=div8" TargetMode="External"/><Relationship Id="rId132" Type="http://schemas.openxmlformats.org/officeDocument/2006/relationships/hyperlink" Target="http://www.ecfr.gov/cgi-bin/text-idx?SID=4ea2157a485d29277990ed282f9e8e7d&amp;mc=true&amp;node=se10.3.440_116&amp;rgn=div8" TargetMode="External"/><Relationship Id="rId153" Type="http://schemas.openxmlformats.org/officeDocument/2006/relationships/hyperlink" Target="https://www.ecfr.gov/cgi-bin/text-idx?SID=14e4c2f0cdb8631f77874c5a072a7908&amp;mc=true&amp;node=se10.3.440_114&amp;rgn=div8" TargetMode="External"/><Relationship Id="rId15" Type="http://schemas.openxmlformats.org/officeDocument/2006/relationships/footer" Target="footer2.xml"/><Relationship Id="rId36" Type="http://schemas.openxmlformats.org/officeDocument/2006/relationships/hyperlink" Target="http://www.ecfr.gov/cgi-bin/text-idx?tpl=/ecfrbrowse/Title02/2cfr200_main_02.tpl" TargetMode="External"/><Relationship Id="rId57" Type="http://schemas.openxmlformats.org/officeDocument/2006/relationships/header" Target="header6.xml"/><Relationship Id="rId106" Type="http://schemas.openxmlformats.org/officeDocument/2006/relationships/hyperlink" Target="https://www.ecfr.gov/cgi-bin/text-idx?SID=00061b7ce1c233e11429d99db9b95877&amp;mc=true&amp;node=se10.3.440_114&amp;rgn=div8" TargetMode="External"/><Relationship Id="rId127" Type="http://schemas.openxmlformats.org/officeDocument/2006/relationships/hyperlink" Target="https://energy.gov/eere/wipo/downloads/wpn-16-5-multifamily-weather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A653-F819-4C80-8160-4708B3B362C3}">
  <ds:schemaRefs>
    <ds:schemaRef ds:uri="http://schemas.openxmlformats.org/officeDocument/2006/bibliography"/>
  </ds:schemaRefs>
</ds:datastoreItem>
</file>

<file path=customXml/itemProps2.xml><?xml version="1.0" encoding="utf-8"?>
<ds:datastoreItem xmlns:ds="http://schemas.openxmlformats.org/officeDocument/2006/customXml" ds:itemID="{ABA4C72D-5169-4335-A2A1-025B3B20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19683</Words>
  <Characters>112197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Microsoft Word - Application Package February 2013 Final</vt:lpstr>
    </vt:vector>
  </TitlesOfParts>
  <Company>U. S. Department of Energy</Company>
  <LinksUpToDate>false</LinksUpToDate>
  <CharactersWithSpaces>131617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Package February 2013 Final</dc:title>
  <dc:subject/>
  <dc:creator>Oscarsson, Nicholas</dc:creator>
  <cp:keywords/>
  <dc:description/>
  <cp:lastModifiedBy>Kerry Varley</cp:lastModifiedBy>
  <cp:revision>8</cp:revision>
  <cp:lastPrinted>2020-12-04T15:41:00Z</cp:lastPrinted>
  <dcterms:created xsi:type="dcterms:W3CDTF">2021-12-09T14:03:00Z</dcterms:created>
  <dcterms:modified xsi:type="dcterms:W3CDTF">2021-12-13T14:50:00Z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2013-12-10T00:00:00Z</vt:filetime>
  </property>
</Properties>
</file>