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E3CD" w14:textId="77777777" w:rsidR="0030657A" w:rsidRDefault="0030657A" w:rsidP="0030657A">
      <w:pPr>
        <w:rPr>
          <w:rFonts w:cstheme="minorHAnsi"/>
          <w:b/>
          <w:sz w:val="36"/>
          <w:szCs w:val="36"/>
        </w:rPr>
      </w:pPr>
      <w:r w:rsidRPr="007262D1">
        <w:rPr>
          <w:rFonts w:cstheme="minorHAnsi"/>
          <w:b/>
          <w:sz w:val="36"/>
          <w:szCs w:val="36"/>
        </w:rPr>
        <w:t>National Association for State Community Services Programs</w:t>
      </w:r>
    </w:p>
    <w:p w14:paraId="08B5EC6C" w14:textId="77777777" w:rsidR="00EF67C5" w:rsidRPr="0030657A" w:rsidRDefault="00A81604" w:rsidP="00EF67C5">
      <w:pPr>
        <w:pStyle w:val="Heading1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</w:rPr>
      </w:pPr>
      <w:r w:rsidRPr="0030657A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</w:rPr>
        <w:t>CSBG State Assistance</w:t>
      </w:r>
      <w:r w:rsidR="00EF67C5" w:rsidRPr="0030657A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</w:rPr>
        <w:t xml:space="preserve"> Director</w:t>
      </w:r>
    </w:p>
    <w:p w14:paraId="64838FC2" w14:textId="77777777" w:rsidR="00A809B0" w:rsidRDefault="00A809B0" w:rsidP="006B432B">
      <w:pPr>
        <w:pStyle w:val="NoSpacing"/>
        <w:rPr>
          <w:b/>
          <w:bCs/>
        </w:rPr>
      </w:pPr>
    </w:p>
    <w:p w14:paraId="463B9319" w14:textId="446EAA2E" w:rsidR="00EF67C5" w:rsidRPr="00EA64F1" w:rsidRDefault="00EF67C5" w:rsidP="006B432B">
      <w:pPr>
        <w:pStyle w:val="NoSpacing"/>
      </w:pPr>
      <w:r w:rsidRPr="00EA64F1">
        <w:rPr>
          <w:b/>
          <w:bCs/>
        </w:rPr>
        <w:t>Overview</w:t>
      </w:r>
      <w:r w:rsidRPr="00EA64F1">
        <w:br/>
      </w:r>
      <w:r w:rsidR="006B432B">
        <w:t xml:space="preserve">The </w:t>
      </w:r>
      <w:r w:rsidRPr="006B432B">
        <w:t xml:space="preserve">National Association for State Community Services Programs </w:t>
      </w:r>
      <w:r w:rsidR="006B432B">
        <w:t xml:space="preserve">(NASCSP) </w:t>
      </w:r>
      <w:r w:rsidR="006B432B" w:rsidRPr="006B432B">
        <w:t>is the sole national association charged with advocating and enhancing the leadership role of States in the administration of the Community Services Block Grant (CSBG) and Weatherization Assistance Program (WAP).</w:t>
      </w:r>
      <w:r w:rsidR="006B432B">
        <w:t xml:space="preserve"> NASCSP</w:t>
      </w:r>
      <w:r w:rsidR="007167B6">
        <w:t>’</w:t>
      </w:r>
      <w:r w:rsidR="006B432B">
        <w:t>s</w:t>
      </w:r>
      <w:r w:rsidR="006B432B" w:rsidRPr="006B432B">
        <w:t xml:space="preserve"> </w:t>
      </w:r>
      <w:r w:rsidRPr="006B432B">
        <w:t xml:space="preserve">mission </w:t>
      </w:r>
      <w:r w:rsidR="006B432B" w:rsidRPr="006B432B">
        <w:t>is to increase capacity in States to achieve economic security and energy efficiency in low</w:t>
      </w:r>
      <w:r w:rsidR="007167B6">
        <w:t>-</w:t>
      </w:r>
      <w:r w:rsidR="006B432B" w:rsidRPr="006B432B">
        <w:t>income communities.</w:t>
      </w:r>
      <w:r w:rsidRPr="006B432B">
        <w:t xml:space="preserve"> </w:t>
      </w:r>
      <w:r w:rsidR="006B432B" w:rsidRPr="006B432B">
        <w:t xml:space="preserve">NASCSP keeps its members, the federal government, and other interested parties informed about issues related to CSBG and WAP through its publications and training. </w:t>
      </w:r>
      <w:r w:rsidRPr="006B432B">
        <w:t>For more information, please</w:t>
      </w:r>
      <w:r w:rsidR="006B432B">
        <w:t xml:space="preserve"> visit </w:t>
      </w:r>
      <w:hyperlink r:id="rId6" w:history="1">
        <w:r w:rsidR="006B432B" w:rsidRPr="00FF1D32">
          <w:rPr>
            <w:rStyle w:val="Hyperlink"/>
          </w:rPr>
          <w:t>www.nascsp.org</w:t>
        </w:r>
      </w:hyperlink>
      <w:r w:rsidR="006B432B">
        <w:t xml:space="preserve"> </w:t>
      </w:r>
    </w:p>
    <w:p w14:paraId="22DD1750" w14:textId="6AEC1931" w:rsidR="002E7CCA" w:rsidRPr="00746249" w:rsidRDefault="00EF67C5" w:rsidP="002E7CCA">
      <w:pPr>
        <w:spacing w:before="100" w:beforeAutospacing="1" w:after="100" w:afterAutospacing="1" w:line="270" w:lineRule="atLeast"/>
        <w:rPr>
          <w:i/>
          <w:iCs/>
        </w:rPr>
      </w:pPr>
      <w:r w:rsidRPr="00EA64F1">
        <w:rPr>
          <w:rFonts w:eastAsia="Times New Roman" w:cs="Times New Roman"/>
          <w:b/>
          <w:bCs/>
        </w:rPr>
        <w:t>Position Description</w:t>
      </w:r>
      <w:r w:rsidRPr="00EA64F1">
        <w:rPr>
          <w:rFonts w:eastAsia="Times New Roman" w:cs="Times New Roman"/>
        </w:rPr>
        <w:br/>
      </w:r>
      <w:r w:rsidR="002E7CCA" w:rsidRPr="002E7CCA">
        <w:rPr>
          <w:rFonts w:eastAsia="Times New Roman" w:cs="Times New Roman"/>
        </w:rPr>
        <w:t xml:space="preserve">The CSBG State Assistance Director is responsible for the overall vision and direction of the CSBG State Assistance Division within NASCSP providing oversight and management to </w:t>
      </w:r>
      <w:proofErr w:type="gramStart"/>
      <w:r w:rsidR="002E7CCA" w:rsidRPr="002E7CCA">
        <w:rPr>
          <w:rFonts w:eastAsia="Times New Roman" w:cs="Times New Roman"/>
        </w:rPr>
        <w:t xml:space="preserve">all </w:t>
      </w:r>
      <w:r w:rsidR="006B432B">
        <w:rPr>
          <w:rFonts w:eastAsia="Times New Roman" w:cs="Times New Roman"/>
        </w:rPr>
        <w:t>of</w:t>
      </w:r>
      <w:proofErr w:type="gramEnd"/>
      <w:r w:rsidR="006B432B">
        <w:rPr>
          <w:rFonts w:eastAsia="Times New Roman" w:cs="Times New Roman"/>
        </w:rPr>
        <w:t xml:space="preserve"> </w:t>
      </w:r>
      <w:r w:rsidR="002E7CCA" w:rsidRPr="002E7CCA">
        <w:rPr>
          <w:rFonts w:eastAsia="Times New Roman" w:cs="Times New Roman"/>
        </w:rPr>
        <w:t>NASCSP</w:t>
      </w:r>
      <w:r w:rsidR="007167B6">
        <w:rPr>
          <w:rFonts w:eastAsia="Times New Roman" w:cs="Times New Roman"/>
        </w:rPr>
        <w:t>’</w:t>
      </w:r>
      <w:r w:rsidR="006B432B">
        <w:rPr>
          <w:rFonts w:eastAsia="Times New Roman" w:cs="Times New Roman"/>
        </w:rPr>
        <w:t>s</w:t>
      </w:r>
      <w:r w:rsidR="002E7CCA" w:rsidRPr="002E7CCA">
        <w:rPr>
          <w:rFonts w:eastAsia="Times New Roman" w:cs="Times New Roman"/>
        </w:rPr>
        <w:t xml:space="preserve"> CSBG </w:t>
      </w:r>
      <w:r w:rsidR="00303CF8">
        <w:rPr>
          <w:rFonts w:eastAsia="Times New Roman" w:cs="Times New Roman"/>
        </w:rPr>
        <w:t xml:space="preserve">State Assistance </w:t>
      </w:r>
      <w:r w:rsidR="002E7CCA" w:rsidRPr="002E7CCA">
        <w:rPr>
          <w:rFonts w:eastAsia="Times New Roman" w:cs="Times New Roman"/>
        </w:rPr>
        <w:t xml:space="preserve">initiatives, including the Health and Human Services (HHS) CSBG grants and other related projects.  </w:t>
      </w:r>
      <w:r w:rsidR="002E7CCA" w:rsidRPr="002E7CCA">
        <w:rPr>
          <w:rFonts w:eastAsia="Times New Roman"/>
        </w:rPr>
        <w:t>Working under the leadership of the Executive Director,</w:t>
      </w:r>
      <w:r w:rsidR="002E7CCA" w:rsidRPr="002E7CCA">
        <w:rPr>
          <w:rFonts w:eastAsia="Times New Roman" w:cs="Times New Roman"/>
        </w:rPr>
        <w:t xml:space="preserve"> </w:t>
      </w:r>
      <w:r w:rsidR="007167B6">
        <w:rPr>
          <w:rFonts w:eastAsia="Times New Roman" w:cs="Times New Roman"/>
        </w:rPr>
        <w:t>they</w:t>
      </w:r>
      <w:r w:rsidR="002E7CCA" w:rsidRPr="002E7CCA">
        <w:rPr>
          <w:rFonts w:eastAsia="Times New Roman" w:cs="Times New Roman"/>
        </w:rPr>
        <w:t xml:space="preserve"> will develop a deep knowledge of the association’s membership, manage NASCSP’s CSBG </w:t>
      </w:r>
      <w:r w:rsidR="00611E80">
        <w:rPr>
          <w:rFonts w:eastAsia="Times New Roman" w:cs="Times New Roman"/>
        </w:rPr>
        <w:t>Training &amp; Technical Assistance (</w:t>
      </w:r>
      <w:r w:rsidR="002E7CCA" w:rsidRPr="002E7CCA">
        <w:rPr>
          <w:rFonts w:eastAsia="Times New Roman" w:cs="Times New Roman"/>
        </w:rPr>
        <w:t>T/TA</w:t>
      </w:r>
      <w:r w:rsidR="00611E80">
        <w:rPr>
          <w:rFonts w:eastAsia="Times New Roman" w:cs="Times New Roman"/>
        </w:rPr>
        <w:t>)</w:t>
      </w:r>
      <w:r w:rsidR="002E7CCA" w:rsidRPr="002E7CCA">
        <w:rPr>
          <w:rFonts w:eastAsia="Times New Roman" w:cs="Times New Roman"/>
        </w:rPr>
        <w:t xml:space="preserve"> strategies, projects, business plans, and advocacy efforts. </w:t>
      </w:r>
    </w:p>
    <w:p w14:paraId="31F86AB8" w14:textId="2C7C0939" w:rsidR="00C519B8" w:rsidRDefault="00C519B8" w:rsidP="00C519B8">
      <w:pPr>
        <w:rPr>
          <w:b/>
        </w:rPr>
      </w:pPr>
      <w:r w:rsidRPr="006E716B">
        <w:rPr>
          <w:b/>
        </w:rPr>
        <w:t>Essential Responsibilities</w:t>
      </w:r>
      <w:r>
        <w:rPr>
          <w:b/>
        </w:rPr>
        <w:t>:</w:t>
      </w:r>
    </w:p>
    <w:p w14:paraId="2222F5E1" w14:textId="77777777" w:rsidR="00C519B8" w:rsidRDefault="00C519B8" w:rsidP="00C519B8">
      <w:pPr>
        <w:ind w:firstLine="360"/>
        <w:rPr>
          <w:b/>
        </w:rPr>
      </w:pPr>
      <w:bookmarkStart w:id="0" w:name="_Hlk78360796"/>
      <w:r>
        <w:rPr>
          <w:b/>
        </w:rPr>
        <w:t>Leadership</w:t>
      </w:r>
    </w:p>
    <w:p w14:paraId="323F74D5" w14:textId="0790CF61" w:rsidR="00A81604" w:rsidRDefault="00A81604" w:rsidP="005E7FF0">
      <w:pPr>
        <w:pStyle w:val="ListParagraph"/>
        <w:numPr>
          <w:ilvl w:val="0"/>
          <w:numId w:val="8"/>
        </w:numPr>
      </w:pPr>
      <w:r w:rsidRPr="00923A11">
        <w:t xml:space="preserve">Develop and execute </w:t>
      </w:r>
      <w:r w:rsidR="007167B6">
        <w:t xml:space="preserve">the </w:t>
      </w:r>
      <w:r w:rsidR="0064363B">
        <w:t xml:space="preserve">NASCSP CSBG division </w:t>
      </w:r>
      <w:r w:rsidRPr="00923A11">
        <w:t xml:space="preserve">annual </w:t>
      </w:r>
      <w:r w:rsidR="001432A9" w:rsidRPr="00923A11">
        <w:t>plan</w:t>
      </w:r>
      <w:r w:rsidR="001432A9">
        <w:t xml:space="preserve"> and </w:t>
      </w:r>
      <w:proofErr w:type="gramStart"/>
      <w:r w:rsidR="001432A9">
        <w:t>budget;</w:t>
      </w:r>
      <w:proofErr w:type="gramEnd"/>
    </w:p>
    <w:p w14:paraId="0C2841F2" w14:textId="2F61A888" w:rsidR="0064363B" w:rsidRPr="00211876" w:rsidRDefault="0064363B" w:rsidP="005E7FF0">
      <w:pPr>
        <w:pStyle w:val="ListParagraph"/>
        <w:numPr>
          <w:ilvl w:val="0"/>
          <w:numId w:val="8"/>
        </w:numPr>
      </w:pPr>
      <w:r w:rsidRPr="00211876">
        <w:t>Ensure all projects are executed to contractual obligations</w:t>
      </w:r>
      <w:r w:rsidR="003C22D0">
        <w:t xml:space="preserve">, are </w:t>
      </w:r>
      <w:r w:rsidR="006F2C4D">
        <w:t>aligned</w:t>
      </w:r>
      <w:r w:rsidR="003C22D0">
        <w:t xml:space="preserve"> with NASCSP</w:t>
      </w:r>
      <w:r w:rsidR="007167B6">
        <w:t>’</w:t>
      </w:r>
      <w:r w:rsidR="003C22D0">
        <w:t xml:space="preserve">s Strategic </w:t>
      </w:r>
      <w:r w:rsidR="006F2C4D">
        <w:t>Plan,</w:t>
      </w:r>
      <w:r w:rsidRPr="00211876">
        <w:t xml:space="preserve"> and have measurable outcomes based on effective </w:t>
      </w:r>
      <w:proofErr w:type="gramStart"/>
      <w:r w:rsidRPr="00211876">
        <w:t>metrics;</w:t>
      </w:r>
      <w:proofErr w:type="gramEnd"/>
    </w:p>
    <w:p w14:paraId="4771DCC8" w14:textId="67815199" w:rsidR="00A81604" w:rsidRDefault="00A81604" w:rsidP="005E7FF0">
      <w:pPr>
        <w:pStyle w:val="ListParagraph"/>
        <w:numPr>
          <w:ilvl w:val="0"/>
          <w:numId w:val="8"/>
        </w:numPr>
      </w:pPr>
      <w:r>
        <w:t xml:space="preserve">Cultivate relationships with key national organizations and federal funders; actively participate in task forces and </w:t>
      </w:r>
      <w:proofErr w:type="gramStart"/>
      <w:r>
        <w:t>coalitions</w:t>
      </w:r>
      <w:r w:rsidR="00BB589E">
        <w:t>;</w:t>
      </w:r>
      <w:proofErr w:type="gramEnd"/>
    </w:p>
    <w:p w14:paraId="762FB07B" w14:textId="334EBA82" w:rsidR="00A81604" w:rsidRDefault="00A81604" w:rsidP="005E7FF0">
      <w:pPr>
        <w:pStyle w:val="ListParagraph"/>
        <w:numPr>
          <w:ilvl w:val="0"/>
          <w:numId w:val="8"/>
        </w:numPr>
      </w:pPr>
      <w:r>
        <w:t>Work with</w:t>
      </w:r>
      <w:r w:rsidR="001F657C">
        <w:t xml:space="preserve"> </w:t>
      </w:r>
      <w:r w:rsidR="0064363B">
        <w:t xml:space="preserve">the division </w:t>
      </w:r>
      <w:r>
        <w:t>team to routinely track and report progress related to grant deliverables, adjusting in response to project developments as needed</w:t>
      </w:r>
      <w:r w:rsidR="003C22D0">
        <w:t>;</w:t>
      </w:r>
      <w:r w:rsidR="007167B6">
        <w:t xml:space="preserve"> and </w:t>
      </w:r>
    </w:p>
    <w:p w14:paraId="77D63356" w14:textId="4A931BFA" w:rsidR="003C22D0" w:rsidRDefault="003C22D0" w:rsidP="003C22D0">
      <w:pPr>
        <w:pStyle w:val="ListParagraph"/>
        <w:numPr>
          <w:ilvl w:val="0"/>
          <w:numId w:val="8"/>
        </w:numPr>
      </w:pPr>
      <w:r>
        <w:t>Work collaboratively with Executive Director on future funding opportunities</w:t>
      </w:r>
      <w:r w:rsidR="00611E80">
        <w:t xml:space="preserve"> and program direction</w:t>
      </w:r>
      <w:r>
        <w:t>.</w:t>
      </w:r>
    </w:p>
    <w:p w14:paraId="75B32F21" w14:textId="1FA93EAB" w:rsidR="00611E80" w:rsidRPr="00E207E7" w:rsidRDefault="00611E80" w:rsidP="003C22D0">
      <w:pPr>
        <w:pStyle w:val="ListParagraph"/>
        <w:numPr>
          <w:ilvl w:val="0"/>
          <w:numId w:val="8"/>
        </w:numPr>
      </w:pPr>
      <w:r w:rsidRPr="00E207E7">
        <w:t>Provide staff support and work with the CSBG program chair on the Board of Directors</w:t>
      </w:r>
      <w:r w:rsidR="0022429A" w:rsidRPr="00E207E7">
        <w:t>.</w:t>
      </w:r>
    </w:p>
    <w:bookmarkEnd w:id="0"/>
    <w:p w14:paraId="276FF21E" w14:textId="77777777" w:rsidR="0022429A" w:rsidRPr="00E207E7" w:rsidRDefault="0022429A" w:rsidP="0022429A">
      <w:pPr>
        <w:pStyle w:val="ListParagraph"/>
        <w:numPr>
          <w:ilvl w:val="0"/>
          <w:numId w:val="8"/>
        </w:numPr>
        <w:spacing w:line="254" w:lineRule="auto"/>
      </w:pPr>
      <w:r w:rsidRPr="00E207E7">
        <w:t xml:space="preserve">As a member of the leadership team, including Directors for WAP, Research, T/TA and Operations, </w:t>
      </w:r>
      <w:proofErr w:type="gramStart"/>
      <w:r w:rsidRPr="00E207E7">
        <w:t>support</w:t>
      </w:r>
      <w:proofErr w:type="gramEnd"/>
      <w:r w:rsidRPr="00E207E7">
        <w:t xml:space="preserve"> and work with Executive Director to execute NASCSP’s mission on behalf of its membership.</w:t>
      </w:r>
    </w:p>
    <w:p w14:paraId="17036213" w14:textId="77777777" w:rsidR="003C22D0" w:rsidRDefault="003C22D0" w:rsidP="003C22D0">
      <w:pPr>
        <w:pStyle w:val="ListParagraph"/>
      </w:pPr>
    </w:p>
    <w:p w14:paraId="6F46881B" w14:textId="77777777" w:rsidR="00C519B8" w:rsidRDefault="00C519B8" w:rsidP="00C519B8">
      <w:pPr>
        <w:ind w:firstLine="360"/>
        <w:rPr>
          <w:b/>
        </w:rPr>
      </w:pPr>
      <w:r>
        <w:rPr>
          <w:b/>
        </w:rPr>
        <w:t>Member Training &amp; Support</w:t>
      </w:r>
    </w:p>
    <w:p w14:paraId="12E4432F" w14:textId="77777777" w:rsidR="003C22D0" w:rsidRDefault="003C22D0" w:rsidP="003C22D0">
      <w:pPr>
        <w:pStyle w:val="ListParagraph"/>
        <w:numPr>
          <w:ilvl w:val="0"/>
          <w:numId w:val="8"/>
        </w:numPr>
      </w:pPr>
      <w:r>
        <w:t>Build strong and effective relationships with NASCSP CSBG members through regular and proactive communication (</w:t>
      </w:r>
      <w:proofErr w:type="gramStart"/>
      <w:r>
        <w:t>i.e.</w:t>
      </w:r>
      <w:proofErr w:type="gramEnd"/>
      <w:r>
        <w:t xml:space="preserve"> through quarterly member regional calls; contacting new CSBG state members; peer-to-peer requests; etc.);</w:t>
      </w:r>
    </w:p>
    <w:p w14:paraId="6C134BE6" w14:textId="013D58C1" w:rsidR="001432A9" w:rsidRDefault="001432A9" w:rsidP="005E7FF0">
      <w:pPr>
        <w:pStyle w:val="ListParagraph"/>
        <w:numPr>
          <w:ilvl w:val="0"/>
          <w:numId w:val="8"/>
        </w:numPr>
      </w:pPr>
      <w:r>
        <w:t xml:space="preserve">Develop, </w:t>
      </w:r>
      <w:r w:rsidR="003C22D0">
        <w:t>implement,</w:t>
      </w:r>
      <w:r>
        <w:t xml:space="preserve"> and facilitate the CSBG component of the NASCSP conferences, including the Orientation Training and State Monitors’ Training </w:t>
      </w:r>
      <w:proofErr w:type="gramStart"/>
      <w:r>
        <w:t>components;</w:t>
      </w:r>
      <w:proofErr w:type="gramEnd"/>
    </w:p>
    <w:p w14:paraId="7FE07608" w14:textId="440EFD5D" w:rsidR="00A81604" w:rsidRDefault="00A81604" w:rsidP="005E7FF0">
      <w:pPr>
        <w:pStyle w:val="ListParagraph"/>
        <w:numPr>
          <w:ilvl w:val="0"/>
          <w:numId w:val="8"/>
        </w:numPr>
      </w:pPr>
      <w:r w:rsidRPr="001432A9">
        <w:t xml:space="preserve">Provide </w:t>
      </w:r>
      <w:r w:rsidR="001432A9" w:rsidRPr="00BB589E">
        <w:t>customized</w:t>
      </w:r>
      <w:r w:rsidR="001432A9" w:rsidRPr="001432A9">
        <w:t xml:space="preserve"> </w:t>
      </w:r>
      <w:r w:rsidRPr="001432A9">
        <w:t xml:space="preserve">technical assistance and training support to CSBG State Directors to enhance their capacity to oversee </w:t>
      </w:r>
      <w:r w:rsidR="00FA3061" w:rsidRPr="001432A9">
        <w:t>the CSBG, Community Action Agencies (CAAs)</w:t>
      </w:r>
      <w:r w:rsidRPr="001432A9">
        <w:t xml:space="preserve"> and other eligible entity </w:t>
      </w:r>
      <w:proofErr w:type="gramStart"/>
      <w:r w:rsidRPr="001432A9">
        <w:t>grantees</w:t>
      </w:r>
      <w:r w:rsidR="003C22D0">
        <w:t>;</w:t>
      </w:r>
      <w:proofErr w:type="gramEnd"/>
    </w:p>
    <w:p w14:paraId="0E1AA943" w14:textId="75FCBD87" w:rsidR="003C22D0" w:rsidRDefault="003C22D0" w:rsidP="005E7FF0">
      <w:pPr>
        <w:pStyle w:val="ListParagraph"/>
        <w:numPr>
          <w:ilvl w:val="0"/>
          <w:numId w:val="8"/>
        </w:numPr>
      </w:pPr>
      <w:r>
        <w:t xml:space="preserve">Develop online standardized training and technical content for CSBG State </w:t>
      </w:r>
      <w:proofErr w:type="gramStart"/>
      <w:r>
        <w:t>Offices;</w:t>
      </w:r>
      <w:proofErr w:type="gramEnd"/>
    </w:p>
    <w:p w14:paraId="3165C518" w14:textId="4263FF4C" w:rsidR="00BB589E" w:rsidRDefault="00AC3234" w:rsidP="005E7FF0">
      <w:pPr>
        <w:pStyle w:val="ListParagraph"/>
        <w:numPr>
          <w:ilvl w:val="0"/>
          <w:numId w:val="8"/>
        </w:numPr>
      </w:pPr>
      <w:r>
        <w:lastRenderedPageBreak/>
        <w:t xml:space="preserve">Serve as lead spokesperson for state interests in </w:t>
      </w:r>
      <w:r w:rsidRPr="00E214BA">
        <w:t xml:space="preserve">representing NASCSP membership on </w:t>
      </w:r>
      <w:r>
        <w:t>CSBG</w:t>
      </w:r>
      <w:r w:rsidRPr="00E214BA">
        <w:t xml:space="preserve"> and related </w:t>
      </w:r>
      <w:r>
        <w:t>anti-poverty</w:t>
      </w:r>
      <w:r w:rsidRPr="00E214BA">
        <w:t xml:space="preserve"> issues</w:t>
      </w:r>
      <w:r w:rsidR="001432A9">
        <w:t xml:space="preserve"> at state, regional and national </w:t>
      </w:r>
      <w:proofErr w:type="gramStart"/>
      <w:r w:rsidR="001432A9">
        <w:t>events</w:t>
      </w:r>
      <w:r w:rsidR="00BB589E">
        <w:t>;</w:t>
      </w:r>
      <w:proofErr w:type="gramEnd"/>
    </w:p>
    <w:p w14:paraId="284700CA" w14:textId="484CFAA1" w:rsidR="00A81604" w:rsidRDefault="00A81604" w:rsidP="005E7FF0">
      <w:pPr>
        <w:pStyle w:val="ListParagraph"/>
        <w:numPr>
          <w:ilvl w:val="0"/>
          <w:numId w:val="8"/>
        </w:numPr>
      </w:pPr>
      <w:r>
        <w:t xml:space="preserve">Investigate and promote promising practices </w:t>
      </w:r>
      <w:r w:rsidR="002E7CCA">
        <w:t>for CSBG</w:t>
      </w:r>
      <w:r w:rsidR="0096575E">
        <w:t>;</w:t>
      </w:r>
      <w:r w:rsidR="007167B6">
        <w:t xml:space="preserve"> and </w:t>
      </w:r>
    </w:p>
    <w:p w14:paraId="46F5FB68" w14:textId="6DB93AB2" w:rsidR="00A81604" w:rsidRDefault="00A81604" w:rsidP="005E7FF0">
      <w:pPr>
        <w:pStyle w:val="ListParagraph"/>
        <w:numPr>
          <w:ilvl w:val="0"/>
          <w:numId w:val="8"/>
        </w:numPr>
      </w:pPr>
      <w:r>
        <w:t xml:space="preserve">Work with staff to develop and maintain timely CSBG related content for </w:t>
      </w:r>
      <w:r w:rsidRPr="005E7FF0">
        <w:t>www.nascsp.org</w:t>
      </w:r>
      <w:r>
        <w:t xml:space="preserve">, </w:t>
      </w:r>
      <w:r w:rsidRPr="005E7FF0">
        <w:t>thestateofpoverty.org</w:t>
      </w:r>
      <w:r>
        <w:t xml:space="preserve"> and NASCSP social media</w:t>
      </w:r>
      <w:r w:rsidR="00BB589E">
        <w:t>.</w:t>
      </w:r>
    </w:p>
    <w:p w14:paraId="65BA9D32" w14:textId="604DCCFC" w:rsidR="00C519B8" w:rsidRDefault="00C519B8" w:rsidP="00C519B8">
      <w:pPr>
        <w:ind w:firstLine="360"/>
        <w:rPr>
          <w:b/>
        </w:rPr>
      </w:pPr>
      <w:r>
        <w:rPr>
          <w:b/>
        </w:rPr>
        <w:t>Government Relations</w:t>
      </w:r>
    </w:p>
    <w:p w14:paraId="432D6DE4" w14:textId="5E592233" w:rsidR="00C519B8" w:rsidRDefault="00C519B8" w:rsidP="005E7FF0">
      <w:pPr>
        <w:pStyle w:val="ListParagraph"/>
        <w:numPr>
          <w:ilvl w:val="0"/>
          <w:numId w:val="8"/>
        </w:numPr>
      </w:pPr>
      <w:r>
        <w:t xml:space="preserve">Develop and maintain a constructive working relationship with </w:t>
      </w:r>
      <w:r w:rsidR="0091388B">
        <w:t>HHS</w:t>
      </w:r>
      <w:r>
        <w:t xml:space="preserve"> staff;</w:t>
      </w:r>
      <w:r w:rsidR="007167B6">
        <w:t xml:space="preserve"> and</w:t>
      </w:r>
    </w:p>
    <w:p w14:paraId="75A0A042" w14:textId="05DAAF6F" w:rsidR="00C519B8" w:rsidRDefault="004432A0" w:rsidP="003518F7">
      <w:pPr>
        <w:pStyle w:val="ListParagraph"/>
        <w:numPr>
          <w:ilvl w:val="0"/>
          <w:numId w:val="8"/>
        </w:numPr>
      </w:pPr>
      <w:r>
        <w:t>Collaborate</w:t>
      </w:r>
      <w:r w:rsidR="002E7CCA">
        <w:t xml:space="preserve"> with NASCSP</w:t>
      </w:r>
      <w:r w:rsidR="007167B6">
        <w:t>’</w:t>
      </w:r>
      <w:r w:rsidR="002E7CCA">
        <w:t>s Legislative Analyst to d</w:t>
      </w:r>
      <w:r w:rsidR="00901B69">
        <w:t>evelop the</w:t>
      </w:r>
      <w:r w:rsidR="00C519B8">
        <w:t xml:space="preserve"> Association’s </w:t>
      </w:r>
      <w:r w:rsidR="0091388B">
        <w:t xml:space="preserve">CSBG </w:t>
      </w:r>
      <w:r w:rsidR="00C519B8">
        <w:t>position on major policy and legislative issues</w:t>
      </w:r>
      <w:r w:rsidR="00851C22">
        <w:t>,</w:t>
      </w:r>
      <w:r w:rsidR="002E7CCA">
        <w:t xml:space="preserve"> including submitting testimony</w:t>
      </w:r>
      <w:r w:rsidR="00851C22">
        <w:t>.</w:t>
      </w:r>
    </w:p>
    <w:p w14:paraId="2957AC03" w14:textId="77777777" w:rsidR="00C519B8" w:rsidRDefault="00C519B8" w:rsidP="00C519B8">
      <w:pPr>
        <w:ind w:firstLine="360"/>
        <w:rPr>
          <w:b/>
        </w:rPr>
      </w:pPr>
      <w:r>
        <w:rPr>
          <w:b/>
        </w:rPr>
        <w:t>Other</w:t>
      </w:r>
    </w:p>
    <w:p w14:paraId="236EB42D" w14:textId="77777777" w:rsidR="00EF67C5" w:rsidRDefault="00EF67C5" w:rsidP="005E7FF0">
      <w:pPr>
        <w:pStyle w:val="ListParagraph"/>
        <w:numPr>
          <w:ilvl w:val="0"/>
          <w:numId w:val="8"/>
        </w:numPr>
      </w:pPr>
      <w:r>
        <w:t>Other duties as assigned by the Executive Director</w:t>
      </w:r>
    </w:p>
    <w:p w14:paraId="6902E7F4" w14:textId="77777777" w:rsidR="003A2A7A" w:rsidRPr="00EA64F1" w:rsidRDefault="003A2A7A" w:rsidP="003A2A7A">
      <w:pPr>
        <w:spacing w:before="100" w:beforeAutospacing="1" w:after="100" w:afterAutospacing="1" w:line="270" w:lineRule="atLeast"/>
        <w:rPr>
          <w:rFonts w:eastAsia="Times New Roman" w:cs="Times New Roman"/>
        </w:rPr>
      </w:pPr>
      <w:r w:rsidRPr="00EA64F1">
        <w:rPr>
          <w:rFonts w:eastAsia="Times New Roman" w:cs="Times New Roman"/>
          <w:b/>
          <w:bCs/>
        </w:rPr>
        <w:t>Qualifications</w:t>
      </w:r>
      <w:r w:rsidRPr="00EA64F1">
        <w:rPr>
          <w:rFonts w:eastAsia="Times New Roman" w:cs="Times New Roman"/>
        </w:rPr>
        <w:br/>
      </w:r>
      <w:r>
        <w:t xml:space="preserve">The </w:t>
      </w:r>
      <w:r w:rsidR="0091388B">
        <w:t xml:space="preserve">CSBG State Assistance Director </w:t>
      </w:r>
      <w:r w:rsidRPr="00EA64F1">
        <w:rPr>
          <w:rFonts w:eastAsia="Times New Roman" w:cs="Times New Roman"/>
        </w:rPr>
        <w:t>will be thoroughly committed to NASCSP’s mission. All candidates should have proven leadership, mentoring, and relationship management experience. Concrete demonstrable experience and other qualifications include:</w:t>
      </w:r>
    </w:p>
    <w:p w14:paraId="2F897207" w14:textId="2D0F663C" w:rsidR="003A2A7A" w:rsidRPr="005E7FF0" w:rsidRDefault="003A2A7A" w:rsidP="005E7FF0">
      <w:pPr>
        <w:pStyle w:val="ListParagraph"/>
        <w:numPr>
          <w:ilvl w:val="0"/>
          <w:numId w:val="8"/>
        </w:numPr>
      </w:pPr>
      <w:r w:rsidRPr="005E7FF0">
        <w:t xml:space="preserve">A bachelor's degree or higher (commensurate experience may be considered in lieu of degree) </w:t>
      </w:r>
      <w:r w:rsidR="005E7FF0" w:rsidRPr="005E7FF0">
        <w:t>and</w:t>
      </w:r>
      <w:r w:rsidRPr="005E7FF0">
        <w:t xml:space="preserve"> </w:t>
      </w:r>
      <w:r w:rsidR="005E7FF0" w:rsidRPr="005E7FF0">
        <w:t xml:space="preserve">experience working with </w:t>
      </w:r>
      <w:r w:rsidR="001C3242" w:rsidRPr="005E7FF0">
        <w:t>CSBG and</w:t>
      </w:r>
      <w:r w:rsidR="005E7FF0" w:rsidRPr="005E7FF0">
        <w:t>/or</w:t>
      </w:r>
      <w:r w:rsidRPr="005E7FF0">
        <w:t xml:space="preserve"> </w:t>
      </w:r>
      <w:r w:rsidR="001C3242">
        <w:t>anti-poverty initiatives</w:t>
      </w:r>
      <w:r w:rsidR="0096575E">
        <w:t>.</w:t>
      </w:r>
      <w:r w:rsidR="001C3242">
        <w:t xml:space="preserve"> </w:t>
      </w:r>
    </w:p>
    <w:p w14:paraId="46E85015" w14:textId="3F97ADC5" w:rsidR="003A2A7A" w:rsidRPr="005E7FF0" w:rsidRDefault="005E7FF0" w:rsidP="005E7FF0">
      <w:pPr>
        <w:pStyle w:val="ListParagraph"/>
        <w:numPr>
          <w:ilvl w:val="0"/>
          <w:numId w:val="8"/>
        </w:numPr>
      </w:pPr>
      <w:r w:rsidRPr="005E7FF0">
        <w:t xml:space="preserve">At least </w:t>
      </w:r>
      <w:r w:rsidR="00292A4E">
        <w:t>4</w:t>
      </w:r>
      <w:r w:rsidRPr="005E7FF0">
        <w:t xml:space="preserve"> years working </w:t>
      </w:r>
      <w:r w:rsidR="003A2A7A" w:rsidRPr="005E7FF0">
        <w:t>with state and/or federal agency or division management</w:t>
      </w:r>
      <w:r w:rsidR="0096575E" w:rsidRPr="005E7FF0">
        <w:t>.</w:t>
      </w:r>
    </w:p>
    <w:p w14:paraId="40C361B6" w14:textId="77777777" w:rsidR="00851C22" w:rsidRPr="005E7FF0" w:rsidRDefault="00851C22" w:rsidP="00851C22">
      <w:pPr>
        <w:pStyle w:val="ListParagraph"/>
        <w:numPr>
          <w:ilvl w:val="0"/>
          <w:numId w:val="8"/>
        </w:numPr>
      </w:pPr>
      <w:r w:rsidRPr="005E7FF0">
        <w:t xml:space="preserve">Excellence in organizational management with the ability to coach staff, manage, and develop high-performance teams, </w:t>
      </w:r>
      <w:proofErr w:type="gramStart"/>
      <w:r w:rsidRPr="005E7FF0">
        <w:t>set</w:t>
      </w:r>
      <w:proofErr w:type="gramEnd"/>
      <w:r w:rsidRPr="005E7FF0">
        <w:t xml:space="preserve"> and achieve strategic objectives, and manage a budget.</w:t>
      </w:r>
    </w:p>
    <w:p w14:paraId="22885B29" w14:textId="77777777" w:rsidR="00851C22" w:rsidRPr="005E7FF0" w:rsidRDefault="00851C22" w:rsidP="00851C22">
      <w:pPr>
        <w:pStyle w:val="ListParagraph"/>
        <w:numPr>
          <w:ilvl w:val="0"/>
          <w:numId w:val="8"/>
        </w:numPr>
      </w:pPr>
      <w:r w:rsidRPr="005E7FF0">
        <w:t xml:space="preserve">Track record of effectively leading and scaling performance at the regional, </w:t>
      </w:r>
      <w:proofErr w:type="gramStart"/>
      <w:r w:rsidRPr="005E7FF0">
        <w:t>state</w:t>
      </w:r>
      <w:proofErr w:type="gramEnd"/>
      <w:r w:rsidRPr="005E7FF0">
        <w:t xml:space="preserve"> or national level.</w:t>
      </w:r>
    </w:p>
    <w:p w14:paraId="2F985C42" w14:textId="417ED153" w:rsidR="001C3242" w:rsidRDefault="001C3242" w:rsidP="005E7FF0">
      <w:pPr>
        <w:pStyle w:val="ListParagraph"/>
        <w:numPr>
          <w:ilvl w:val="0"/>
          <w:numId w:val="8"/>
        </w:numPr>
      </w:pPr>
      <w:r w:rsidRPr="005E7FF0">
        <w:t>Strong training and technical assistance skills and grant seeking experience with the ability to engage a wide range of stakeholders and cultures</w:t>
      </w:r>
      <w:r w:rsidR="0096575E" w:rsidRPr="005E7FF0">
        <w:t>.</w:t>
      </w:r>
    </w:p>
    <w:p w14:paraId="2F9625C4" w14:textId="77777777" w:rsidR="0038715F" w:rsidRDefault="0038715F" w:rsidP="0038715F">
      <w:pPr>
        <w:pStyle w:val="ListParagraph"/>
        <w:numPr>
          <w:ilvl w:val="0"/>
          <w:numId w:val="8"/>
        </w:numPr>
      </w:pPr>
      <w:r w:rsidRPr="005E7FF0">
        <w:t>Experience with financial management, grant writing, and grant management.</w:t>
      </w:r>
    </w:p>
    <w:p w14:paraId="03181CB5" w14:textId="77777777" w:rsidR="001C3242" w:rsidRPr="005E7FF0" w:rsidRDefault="001C3242" w:rsidP="005E7FF0">
      <w:pPr>
        <w:pStyle w:val="ListParagraph"/>
        <w:numPr>
          <w:ilvl w:val="0"/>
          <w:numId w:val="8"/>
        </w:numPr>
      </w:pPr>
      <w:r w:rsidRPr="005E7FF0">
        <w:t>Strong written and verbal communication skills; a persuasive and passionate communicator with excellent interpersonal and multidisciplinary project skills</w:t>
      </w:r>
      <w:r w:rsidR="0096575E" w:rsidRPr="005E7FF0">
        <w:t>.</w:t>
      </w:r>
    </w:p>
    <w:p w14:paraId="4F11FF3B" w14:textId="77777777" w:rsidR="001C3242" w:rsidRPr="005E7FF0" w:rsidRDefault="001C3242" w:rsidP="005E7FF0">
      <w:pPr>
        <w:pStyle w:val="ListParagraph"/>
        <w:numPr>
          <w:ilvl w:val="0"/>
          <w:numId w:val="8"/>
        </w:numPr>
      </w:pPr>
      <w:r w:rsidRPr="005E7FF0">
        <w:t>Ability to work effectively in collaboration with diverse groups of people</w:t>
      </w:r>
      <w:r w:rsidR="0096575E" w:rsidRPr="005E7FF0">
        <w:t>.</w:t>
      </w:r>
    </w:p>
    <w:p w14:paraId="00794C1D" w14:textId="77777777" w:rsidR="001C3242" w:rsidRPr="005E7FF0" w:rsidRDefault="001C3242" w:rsidP="005E7FF0">
      <w:pPr>
        <w:pStyle w:val="ListParagraph"/>
        <w:numPr>
          <w:ilvl w:val="0"/>
          <w:numId w:val="8"/>
        </w:numPr>
      </w:pPr>
      <w:r w:rsidRPr="005E7FF0">
        <w:t>Passion, idealism, integrity, positive attitude, mission-driven, and self-directed</w:t>
      </w:r>
      <w:r w:rsidR="0096575E" w:rsidRPr="005E7FF0">
        <w:t>.</w:t>
      </w:r>
    </w:p>
    <w:p w14:paraId="48699833" w14:textId="77777777" w:rsidR="003A2A7A" w:rsidRPr="005E7FF0" w:rsidRDefault="003A2A7A" w:rsidP="005E7FF0">
      <w:pPr>
        <w:pStyle w:val="ListParagraph"/>
        <w:numPr>
          <w:ilvl w:val="0"/>
          <w:numId w:val="8"/>
        </w:numPr>
      </w:pPr>
      <w:r w:rsidRPr="005E7FF0">
        <w:t xml:space="preserve">Unwavering commitment to quality </w:t>
      </w:r>
      <w:r w:rsidR="001C3242" w:rsidRPr="005E7FF0">
        <w:t>of</w:t>
      </w:r>
      <w:r w:rsidRPr="005E7FF0">
        <w:t xml:space="preserve"> programs and data-driven program evaluation</w:t>
      </w:r>
      <w:r w:rsidR="0096575E" w:rsidRPr="005E7FF0">
        <w:t>.</w:t>
      </w:r>
    </w:p>
    <w:p w14:paraId="33CA8D17" w14:textId="20FD5A49" w:rsidR="003A2A7A" w:rsidRPr="005E7FF0" w:rsidRDefault="003A2A7A" w:rsidP="005E7FF0">
      <w:pPr>
        <w:pStyle w:val="ListParagraph"/>
        <w:numPr>
          <w:ilvl w:val="0"/>
          <w:numId w:val="8"/>
        </w:numPr>
      </w:pPr>
      <w:r w:rsidRPr="005E7FF0">
        <w:t>Ability to travel frequently, this position will be responsible f</w:t>
      </w:r>
      <w:r w:rsidR="0096575E" w:rsidRPr="005E7FF0">
        <w:t>or</w:t>
      </w:r>
      <w:r w:rsidRPr="005E7FF0">
        <w:t xml:space="preserve"> providing T/TA to the </w:t>
      </w:r>
      <w:r w:rsidR="001C3242" w:rsidRPr="005E7FF0">
        <w:t>CSBG</w:t>
      </w:r>
      <w:r w:rsidRPr="005E7FF0">
        <w:t xml:space="preserve"> network which will require travel up to </w:t>
      </w:r>
      <w:r w:rsidR="00F87947" w:rsidRPr="005E7FF0">
        <w:t>25</w:t>
      </w:r>
      <w:r w:rsidR="00472DC2" w:rsidRPr="005E7FF0">
        <w:t>%</w:t>
      </w:r>
      <w:r w:rsidRPr="005E7FF0">
        <w:t xml:space="preserve"> of time.</w:t>
      </w:r>
    </w:p>
    <w:p w14:paraId="7C93748F" w14:textId="56C6B20B" w:rsidR="00593B59" w:rsidRPr="00593B59" w:rsidRDefault="00593B59" w:rsidP="00593B59">
      <w:pPr>
        <w:spacing w:before="100" w:beforeAutospacing="1" w:after="100" w:afterAutospacing="1" w:line="270" w:lineRule="atLeast"/>
        <w:rPr>
          <w:rFonts w:eastAsia="Times New Roman" w:cs="Times New Roman"/>
        </w:rPr>
      </w:pPr>
      <w:r w:rsidRPr="00593B59">
        <w:rPr>
          <w:rFonts w:eastAsia="Times New Roman" w:cs="Times New Roman"/>
          <w:b/>
          <w:bCs/>
        </w:rPr>
        <w:t>Salary Range</w:t>
      </w:r>
      <w:r w:rsidR="00AA4A92">
        <w:rPr>
          <w:rFonts w:eastAsia="Times New Roman" w:cs="Times New Roman"/>
          <w:b/>
          <w:bCs/>
        </w:rPr>
        <w:t xml:space="preserve"> / Bene</w:t>
      </w:r>
      <w:r w:rsidR="00851C22">
        <w:rPr>
          <w:rFonts w:eastAsia="Times New Roman" w:cs="Times New Roman"/>
          <w:b/>
          <w:bCs/>
        </w:rPr>
        <w:t>f</w:t>
      </w:r>
      <w:r w:rsidR="00AA4A92">
        <w:rPr>
          <w:rFonts w:eastAsia="Times New Roman" w:cs="Times New Roman"/>
          <w:b/>
          <w:bCs/>
        </w:rPr>
        <w:t>it</w:t>
      </w:r>
      <w:bookmarkStart w:id="1" w:name="_Hlk521914814"/>
      <w:r w:rsidR="0022429A">
        <w:rPr>
          <w:rFonts w:eastAsia="Times New Roman" w:cs="Times New Roman"/>
          <w:b/>
          <w:bCs/>
        </w:rPr>
        <w:t>s</w:t>
      </w:r>
      <w:r w:rsidR="0022429A">
        <w:rPr>
          <w:rFonts w:eastAsia="Times New Roman" w:cs="Times New Roman"/>
          <w:b/>
          <w:bCs/>
        </w:rPr>
        <w:br/>
      </w:r>
      <w:r w:rsidR="007D41B0">
        <w:t xml:space="preserve">The position can be based in Washington, </w:t>
      </w:r>
      <w:r w:rsidR="006F2C4D">
        <w:t>D.C.,</w:t>
      </w:r>
      <w:r w:rsidR="007D41B0">
        <w:t xml:space="preserve"> or function as a remote position</w:t>
      </w:r>
      <w:r w:rsidRPr="00756D49">
        <w:rPr>
          <w:rFonts w:eastAsia="Times New Roman" w:cs="Times New Roman"/>
        </w:rPr>
        <w:t xml:space="preserve"> with the understanding that </w:t>
      </w:r>
      <w:r w:rsidR="00756D49" w:rsidRPr="00756D49">
        <w:rPr>
          <w:rFonts w:eastAsia="Times New Roman" w:cs="Times New Roman"/>
        </w:rPr>
        <w:t>in addition to the 25% travel as described above</w:t>
      </w:r>
      <w:r w:rsidR="007D41B0">
        <w:rPr>
          <w:rFonts w:eastAsia="Times New Roman" w:cs="Times New Roman"/>
        </w:rPr>
        <w:t xml:space="preserve"> r</w:t>
      </w:r>
      <w:r w:rsidR="007D41B0">
        <w:t>emote staff are required to travel to Washington, D.C. for staff meetings up to four weeks per year and are responsible for</w:t>
      </w:r>
      <w:r w:rsidR="007D41B0">
        <w:rPr>
          <w:spacing w:val="-28"/>
        </w:rPr>
        <w:t xml:space="preserve"> </w:t>
      </w:r>
      <w:r w:rsidR="007D41B0">
        <w:t>all expenses associated with the required staff meetings.</w:t>
      </w:r>
    </w:p>
    <w:bookmarkEnd w:id="1"/>
    <w:p w14:paraId="7AC9AC56" w14:textId="77777777" w:rsidR="004C2F3A" w:rsidRDefault="00593B59" w:rsidP="00593B59">
      <w:pPr>
        <w:spacing w:before="100" w:beforeAutospacing="1" w:after="100" w:afterAutospacing="1" w:line="270" w:lineRule="atLeast"/>
        <w:rPr>
          <w:rFonts w:eastAsia="Times New Roman" w:cs="Times New Roman"/>
        </w:rPr>
      </w:pPr>
      <w:r w:rsidRPr="00AA4A92">
        <w:rPr>
          <w:rFonts w:eastAsia="Times New Roman" w:cs="Times New Roman"/>
          <w:b/>
        </w:rPr>
        <w:t>Salary range:</w:t>
      </w:r>
      <w:r w:rsidRPr="00593B59">
        <w:rPr>
          <w:rFonts w:eastAsia="Times New Roman" w:cs="Times New Roman"/>
        </w:rPr>
        <w:t>  $7</w:t>
      </w:r>
      <w:r w:rsidR="00A61683">
        <w:rPr>
          <w:rFonts w:eastAsia="Times New Roman" w:cs="Times New Roman"/>
        </w:rPr>
        <w:t>6</w:t>
      </w:r>
      <w:r w:rsidRPr="00593B59">
        <w:rPr>
          <w:rFonts w:eastAsia="Times New Roman" w:cs="Times New Roman"/>
        </w:rPr>
        <w:t>,000 - $112,</w:t>
      </w:r>
      <w:r w:rsidR="00A61683">
        <w:rPr>
          <w:rFonts w:eastAsia="Times New Roman" w:cs="Times New Roman"/>
        </w:rPr>
        <w:t>287</w:t>
      </w:r>
      <w:r w:rsidRPr="00593B59">
        <w:rPr>
          <w:rFonts w:eastAsia="Times New Roman" w:cs="Times New Roman"/>
        </w:rPr>
        <w:t xml:space="preserve"> </w:t>
      </w:r>
      <w:bookmarkStart w:id="2" w:name="_Hlk521923215"/>
      <w:r w:rsidRPr="00593B59">
        <w:rPr>
          <w:rFonts w:eastAsia="Times New Roman" w:cs="Times New Roman"/>
        </w:rPr>
        <w:t>based on experience and remote vs local residence.</w:t>
      </w:r>
      <w:r w:rsidR="00AA4A92">
        <w:rPr>
          <w:rFonts w:eastAsia="Times New Roman" w:cs="Times New Roman"/>
        </w:rPr>
        <w:t xml:space="preserve"> </w:t>
      </w:r>
    </w:p>
    <w:p w14:paraId="3FEB7D8C" w14:textId="068D6E35" w:rsidR="00593B59" w:rsidRDefault="00AA4A92" w:rsidP="00593B59">
      <w:pPr>
        <w:spacing w:before="100" w:beforeAutospacing="1" w:after="100" w:afterAutospacing="1" w:line="270" w:lineRule="atLeast"/>
        <w:rPr>
          <w:rFonts w:eastAsia="Times New Roman" w:cs="Times New Roman"/>
        </w:rPr>
      </w:pPr>
      <w:r w:rsidRPr="00AA4A92">
        <w:rPr>
          <w:rFonts w:eastAsia="Times New Roman" w:cs="Times New Roman"/>
          <w:b/>
        </w:rPr>
        <w:t>Benefits:</w:t>
      </w:r>
      <w:r>
        <w:rPr>
          <w:rFonts w:eastAsia="Times New Roman" w:cs="Times New Roman"/>
        </w:rPr>
        <w:t xml:space="preserve"> </w:t>
      </w:r>
      <w:r w:rsidRPr="00613178">
        <w:t>Medical, Dental, Vision; AD&amp;D; Sick and Annual Leave; Holidays, Simple IRA</w:t>
      </w:r>
      <w:bookmarkEnd w:id="2"/>
    </w:p>
    <w:p w14:paraId="5F206699" w14:textId="304F8DD0" w:rsidR="00593B59" w:rsidRPr="009368EA" w:rsidRDefault="00593B59" w:rsidP="009368EA">
      <w:pPr>
        <w:spacing w:before="100" w:beforeAutospacing="1" w:after="100" w:afterAutospacing="1" w:line="270" w:lineRule="atLeast"/>
        <w:rPr>
          <w:rFonts w:eastAsia="Times New Roman" w:cs="Times New Roman"/>
          <w:b/>
        </w:rPr>
      </w:pPr>
      <w:r w:rsidRPr="00593B59">
        <w:rPr>
          <w:rFonts w:eastAsia="Times New Roman" w:cs="Times New Roman"/>
          <w:b/>
        </w:rPr>
        <w:t>Submission</w:t>
      </w:r>
      <w:r w:rsidR="009368EA">
        <w:rPr>
          <w:rFonts w:eastAsia="Times New Roman" w:cs="Times New Roman"/>
          <w:b/>
        </w:rPr>
        <w:t xml:space="preserve">:  </w:t>
      </w:r>
      <w:r w:rsidR="009368EA" w:rsidRPr="009368EA">
        <w:rPr>
          <w:rFonts w:eastAsia="Times New Roman" w:cs="Times New Roman"/>
        </w:rPr>
        <w:t xml:space="preserve">Interested parties should send their cover letter/resume, in one PDF document, to </w:t>
      </w:r>
      <w:hyperlink r:id="rId7" w:history="1">
        <w:r w:rsidR="00756D49" w:rsidRPr="00756D49">
          <w:rPr>
            <w:rStyle w:val="Hyperlink"/>
            <w:rFonts w:cstheme="minorHAnsi"/>
            <w:shd w:val="clear" w:color="auto" w:fill="FFFFFF"/>
          </w:rPr>
          <w:t>nascspempops@gmail.com</w:t>
        </w:r>
      </w:hyperlink>
      <w:r w:rsidRPr="00756D49">
        <w:rPr>
          <w:rFonts w:eastAsia="Times New Roman" w:cs="Times New Roman"/>
        </w:rPr>
        <w:t>.</w:t>
      </w:r>
      <w:hyperlink r:id="rId8" w:tooltip="nascsp@nascsp.org" w:history="1"/>
      <w:r w:rsidRPr="00756D49">
        <w:rPr>
          <w:rFonts w:eastAsia="Times New Roman" w:cs="Times New Roman"/>
        </w:rPr>
        <w:t xml:space="preserve"> </w:t>
      </w:r>
      <w:r w:rsidR="009368EA">
        <w:rPr>
          <w:rFonts w:eastAsia="Times New Roman" w:cs="Times New Roman"/>
        </w:rPr>
        <w:t>Please note the job title</w:t>
      </w:r>
      <w:r w:rsidRPr="00593B59">
        <w:rPr>
          <w:rFonts w:eastAsia="Times New Roman" w:cs="Times New Roman"/>
        </w:rPr>
        <w:t xml:space="preserve"> </w:t>
      </w:r>
      <w:r w:rsidR="009368EA">
        <w:rPr>
          <w:rFonts w:eastAsia="Times New Roman" w:cs="Times New Roman"/>
        </w:rPr>
        <w:t>“</w:t>
      </w:r>
      <w:r w:rsidR="0023397F">
        <w:rPr>
          <w:rFonts w:eastAsia="Times New Roman" w:cs="Times New Roman"/>
        </w:rPr>
        <w:t xml:space="preserve">CSBG State Assistance </w:t>
      </w:r>
      <w:r w:rsidRPr="00593B59">
        <w:rPr>
          <w:rFonts w:eastAsia="Times New Roman" w:cs="Times New Roman"/>
        </w:rPr>
        <w:t>Director</w:t>
      </w:r>
      <w:r w:rsidR="009368EA">
        <w:rPr>
          <w:rFonts w:eastAsia="Times New Roman" w:cs="Times New Roman"/>
        </w:rPr>
        <w:t>” with your l</w:t>
      </w:r>
      <w:r w:rsidRPr="00593B59">
        <w:rPr>
          <w:rFonts w:eastAsia="Times New Roman" w:cs="Times New Roman"/>
        </w:rPr>
        <w:t xml:space="preserve">ast </w:t>
      </w:r>
      <w:r w:rsidR="009368EA">
        <w:rPr>
          <w:rFonts w:eastAsia="Times New Roman" w:cs="Times New Roman"/>
        </w:rPr>
        <w:t>n</w:t>
      </w:r>
      <w:r w:rsidRPr="00593B59">
        <w:rPr>
          <w:rFonts w:eastAsia="Times New Roman" w:cs="Times New Roman"/>
        </w:rPr>
        <w:t>ame</w:t>
      </w:r>
      <w:r w:rsidR="009368EA">
        <w:rPr>
          <w:rFonts w:eastAsia="Times New Roman" w:cs="Times New Roman"/>
        </w:rPr>
        <w:t xml:space="preserve"> in the subject line</w:t>
      </w:r>
      <w:r w:rsidRPr="00593B59">
        <w:rPr>
          <w:rFonts w:eastAsia="Times New Roman" w:cs="Times New Roman"/>
        </w:rPr>
        <w:t xml:space="preserve">. Applications accepted through </w:t>
      </w:r>
      <w:r w:rsidR="00F87947" w:rsidRPr="00593B59">
        <w:rPr>
          <w:rFonts w:eastAsia="Times New Roman" w:cs="Times New Roman"/>
        </w:rPr>
        <w:t>0</w:t>
      </w:r>
      <w:r w:rsidR="00F87947">
        <w:rPr>
          <w:rFonts w:eastAsia="Times New Roman" w:cs="Times New Roman"/>
        </w:rPr>
        <w:t>8</w:t>
      </w:r>
      <w:r w:rsidRPr="00593B59">
        <w:rPr>
          <w:rFonts w:eastAsia="Times New Roman" w:cs="Times New Roman"/>
        </w:rPr>
        <w:t>/</w:t>
      </w:r>
      <w:r w:rsidR="009368EA">
        <w:rPr>
          <w:rFonts w:eastAsia="Times New Roman" w:cs="Times New Roman"/>
        </w:rPr>
        <w:t>1</w:t>
      </w:r>
      <w:r w:rsidR="007B4B51">
        <w:rPr>
          <w:rFonts w:eastAsia="Times New Roman" w:cs="Times New Roman"/>
        </w:rPr>
        <w:t>6</w:t>
      </w:r>
      <w:r w:rsidRPr="00593B59">
        <w:rPr>
          <w:rFonts w:eastAsia="Times New Roman" w:cs="Times New Roman"/>
        </w:rPr>
        <w:t>/</w:t>
      </w:r>
      <w:r w:rsidR="00F87947" w:rsidRPr="00593B59">
        <w:rPr>
          <w:rFonts w:eastAsia="Times New Roman" w:cs="Times New Roman"/>
        </w:rPr>
        <w:t>20</w:t>
      </w:r>
      <w:r w:rsidR="00851C22">
        <w:rPr>
          <w:rFonts w:eastAsia="Times New Roman" w:cs="Times New Roman"/>
        </w:rPr>
        <w:t>21</w:t>
      </w:r>
      <w:r w:rsidRPr="00593B59">
        <w:rPr>
          <w:rFonts w:eastAsia="Times New Roman" w:cs="Times New Roman"/>
        </w:rPr>
        <w:t>.</w:t>
      </w:r>
    </w:p>
    <w:sectPr w:rsidR="00593B59" w:rsidRPr="009368EA" w:rsidSect="00851C22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3C5F"/>
    <w:multiLevelType w:val="hybridMultilevel"/>
    <w:tmpl w:val="69F072C4"/>
    <w:lvl w:ilvl="0" w:tplc="C6623B1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71DB0"/>
    <w:multiLevelType w:val="hybridMultilevel"/>
    <w:tmpl w:val="36DE2F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944DA"/>
    <w:multiLevelType w:val="hybridMultilevel"/>
    <w:tmpl w:val="3C18C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C4358"/>
    <w:multiLevelType w:val="hybridMultilevel"/>
    <w:tmpl w:val="9EA6D514"/>
    <w:lvl w:ilvl="0" w:tplc="78609E4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2095C"/>
    <w:multiLevelType w:val="multilevel"/>
    <w:tmpl w:val="7CA0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00F4E"/>
    <w:multiLevelType w:val="hybridMultilevel"/>
    <w:tmpl w:val="9E801722"/>
    <w:lvl w:ilvl="0" w:tplc="DB5C02A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1588B"/>
    <w:multiLevelType w:val="hybridMultilevel"/>
    <w:tmpl w:val="0FA0B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7C5"/>
    <w:rsid w:val="001432A9"/>
    <w:rsid w:val="001C3242"/>
    <w:rsid w:val="001F51DC"/>
    <w:rsid w:val="001F657C"/>
    <w:rsid w:val="002018AE"/>
    <w:rsid w:val="00211876"/>
    <w:rsid w:val="0022429A"/>
    <w:rsid w:val="0023397F"/>
    <w:rsid w:val="00292A4E"/>
    <w:rsid w:val="002E7CCA"/>
    <w:rsid w:val="002F138F"/>
    <w:rsid w:val="00303CF8"/>
    <w:rsid w:val="0030657A"/>
    <w:rsid w:val="0038715F"/>
    <w:rsid w:val="003A2A7A"/>
    <w:rsid w:val="003C22D0"/>
    <w:rsid w:val="004432A0"/>
    <w:rsid w:val="004569B1"/>
    <w:rsid w:val="00472DC2"/>
    <w:rsid w:val="004C2F3A"/>
    <w:rsid w:val="00593B59"/>
    <w:rsid w:val="005A583B"/>
    <w:rsid w:val="005E7FF0"/>
    <w:rsid w:val="00611E80"/>
    <w:rsid w:val="0064363B"/>
    <w:rsid w:val="006B432B"/>
    <w:rsid w:val="006F2C4D"/>
    <w:rsid w:val="007167B6"/>
    <w:rsid w:val="00756D49"/>
    <w:rsid w:val="007B4B51"/>
    <w:rsid w:val="007D41B0"/>
    <w:rsid w:val="007E5AFD"/>
    <w:rsid w:val="008176A9"/>
    <w:rsid w:val="00851C22"/>
    <w:rsid w:val="008616E8"/>
    <w:rsid w:val="008C43ED"/>
    <w:rsid w:val="00901B69"/>
    <w:rsid w:val="0091388B"/>
    <w:rsid w:val="009368EA"/>
    <w:rsid w:val="0096575E"/>
    <w:rsid w:val="00A11F14"/>
    <w:rsid w:val="00A61683"/>
    <w:rsid w:val="00A809B0"/>
    <w:rsid w:val="00A81604"/>
    <w:rsid w:val="00AA4331"/>
    <w:rsid w:val="00AA4A92"/>
    <w:rsid w:val="00AB3BFD"/>
    <w:rsid w:val="00AC3234"/>
    <w:rsid w:val="00AF227E"/>
    <w:rsid w:val="00B009A5"/>
    <w:rsid w:val="00B85418"/>
    <w:rsid w:val="00BA6F5D"/>
    <w:rsid w:val="00BB589E"/>
    <w:rsid w:val="00BC166A"/>
    <w:rsid w:val="00BF4F5F"/>
    <w:rsid w:val="00C1564A"/>
    <w:rsid w:val="00C519B8"/>
    <w:rsid w:val="00D41312"/>
    <w:rsid w:val="00E207E7"/>
    <w:rsid w:val="00EF67C5"/>
    <w:rsid w:val="00F87947"/>
    <w:rsid w:val="00FA3061"/>
    <w:rsid w:val="00FB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A4A89"/>
  <w15:docId w15:val="{DD786E7D-5D21-4D44-AFAB-0C6FF33E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7C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F67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7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F67C5"/>
    <w:pPr>
      <w:spacing w:after="160" w:line="259" w:lineRule="auto"/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8C43E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C43ED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593B5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6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5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7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56D49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2E7CCA"/>
  </w:style>
  <w:style w:type="paragraph" w:styleId="NoSpacing">
    <w:name w:val="No Spacing"/>
    <w:uiPriority w:val="1"/>
    <w:qFormat/>
    <w:rsid w:val="006B4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csp@nascsp.org" TargetMode="External"/><Relationship Id="rId3" Type="http://schemas.openxmlformats.org/officeDocument/2006/relationships/styles" Target="styles.xml"/><Relationship Id="rId7" Type="http://schemas.openxmlformats.org/officeDocument/2006/relationships/hyperlink" Target="file:///\\nascsp.local\ServerShares\HR\Job%20Descriptions_Postings_Searches\Archives\CSBG%20State%20Assistance%20Director_2018%20Hire\nascspempop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scsp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75450-1C6A-4A1E-B7C2-2BA813EE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Jenae Bjelland</dc:creator>
  <cp:keywords/>
  <dc:description/>
  <cp:lastModifiedBy>Mary Cousins</cp:lastModifiedBy>
  <cp:revision>6</cp:revision>
  <cp:lastPrinted>2016-03-03T15:50:00Z</cp:lastPrinted>
  <dcterms:created xsi:type="dcterms:W3CDTF">2021-07-28T13:33:00Z</dcterms:created>
  <dcterms:modified xsi:type="dcterms:W3CDTF">2021-07-28T15:00:00Z</dcterms:modified>
</cp:coreProperties>
</file>