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650F" w14:textId="25212297" w:rsidR="00276408" w:rsidRPr="00D51548" w:rsidRDefault="00A833BF" w:rsidP="00D5154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NASCSP REWG Meeting</w:t>
      </w:r>
      <w:r w:rsidR="00276408" w:rsidRPr="0027640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 | </w:t>
      </w:r>
      <w:r w:rsidR="00CA2A4D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June</w:t>
      </w:r>
      <w:r w:rsidR="00D5154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 1</w:t>
      </w:r>
      <w:r w:rsidR="00CA2A4D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6</w:t>
      </w:r>
      <w:r w:rsidR="00276408" w:rsidRPr="0027640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, 2021</w:t>
      </w:r>
    </w:p>
    <w:p w14:paraId="4C59B635" w14:textId="77777777" w:rsidR="00276408" w:rsidRPr="00276408" w:rsidRDefault="00276408" w:rsidP="00276408">
      <w:pPr>
        <w:keepNext/>
        <w:keepLines/>
        <w:spacing w:before="320" w:after="0" w:line="240" w:lineRule="auto"/>
        <w:outlineLvl w:val="0"/>
        <w:rPr>
          <w:rFonts w:ascii="Calibri" w:eastAsia="MS Gothic" w:hAnsi="Calibri" w:cs="Calibri"/>
          <w:color w:val="2F5496"/>
          <w:lang w:val="es-AR"/>
        </w:rPr>
      </w:pPr>
      <w:r w:rsidRPr="00276408">
        <w:rPr>
          <w:rFonts w:ascii="Calibri" w:eastAsia="MS Gothic" w:hAnsi="Calibri" w:cs="Calibri"/>
          <w:color w:val="2F5496"/>
          <w:lang w:val="es-AR"/>
        </w:rPr>
        <w:t>ATTENDEES:</w:t>
      </w:r>
    </w:p>
    <w:p w14:paraId="28AFED37" w14:textId="58FBE895" w:rsidR="00276408" w:rsidRPr="00276408" w:rsidRDefault="00F97325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  <w:lang w:val="es-AR"/>
        </w:rPr>
      </w:pPr>
      <w:sdt>
        <w:sdtPr>
          <w:rPr>
            <w:rFonts w:ascii="Calibri" w:eastAsia="Times New Roman" w:hAnsi="Calibri" w:cs="Calibri"/>
            <w:sz w:val="20"/>
            <w:szCs w:val="20"/>
            <w:lang w:val="es-AR"/>
          </w:rPr>
          <w:id w:val="-926811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5AF3">
            <w:rPr>
              <w:rFonts w:ascii="MS Gothic" w:eastAsia="MS Gothic" w:hAnsi="MS Gothic" w:cs="Calibri" w:hint="eastAsia"/>
              <w:sz w:val="20"/>
              <w:szCs w:val="20"/>
              <w:lang w:val="es-AR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  <w:lang w:val="es-AR"/>
        </w:rPr>
        <w:t>Jonathan Ballew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ab/>
      </w:r>
      <w:sdt>
        <w:sdtPr>
          <w:rPr>
            <w:rFonts w:ascii="Calibri" w:eastAsia="MS Gothic" w:hAnsi="Calibri" w:cs="Calibri"/>
            <w:sz w:val="20"/>
            <w:szCs w:val="20"/>
            <w:lang w:val="es-AR"/>
          </w:rPr>
          <w:id w:val="-43398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  <w:lang w:val="es-AR"/>
            </w:rPr>
            <w:t>☐</w:t>
          </w:r>
        </w:sdtContent>
      </w:sdt>
      <w:r w:rsidR="00276408" w:rsidRPr="00276408">
        <w:rPr>
          <w:rFonts w:ascii="Calibri" w:eastAsia="MS Gothic" w:hAnsi="Calibri" w:cs="Calibri"/>
          <w:sz w:val="20"/>
          <w:szCs w:val="20"/>
          <w:lang w:val="es-AR"/>
        </w:rPr>
        <w:t xml:space="preserve"> Muska Kamran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ab/>
        <w:t xml:space="preserve">  </w:t>
      </w:r>
      <w:sdt>
        <w:sdtPr>
          <w:rPr>
            <w:rFonts w:ascii="Calibri" w:eastAsia="MS Gothic" w:hAnsi="Calibri" w:cs="Calibri"/>
            <w:sz w:val="20"/>
            <w:szCs w:val="20"/>
          </w:rPr>
          <w:id w:val="-511683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33BF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MS Gothic" w:hAnsi="Calibri" w:cs="Calibri"/>
          <w:sz w:val="20"/>
          <w:szCs w:val="20"/>
        </w:rPr>
        <w:t xml:space="preserve"> Jenae Bjelland     </w:t>
      </w:r>
    </w:p>
    <w:p w14:paraId="002C2848" w14:textId="63B81C99" w:rsidR="00276408" w:rsidRPr="00276408" w:rsidRDefault="00F97325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4597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Karen Keith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</w:r>
      <w:r w:rsidR="00A833BF">
        <w:rPr>
          <w:rFonts w:ascii="Calibri" w:eastAsia="Times New Roman" w:hAnsi="Calibri" w:cs="Calibri"/>
          <w:sz w:val="20"/>
          <w:szCs w:val="20"/>
        </w:rPr>
        <w:t xml:space="preserve">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19925585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33BF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Leslie Taylor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82489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Amanda Rains</w:t>
      </w:r>
    </w:p>
    <w:p w14:paraId="391208B4" w14:textId="26D823D1" w:rsidR="00276408" w:rsidRPr="00276408" w:rsidRDefault="00F97325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  <w:lang w:val="es-AR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363657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Troy Cucchiara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  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</w:r>
      <w:sdt>
        <w:sdtPr>
          <w:rPr>
            <w:rFonts w:ascii="Calibri" w:eastAsia="Times New Roman" w:hAnsi="Calibri" w:cs="Calibri"/>
            <w:sz w:val="20"/>
            <w:szCs w:val="20"/>
          </w:rPr>
          <w:id w:val="-2017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Angela Fraser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1268351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Katy Kujawski</w:t>
      </w:r>
    </w:p>
    <w:p w14:paraId="05240CF8" w14:textId="72FFCD69" w:rsidR="00A833BF" w:rsidRDefault="00F97325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115256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Khari Grant</w:t>
      </w:r>
      <w:r w:rsidR="00276408" w:rsidRPr="00276408">
        <w:rPr>
          <w:rFonts w:ascii="Calibri" w:eastAsia="MS Gothic" w:hAnsi="Calibri" w:cs="Calibri"/>
          <w:sz w:val="20"/>
          <w:szCs w:val="20"/>
        </w:rPr>
        <w:tab/>
      </w:r>
      <w:r w:rsidR="00A833BF">
        <w:rPr>
          <w:rFonts w:ascii="Calibri" w:eastAsia="MS Gothic" w:hAnsi="Calibri" w:cs="Calibri"/>
          <w:sz w:val="20"/>
          <w:szCs w:val="20"/>
        </w:rPr>
        <w:t xml:space="preserve">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1525857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Paige Milson</w:t>
      </w:r>
      <w:r w:rsidR="00A833BF">
        <w:rPr>
          <w:rFonts w:ascii="Calibri" w:eastAsia="Times New Roman" w:hAnsi="Calibri" w:cs="Calibri"/>
          <w:sz w:val="20"/>
          <w:szCs w:val="20"/>
        </w:rPr>
        <w:t xml:space="preserve">   </w:t>
      </w:r>
      <w:r w:rsidR="00A833BF">
        <w:rPr>
          <w:rFonts w:ascii="MS Gothic" w:eastAsia="MS Gothic" w:hAnsi="MS Gothic" w:cs="Calibri" w:hint="eastAsia"/>
          <w:sz w:val="20"/>
          <w:szCs w:val="20"/>
        </w:rPr>
        <w:t xml:space="preserve"> </w:t>
      </w:r>
      <w:r w:rsidR="00A833BF">
        <w:rPr>
          <w:rFonts w:ascii="MS Gothic" w:eastAsia="MS Gothic" w:hAnsi="MS Gothic" w:cs="Calibri"/>
          <w:sz w:val="20"/>
          <w:szCs w:val="20"/>
        </w:rPr>
        <w:t xml:space="preserve">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33298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Beverly Buchanan </w:t>
      </w:r>
    </w:p>
    <w:p w14:paraId="1BC1BC32" w14:textId="70337F52" w:rsidR="00083037" w:rsidRPr="00D51548" w:rsidRDefault="00F97325" w:rsidP="00D5154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790498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Matt Fitzgerald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309026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Stephanie Insinna-Sahondo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892887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2A4D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Lynette Praster  </w:t>
      </w:r>
    </w:p>
    <w:p w14:paraId="4DD4A73F" w14:textId="16F79A95" w:rsidR="00276408" w:rsidRPr="00D51548" w:rsidRDefault="00B303C9" w:rsidP="00276408">
      <w:pPr>
        <w:keepNext/>
        <w:keepLines/>
        <w:spacing w:before="320" w:after="0" w:line="240" w:lineRule="auto"/>
        <w:outlineLvl w:val="0"/>
        <w:rPr>
          <w:rFonts w:ascii="Arial" w:eastAsia="Times New Roman" w:hAnsi="Arial" w:cs="Arial"/>
          <w:b/>
          <w:color w:val="2F5496"/>
          <w:sz w:val="24"/>
          <w:szCs w:val="24"/>
        </w:rPr>
      </w:pPr>
      <w:bookmarkStart w:id="0" w:name="BM_BEGIN"/>
      <w:bookmarkEnd w:id="0"/>
      <w:r w:rsidRPr="00D51548">
        <w:rPr>
          <w:rFonts w:ascii="Arial" w:eastAsia="Times New Roman" w:hAnsi="Arial" w:cs="Arial"/>
          <w:b/>
          <w:color w:val="2F5496"/>
          <w:sz w:val="24"/>
          <w:szCs w:val="24"/>
        </w:rPr>
        <w:t xml:space="preserve">Previous </w:t>
      </w:r>
      <w:r w:rsidR="00276408" w:rsidRPr="00D51548">
        <w:rPr>
          <w:rFonts w:ascii="Arial" w:eastAsia="Times New Roman" w:hAnsi="Arial" w:cs="Arial"/>
          <w:b/>
          <w:color w:val="2F5496"/>
          <w:sz w:val="24"/>
          <w:szCs w:val="24"/>
        </w:rPr>
        <w:t>Action Items</w:t>
      </w:r>
      <w:r w:rsidR="00A833BF" w:rsidRPr="00D51548">
        <w:rPr>
          <w:rFonts w:ascii="Arial" w:eastAsia="Times New Roman" w:hAnsi="Arial" w:cs="Arial"/>
          <w:b/>
          <w:color w:val="2F5496"/>
          <w:sz w:val="24"/>
          <w:szCs w:val="24"/>
        </w:rPr>
        <w:t>:</w:t>
      </w:r>
    </w:p>
    <w:p w14:paraId="78909571" w14:textId="37E2CCAF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Draft statement</w:t>
      </w:r>
      <w:r w:rsidR="006B07BA" w:rsidRPr="00D51548">
        <w:rPr>
          <w:rFonts w:ascii="Arial" w:hAnsi="Arial" w:cs="Arial"/>
          <w:sz w:val="24"/>
          <w:szCs w:val="24"/>
        </w:rPr>
        <w:t xml:space="preserve"> and charter</w:t>
      </w:r>
      <w:r w:rsidRPr="00D51548">
        <w:rPr>
          <w:rFonts w:ascii="Arial" w:hAnsi="Arial" w:cs="Arial"/>
          <w:sz w:val="24"/>
          <w:szCs w:val="24"/>
        </w:rPr>
        <w:t xml:space="preserve"> for REWG</w:t>
      </w:r>
      <w:r w:rsidR="0092303A">
        <w:rPr>
          <w:rFonts w:ascii="Arial" w:hAnsi="Arial" w:cs="Arial"/>
          <w:sz w:val="24"/>
          <w:szCs w:val="24"/>
        </w:rPr>
        <w:t>.</w:t>
      </w:r>
    </w:p>
    <w:p w14:paraId="5DC1FF78" w14:textId="77777777" w:rsidR="00A833BF" w:rsidRPr="00D51548" w:rsidRDefault="00A833BF" w:rsidP="00A833B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Include definitions of important words</w:t>
      </w:r>
    </w:p>
    <w:p w14:paraId="76727C53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Change in group name?</w:t>
      </w:r>
    </w:p>
    <w:p w14:paraId="21188546" w14:textId="77777777" w:rsidR="00A833BF" w:rsidRPr="00D51548" w:rsidRDefault="00A833BF" w:rsidP="00A833B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NASCSP DEI vs NASCSP REWG</w:t>
      </w:r>
    </w:p>
    <w:p w14:paraId="44BD917E" w14:textId="12D333B0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Planning for </w:t>
      </w:r>
      <w:r w:rsidR="006B07BA" w:rsidRPr="00D51548">
        <w:rPr>
          <w:rFonts w:ascii="Arial" w:hAnsi="Arial" w:cs="Arial"/>
          <w:sz w:val="24"/>
          <w:szCs w:val="24"/>
        </w:rPr>
        <w:t>REWG webinar</w:t>
      </w:r>
      <w:r w:rsidR="0092303A">
        <w:rPr>
          <w:rFonts w:ascii="Arial" w:hAnsi="Arial" w:cs="Arial"/>
          <w:sz w:val="24"/>
          <w:szCs w:val="24"/>
        </w:rPr>
        <w:t>.</w:t>
      </w:r>
    </w:p>
    <w:p w14:paraId="3783580E" w14:textId="4B729FCF" w:rsidR="00A833BF" w:rsidRPr="00D51548" w:rsidRDefault="00A833BF" w:rsidP="00A833B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Compile speaker recommendations for the webinar</w:t>
      </w:r>
      <w:r w:rsidR="0092303A">
        <w:rPr>
          <w:rFonts w:ascii="Arial" w:hAnsi="Arial" w:cs="Arial"/>
          <w:sz w:val="24"/>
          <w:szCs w:val="24"/>
        </w:rPr>
        <w:t>.</w:t>
      </w:r>
    </w:p>
    <w:p w14:paraId="3229E10B" w14:textId="2F3C1420" w:rsidR="00AF20EA" w:rsidRDefault="00A833BF" w:rsidP="0046251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Build out the public facin</w:t>
      </w:r>
      <w:r w:rsidR="00CA2A4D">
        <w:rPr>
          <w:rFonts w:ascii="Arial" w:hAnsi="Arial" w:cs="Arial"/>
          <w:sz w:val="24"/>
          <w:szCs w:val="24"/>
        </w:rPr>
        <w:t>g site and member portal.</w:t>
      </w:r>
    </w:p>
    <w:p w14:paraId="2EDCCECA" w14:textId="5654A8DE" w:rsidR="00462515" w:rsidRPr="00462515" w:rsidRDefault="00462515" w:rsidP="004625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Charter </w:t>
      </w:r>
      <w:r w:rsidRPr="00462515">
        <w:rPr>
          <w:rFonts w:ascii="Arial" w:hAnsi="Arial" w:cs="Arial"/>
          <w:b/>
          <w:bCs/>
          <w:sz w:val="24"/>
          <w:szCs w:val="24"/>
        </w:rPr>
        <w:t>Discussion/Notes</w:t>
      </w:r>
    </w:p>
    <w:p w14:paraId="3D599E91" w14:textId="7BF92066" w:rsidR="00462515" w:rsidRDefault="00462515" w:rsidP="0046251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National Partners on REWG meetings to keep them in the loop as they are releasing guidance on RE.</w:t>
      </w:r>
    </w:p>
    <w:p w14:paraId="1F5CEA3C" w14:textId="0CF4DF24" w:rsidR="00135AF3" w:rsidRDefault="00135AF3" w:rsidP="0046251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Terms – 2 years</w:t>
      </w:r>
    </w:p>
    <w:p w14:paraId="12FDA1BF" w14:textId="5B8118AF" w:rsidR="00135AF3" w:rsidRDefault="00135AF3" w:rsidP="00135AF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representation, using the NASCSP regions. </w:t>
      </w:r>
    </w:p>
    <w:p w14:paraId="7CDE9910" w14:textId="032BFC0A" w:rsidR="00135AF3" w:rsidRPr="00135AF3" w:rsidRDefault="00135AF3" w:rsidP="00135AF3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Equitable numbers/representation across the WAP and CSBG Programs.</w:t>
      </w:r>
    </w:p>
    <w:p w14:paraId="48847903" w14:textId="2790E644" w:rsidR="00135AF3" w:rsidRPr="00135AF3" w:rsidRDefault="00135AF3" w:rsidP="00135AF3">
      <w:pPr>
        <w:rPr>
          <w:rFonts w:ascii="Arial" w:hAnsi="Arial" w:cs="Arial"/>
          <w:sz w:val="24"/>
          <w:szCs w:val="24"/>
        </w:rPr>
      </w:pPr>
      <w:r w:rsidRPr="00135AF3">
        <w:rPr>
          <w:rFonts w:ascii="Arial" w:hAnsi="Arial" w:cs="Arial"/>
          <w:b/>
          <w:bCs/>
          <w:sz w:val="24"/>
          <w:szCs w:val="24"/>
        </w:rPr>
        <w:t>Webinar Committee Updates:</w:t>
      </w:r>
    </w:p>
    <w:p w14:paraId="35B001DB" w14:textId="498F3857" w:rsidR="00135AF3" w:rsidRDefault="00135AF3" w:rsidP="00135A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35AF3">
        <w:rPr>
          <w:rFonts w:ascii="Arial" w:hAnsi="Arial" w:cs="Arial"/>
          <w:sz w:val="24"/>
          <w:szCs w:val="24"/>
        </w:rPr>
        <w:t xml:space="preserve">Webinar </w:t>
      </w:r>
      <w:r>
        <w:rPr>
          <w:rFonts w:ascii="Arial" w:hAnsi="Arial" w:cs="Arial"/>
          <w:sz w:val="24"/>
          <w:szCs w:val="24"/>
        </w:rPr>
        <w:t xml:space="preserve">Option </w:t>
      </w:r>
      <w:r w:rsidRPr="00135AF3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 xml:space="preserve"> </w:t>
      </w:r>
      <w:r w:rsidRPr="00135AF3">
        <w:rPr>
          <w:rFonts w:ascii="Arial" w:hAnsi="Arial" w:cs="Arial"/>
          <w:sz w:val="24"/>
          <w:szCs w:val="24"/>
        </w:rPr>
        <w:t>Groundwater Training (Presenter:  Racial Equity Institute).  This training will shape the ‘why’ of what we are doing and create a common ground for attendees to learn from.  We aim to have this presentation in July.</w:t>
      </w:r>
      <w:r w:rsidRPr="00135AF3">
        <w:rPr>
          <w:rFonts w:ascii="Arial" w:hAnsi="Arial" w:cs="Arial"/>
          <w:sz w:val="24"/>
          <w:szCs w:val="24"/>
        </w:rPr>
        <w:cr/>
      </w:r>
    </w:p>
    <w:p w14:paraId="172B97F0" w14:textId="3A0E3D55" w:rsidR="00135AF3" w:rsidRDefault="00135AF3" w:rsidP="00135A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35AF3">
        <w:rPr>
          <w:rFonts w:ascii="Arial" w:hAnsi="Arial" w:cs="Arial"/>
          <w:sz w:val="24"/>
          <w:szCs w:val="24"/>
        </w:rPr>
        <w:t xml:space="preserve">Webinar </w:t>
      </w:r>
      <w:r>
        <w:rPr>
          <w:rFonts w:ascii="Arial" w:hAnsi="Arial" w:cs="Arial"/>
          <w:sz w:val="24"/>
          <w:szCs w:val="24"/>
        </w:rPr>
        <w:t xml:space="preserve">Option </w:t>
      </w:r>
      <w:r w:rsidRPr="00135AF3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 xml:space="preserve"> </w:t>
      </w:r>
      <w:r w:rsidRPr="00135AF3">
        <w:rPr>
          <w:rFonts w:ascii="Arial" w:hAnsi="Arial" w:cs="Arial"/>
          <w:sz w:val="24"/>
          <w:szCs w:val="24"/>
        </w:rPr>
        <w:t>Implicit Bias Training (Presenter options:  Culture Energized, Othering &amp; Belonging Institute, Hone, Nonprofit Leadership Center, Nonprofit Learning Lab).  This will coincide with The Annual Training Conference (September 20 – 24).  This will show how racist tendencies and thinking can infiltrate all levels of what we do from policy development to grocery shopping.</w:t>
      </w:r>
      <w:r w:rsidRPr="00135AF3">
        <w:rPr>
          <w:rFonts w:ascii="Arial" w:hAnsi="Arial" w:cs="Arial"/>
          <w:sz w:val="24"/>
          <w:szCs w:val="24"/>
        </w:rPr>
        <w:cr/>
      </w:r>
    </w:p>
    <w:p w14:paraId="61A65F47" w14:textId="64D5E97F" w:rsidR="00135AF3" w:rsidRPr="00135AF3" w:rsidRDefault="00135AF3" w:rsidP="00135AF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35AF3">
        <w:rPr>
          <w:rFonts w:ascii="Arial" w:hAnsi="Arial" w:cs="Arial"/>
          <w:sz w:val="24"/>
          <w:szCs w:val="24"/>
        </w:rPr>
        <w:t xml:space="preserve">Webinar </w:t>
      </w:r>
      <w:r>
        <w:rPr>
          <w:rFonts w:ascii="Arial" w:hAnsi="Arial" w:cs="Arial"/>
          <w:sz w:val="24"/>
          <w:szCs w:val="24"/>
        </w:rPr>
        <w:t xml:space="preserve">Option </w:t>
      </w:r>
      <w:r w:rsidRPr="00135AF3">
        <w:rPr>
          <w:rFonts w:ascii="Arial" w:hAnsi="Arial" w:cs="Arial"/>
          <w:sz w:val="24"/>
          <w:szCs w:val="24"/>
        </w:rPr>
        <w:t>3:</w:t>
      </w:r>
      <w:r>
        <w:rPr>
          <w:rFonts w:ascii="Arial" w:hAnsi="Arial" w:cs="Arial"/>
          <w:sz w:val="24"/>
          <w:szCs w:val="24"/>
        </w:rPr>
        <w:t xml:space="preserve"> </w:t>
      </w:r>
      <w:r w:rsidRPr="00135AF3">
        <w:rPr>
          <w:rFonts w:ascii="Arial" w:hAnsi="Arial" w:cs="Arial"/>
          <w:sz w:val="24"/>
          <w:szCs w:val="24"/>
        </w:rPr>
        <w:t>State Level Equity Work.  Examples of work that has been done/ongoing, roadblocks/barriers, and success stories.  (Presenter options:  CAPLAW, ACLU, Members,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135AF3">
        <w:rPr>
          <w:rFonts w:ascii="Arial" w:hAnsi="Arial" w:cs="Arial"/>
          <w:sz w:val="24"/>
          <w:szCs w:val="24"/>
        </w:rPr>
        <w:t>Alliance on Race &amp; Equity, Race Forward, Othering &amp; Belonging Institute, Center for Economic Inclusion – Tawanna Black).  This final webinar of 2021 will be hosted (tentatively) in early December.</w:t>
      </w:r>
    </w:p>
    <w:p w14:paraId="75341265" w14:textId="77777777" w:rsidR="00BD7ADA" w:rsidRDefault="00BD7ADA" w:rsidP="00135AF3">
      <w:pPr>
        <w:rPr>
          <w:rFonts w:ascii="Arial" w:hAnsi="Arial" w:cs="Arial"/>
          <w:b/>
          <w:bCs/>
          <w:sz w:val="24"/>
          <w:szCs w:val="24"/>
        </w:rPr>
      </w:pPr>
    </w:p>
    <w:p w14:paraId="49595B34" w14:textId="45980CE9" w:rsidR="00135AF3" w:rsidRDefault="00135AF3" w:rsidP="00135AF3">
      <w:pPr>
        <w:rPr>
          <w:rFonts w:ascii="Arial" w:hAnsi="Arial" w:cs="Arial"/>
          <w:b/>
          <w:bCs/>
          <w:sz w:val="24"/>
          <w:szCs w:val="24"/>
        </w:rPr>
      </w:pPr>
      <w:r w:rsidRPr="00135AF3">
        <w:rPr>
          <w:rFonts w:ascii="Arial" w:hAnsi="Arial" w:cs="Arial"/>
          <w:b/>
          <w:bCs/>
          <w:sz w:val="24"/>
          <w:szCs w:val="24"/>
        </w:rPr>
        <w:lastRenderedPageBreak/>
        <w:t>Action Items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34C5B3B" w14:textId="55853F73" w:rsidR="00135AF3" w:rsidRDefault="00135AF3" w:rsidP="00135A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35AF3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the final</w:t>
      </w:r>
      <w:r w:rsidRPr="00135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revisions to the charter and send to the entire work group for review and finalization by June 30, 2021. </w:t>
      </w:r>
    </w:p>
    <w:p w14:paraId="73DFEFD9" w14:textId="68E62038" w:rsidR="00980A21" w:rsidRDefault="00980A21" w:rsidP="00135A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Drafting a </w:t>
      </w:r>
      <w:r w:rsidR="00A2683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all to </w:t>
      </w:r>
      <w:r w:rsidR="00A2683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ction statement for the REWG before the July 21, 2021 meeting.</w:t>
      </w:r>
    </w:p>
    <w:p w14:paraId="5F6EE932" w14:textId="45686C77" w:rsidR="00830AE3" w:rsidRDefault="00830AE3" w:rsidP="00830AE3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meeting for Call to Action statement discussion, draft, and/or review.</w:t>
      </w:r>
    </w:p>
    <w:p w14:paraId="3BE24A8D" w14:textId="0657156E" w:rsidR="00980A21" w:rsidRDefault="00980A21" w:rsidP="00135A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Finalize the Member Portal page and the website front-facing page.</w:t>
      </w:r>
    </w:p>
    <w:p w14:paraId="00CBD069" w14:textId="5F06437A" w:rsidR="00135AF3" w:rsidRDefault="00FF6E14" w:rsidP="00135A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Racial Equity Institute to finalize pricing for the Racial Equity session.</w:t>
      </w:r>
    </w:p>
    <w:p w14:paraId="0E579569" w14:textId="0BC0185F" w:rsidR="00FF6E14" w:rsidRDefault="00FF6E14" w:rsidP="00135AF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Club recommendations to be prepared for the July 21, </w:t>
      </w:r>
      <w:r w:rsidR="00F97325">
        <w:rPr>
          <w:rFonts w:ascii="Arial" w:hAnsi="Arial" w:cs="Arial"/>
          <w:sz w:val="24"/>
          <w:szCs w:val="24"/>
        </w:rPr>
        <w:t>2021,</w:t>
      </w:r>
      <w:r>
        <w:rPr>
          <w:rFonts w:ascii="Arial" w:hAnsi="Arial" w:cs="Arial"/>
          <w:sz w:val="24"/>
          <w:szCs w:val="24"/>
        </w:rPr>
        <w:t xml:space="preserve"> </w:t>
      </w:r>
      <w:r w:rsidR="00980A21">
        <w:rPr>
          <w:rFonts w:ascii="Arial" w:hAnsi="Arial" w:cs="Arial"/>
          <w:sz w:val="24"/>
          <w:szCs w:val="24"/>
        </w:rPr>
        <w:t>meeting.</w:t>
      </w:r>
    </w:p>
    <w:p w14:paraId="4F31A7FB" w14:textId="355F3C7A" w:rsidR="00FF6E14" w:rsidRDefault="00980A21" w:rsidP="00FF6E14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 for rollout </w:t>
      </w:r>
    </w:p>
    <w:p w14:paraId="165CC054" w14:textId="54D7B622" w:rsidR="00FF6E14" w:rsidRDefault="00980A21" w:rsidP="00FF6E14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Removed from conference to alleviate an already jam-packed schedule and have the Book Club exist outside of the conference. </w:t>
      </w:r>
    </w:p>
    <w:p w14:paraId="72731E80" w14:textId="360FD291" w:rsidR="00980A21" w:rsidRDefault="00980A21" w:rsidP="00980A2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internally as staff to discuss how we’re going to publicize the work for the REWG</w:t>
      </w:r>
    </w:p>
    <w:p w14:paraId="180DD800" w14:textId="375AD935" w:rsidR="00980A21" w:rsidRPr="00135AF3" w:rsidRDefault="00980A21" w:rsidP="00980A21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information being posted in the Enews and CSBG </w:t>
      </w:r>
      <w:r w:rsidR="00F97325">
        <w:rPr>
          <w:rFonts w:ascii="Arial" w:hAnsi="Arial" w:cs="Arial"/>
          <w:sz w:val="24"/>
          <w:szCs w:val="24"/>
        </w:rPr>
        <w:t xml:space="preserve">Director’s </w:t>
      </w:r>
      <w:r>
        <w:rPr>
          <w:rFonts w:ascii="Arial" w:hAnsi="Arial" w:cs="Arial"/>
          <w:sz w:val="24"/>
          <w:szCs w:val="24"/>
        </w:rPr>
        <w:t>Digest</w:t>
      </w:r>
      <w:r w:rsidR="00F97325">
        <w:rPr>
          <w:rFonts w:ascii="Arial" w:hAnsi="Arial" w:cs="Arial"/>
          <w:sz w:val="24"/>
          <w:szCs w:val="24"/>
        </w:rPr>
        <w:t>.</w:t>
      </w:r>
    </w:p>
    <w:p w14:paraId="04E32A97" w14:textId="77777777" w:rsidR="00462515" w:rsidRDefault="00462515" w:rsidP="00462515">
      <w:pPr>
        <w:rPr>
          <w:rFonts w:ascii="Arial" w:hAnsi="Arial" w:cs="Arial"/>
          <w:sz w:val="24"/>
          <w:szCs w:val="24"/>
        </w:rPr>
      </w:pPr>
    </w:p>
    <w:p w14:paraId="6BA0601A" w14:textId="4EE36694" w:rsidR="00462515" w:rsidRPr="00135AF3" w:rsidRDefault="00462515" w:rsidP="00135AF3">
      <w:pPr>
        <w:rPr>
          <w:rFonts w:ascii="Arial" w:hAnsi="Arial" w:cs="Arial"/>
          <w:sz w:val="24"/>
          <w:szCs w:val="24"/>
        </w:rPr>
        <w:sectPr w:rsidR="00462515" w:rsidRPr="00135AF3" w:rsidSect="00CA2A4D">
          <w:headerReference w:type="default" r:id="rId7"/>
          <w:footerReference w:type="default" r:id="rId8"/>
          <w:type w:val="continuous"/>
          <w:pgSz w:w="12240" w:h="15840"/>
          <w:pgMar w:top="360" w:right="1080" w:bottom="360" w:left="1080" w:header="720" w:footer="720" w:gutter="0"/>
          <w:pgNumType w:start="1"/>
          <w:cols w:space="720"/>
        </w:sectPr>
      </w:pPr>
    </w:p>
    <w:p w14:paraId="77A27F30" w14:textId="6270A7AB" w:rsidR="00CA2A4D" w:rsidRDefault="00CA2A4D" w:rsidP="00CA2A4D">
      <w:pPr>
        <w:rPr>
          <w:rFonts w:ascii="Arial" w:hAnsi="Arial" w:cs="Arial"/>
          <w:sz w:val="24"/>
          <w:szCs w:val="24"/>
        </w:rPr>
      </w:pPr>
    </w:p>
    <w:p w14:paraId="16DD30BA" w14:textId="77777777" w:rsidR="00CA2A4D" w:rsidRPr="00CA2A4D" w:rsidRDefault="00CA2A4D" w:rsidP="00CA2A4D">
      <w:pPr>
        <w:rPr>
          <w:rFonts w:ascii="Arial" w:hAnsi="Arial" w:cs="Arial"/>
          <w:sz w:val="24"/>
          <w:szCs w:val="24"/>
        </w:rPr>
      </w:pPr>
    </w:p>
    <w:p w14:paraId="32A2ED29" w14:textId="4B8F0D24" w:rsidR="004A4421" w:rsidRPr="004A4421" w:rsidRDefault="004A4421" w:rsidP="00A833BF">
      <w:pPr>
        <w:pStyle w:val="Default"/>
        <w:tabs>
          <w:tab w:val="left" w:pos="220"/>
          <w:tab w:val="left" w:pos="720"/>
        </w:tabs>
        <w:spacing w:line="340" w:lineRule="atLeast"/>
        <w:rPr>
          <w:rFonts w:ascii="Calibri" w:eastAsia="Calibri" w:hAnsi="Calibri" w:cs="Calibri"/>
          <w:color w:val="201F1E"/>
          <w:sz w:val="24"/>
          <w:szCs w:val="24"/>
          <w:shd w:val="clear" w:color="auto" w:fill="FFFFFF"/>
        </w:rPr>
      </w:pPr>
    </w:p>
    <w:sectPr w:rsidR="004A4421" w:rsidRPr="004A4421" w:rsidSect="00A833BF">
      <w:type w:val="continuous"/>
      <w:pgSz w:w="12240" w:h="15840"/>
      <w:pgMar w:top="360" w:right="1080" w:bottom="360" w:left="108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CE84" w14:textId="77777777" w:rsidR="00672F66" w:rsidRDefault="00672F66">
      <w:pPr>
        <w:spacing w:after="0" w:line="240" w:lineRule="auto"/>
      </w:pPr>
      <w:r>
        <w:separator/>
      </w:r>
    </w:p>
  </w:endnote>
  <w:endnote w:type="continuationSeparator" w:id="0">
    <w:p w14:paraId="7A479FAD" w14:textId="77777777" w:rsidR="00672F66" w:rsidRDefault="006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33D" w14:textId="77777777" w:rsidR="00D053D3" w:rsidRDefault="00F973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1815" w14:textId="77777777" w:rsidR="00672F66" w:rsidRDefault="00672F66">
      <w:pPr>
        <w:spacing w:after="0" w:line="240" w:lineRule="auto"/>
      </w:pPr>
      <w:r>
        <w:separator/>
      </w:r>
    </w:p>
  </w:footnote>
  <w:footnote w:type="continuationSeparator" w:id="0">
    <w:p w14:paraId="788172AE" w14:textId="77777777" w:rsidR="00672F66" w:rsidRDefault="006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4BD" w14:textId="77777777" w:rsidR="00D053D3" w:rsidRDefault="00F9732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40"/>
    <w:multiLevelType w:val="hybridMultilevel"/>
    <w:tmpl w:val="CF4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92F"/>
    <w:multiLevelType w:val="hybridMultilevel"/>
    <w:tmpl w:val="41A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260"/>
    <w:multiLevelType w:val="hybridMultilevel"/>
    <w:tmpl w:val="CB0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E6F"/>
    <w:multiLevelType w:val="hybridMultilevel"/>
    <w:tmpl w:val="47B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FF"/>
    <w:multiLevelType w:val="hybridMultilevel"/>
    <w:tmpl w:val="ED6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2303"/>
    <w:multiLevelType w:val="hybridMultilevel"/>
    <w:tmpl w:val="BF8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67F"/>
    <w:multiLevelType w:val="hybridMultilevel"/>
    <w:tmpl w:val="C0E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3212"/>
    <w:multiLevelType w:val="hybridMultilevel"/>
    <w:tmpl w:val="3E4A1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81D15B4"/>
    <w:multiLevelType w:val="hybridMultilevel"/>
    <w:tmpl w:val="822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C78B0"/>
    <w:multiLevelType w:val="hybridMultilevel"/>
    <w:tmpl w:val="FCB07270"/>
    <w:lvl w:ilvl="0" w:tplc="A636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61A51"/>
    <w:multiLevelType w:val="hybridMultilevel"/>
    <w:tmpl w:val="15E0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433B8"/>
    <w:multiLevelType w:val="hybridMultilevel"/>
    <w:tmpl w:val="320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7417"/>
    <w:multiLevelType w:val="hybridMultilevel"/>
    <w:tmpl w:val="E4A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05DD3"/>
    <w:multiLevelType w:val="hybridMultilevel"/>
    <w:tmpl w:val="402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27BEA"/>
    <w:multiLevelType w:val="hybridMultilevel"/>
    <w:tmpl w:val="31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13AE"/>
    <w:multiLevelType w:val="hybridMultilevel"/>
    <w:tmpl w:val="7808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D21D2"/>
    <w:multiLevelType w:val="hybridMultilevel"/>
    <w:tmpl w:val="48B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B7143"/>
    <w:multiLevelType w:val="hybridMultilevel"/>
    <w:tmpl w:val="EA1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E2756"/>
    <w:multiLevelType w:val="hybridMultilevel"/>
    <w:tmpl w:val="A4E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30854"/>
    <w:multiLevelType w:val="hybridMultilevel"/>
    <w:tmpl w:val="6FE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7"/>
  </w:num>
  <w:num w:numId="9">
    <w:abstractNumId w:val="14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12"/>
  </w:num>
  <w:num w:numId="18">
    <w:abstractNumId w:val="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8"/>
    <w:rsid w:val="000562C5"/>
    <w:rsid w:val="00083037"/>
    <w:rsid w:val="000A6D83"/>
    <w:rsid w:val="000C24F5"/>
    <w:rsid w:val="000C3105"/>
    <w:rsid w:val="00135755"/>
    <w:rsid w:val="00135AF3"/>
    <w:rsid w:val="00140AE5"/>
    <w:rsid w:val="001449B4"/>
    <w:rsid w:val="001861D8"/>
    <w:rsid w:val="001A13B6"/>
    <w:rsid w:val="001E2BA3"/>
    <w:rsid w:val="001F1EA0"/>
    <w:rsid w:val="00213612"/>
    <w:rsid w:val="0022366F"/>
    <w:rsid w:val="00233F32"/>
    <w:rsid w:val="00251E36"/>
    <w:rsid w:val="002635DA"/>
    <w:rsid w:val="00276408"/>
    <w:rsid w:val="002A5870"/>
    <w:rsid w:val="002E1FDA"/>
    <w:rsid w:val="002F50EB"/>
    <w:rsid w:val="002F56C0"/>
    <w:rsid w:val="003031A5"/>
    <w:rsid w:val="00313F62"/>
    <w:rsid w:val="003B3B86"/>
    <w:rsid w:val="003D7B8D"/>
    <w:rsid w:val="00403BA0"/>
    <w:rsid w:val="0043031C"/>
    <w:rsid w:val="00462515"/>
    <w:rsid w:val="004A0F6D"/>
    <w:rsid w:val="004A4421"/>
    <w:rsid w:val="004A6203"/>
    <w:rsid w:val="0057717D"/>
    <w:rsid w:val="00590B80"/>
    <w:rsid w:val="005A7236"/>
    <w:rsid w:val="00626820"/>
    <w:rsid w:val="00672F66"/>
    <w:rsid w:val="006B07BA"/>
    <w:rsid w:val="006F18C3"/>
    <w:rsid w:val="007177CD"/>
    <w:rsid w:val="0072012C"/>
    <w:rsid w:val="00830AE3"/>
    <w:rsid w:val="00830FF0"/>
    <w:rsid w:val="008357E3"/>
    <w:rsid w:val="0083625E"/>
    <w:rsid w:val="008A0E81"/>
    <w:rsid w:val="008C6152"/>
    <w:rsid w:val="008F75D0"/>
    <w:rsid w:val="009163A5"/>
    <w:rsid w:val="0092303A"/>
    <w:rsid w:val="00952C59"/>
    <w:rsid w:val="00955EFB"/>
    <w:rsid w:val="00980A21"/>
    <w:rsid w:val="009C3369"/>
    <w:rsid w:val="00A17501"/>
    <w:rsid w:val="00A26837"/>
    <w:rsid w:val="00A574DE"/>
    <w:rsid w:val="00A833BF"/>
    <w:rsid w:val="00A9013B"/>
    <w:rsid w:val="00A92187"/>
    <w:rsid w:val="00AD61E3"/>
    <w:rsid w:val="00AF20EA"/>
    <w:rsid w:val="00B03154"/>
    <w:rsid w:val="00B064B5"/>
    <w:rsid w:val="00B10471"/>
    <w:rsid w:val="00B117D9"/>
    <w:rsid w:val="00B303C9"/>
    <w:rsid w:val="00B51930"/>
    <w:rsid w:val="00B52445"/>
    <w:rsid w:val="00B60796"/>
    <w:rsid w:val="00BA0C31"/>
    <w:rsid w:val="00BD7ADA"/>
    <w:rsid w:val="00C60A0B"/>
    <w:rsid w:val="00C75052"/>
    <w:rsid w:val="00CA2A4D"/>
    <w:rsid w:val="00CA2AD5"/>
    <w:rsid w:val="00CD5C3E"/>
    <w:rsid w:val="00D45E8D"/>
    <w:rsid w:val="00D51548"/>
    <w:rsid w:val="00E01D0A"/>
    <w:rsid w:val="00E41F0B"/>
    <w:rsid w:val="00E63943"/>
    <w:rsid w:val="00E82F2C"/>
    <w:rsid w:val="00E9724E"/>
    <w:rsid w:val="00EB2ABC"/>
    <w:rsid w:val="00ED3410"/>
    <w:rsid w:val="00ED3940"/>
    <w:rsid w:val="00EF5306"/>
    <w:rsid w:val="00F476AE"/>
    <w:rsid w:val="00F97325"/>
    <w:rsid w:val="00FA0C80"/>
    <w:rsid w:val="00FC7862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595"/>
  <w15:chartTrackingRefBased/>
  <w15:docId w15:val="{021FE530-CFD2-40A3-AC9D-A00410D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764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27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0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6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Milson</dc:creator>
  <cp:keywords/>
  <dc:description/>
  <cp:lastModifiedBy>Khari Grant</cp:lastModifiedBy>
  <cp:revision>5</cp:revision>
  <dcterms:created xsi:type="dcterms:W3CDTF">2021-06-16T15:04:00Z</dcterms:created>
  <dcterms:modified xsi:type="dcterms:W3CDTF">2021-06-16T16:14:00Z</dcterms:modified>
</cp:coreProperties>
</file>