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1861C" w14:textId="77777777" w:rsidR="00D637FA" w:rsidRPr="00C04CFD" w:rsidRDefault="00D637FA" w:rsidP="00D637FA">
      <w:pPr>
        <w:tabs>
          <w:tab w:val="left" w:pos="720"/>
          <w:tab w:val="left" w:pos="1440"/>
          <w:tab w:val="left" w:pos="1950"/>
        </w:tabs>
        <w:spacing w:after="0"/>
        <w:jc w:val="center"/>
        <w:rPr>
          <w:b/>
          <w:sz w:val="28"/>
          <w:szCs w:val="28"/>
          <w:u w:val="single"/>
        </w:rPr>
      </w:pPr>
      <w:bookmarkStart w:id="0" w:name="PRIORMONITORINGVISITFOLLOWUP"/>
      <w:bookmarkStart w:id="1" w:name="_GoBack"/>
      <w:bookmarkEnd w:id="1"/>
      <w:r w:rsidRPr="00C04CFD">
        <w:rPr>
          <w:b/>
          <w:sz w:val="28"/>
          <w:szCs w:val="28"/>
          <w:u w:val="single"/>
        </w:rPr>
        <w:t>PRIOR MONITORING VISIT FOLLOW-UP</w:t>
      </w:r>
    </w:p>
    <w:bookmarkEnd w:id="0"/>
    <w:p w14:paraId="15A2DA15" w14:textId="77777777" w:rsidR="00D637FA" w:rsidRDefault="00D637FA" w:rsidP="00D637FA">
      <w:pPr>
        <w:tabs>
          <w:tab w:val="left" w:pos="720"/>
          <w:tab w:val="left" w:pos="1440"/>
          <w:tab w:val="left" w:pos="1950"/>
        </w:tabs>
        <w:spacing w:after="0"/>
      </w:pPr>
    </w:p>
    <w:p w14:paraId="23951F7D" w14:textId="77777777" w:rsidR="00D637FA" w:rsidRDefault="00D637FA" w:rsidP="00D637FA">
      <w:pPr>
        <w:tabs>
          <w:tab w:val="left" w:pos="720"/>
          <w:tab w:val="left" w:pos="1440"/>
          <w:tab w:val="left" w:pos="1950"/>
        </w:tabs>
        <w:spacing w:after="0"/>
        <w:rPr>
          <w:rStyle w:val="Style3"/>
        </w:rPr>
      </w:pPr>
      <w:r w:rsidRPr="009F7309">
        <w:rPr>
          <w:b/>
          <w:sz w:val="24"/>
          <w:szCs w:val="24"/>
        </w:rPr>
        <w:t>Agency Name</w:t>
      </w:r>
      <w:r>
        <w:rPr>
          <w:b/>
        </w:rPr>
        <w:t>:</w:t>
      </w:r>
      <w:r>
        <w:rPr>
          <w:b/>
        </w:rPr>
        <w:tab/>
      </w:r>
      <w:r>
        <w:tab/>
      </w:r>
      <w:sdt>
        <w:sdtPr>
          <w:rPr>
            <w:rStyle w:val="Style3"/>
          </w:rPr>
          <w:alias w:val="Agency List"/>
          <w:tag w:val="Agency List"/>
          <w:id w:val="-332534536"/>
          <w:placeholder>
            <w:docPart w:val="BC505E41E5CE48D596C417AB12EEEE6F"/>
          </w:placeholder>
          <w:showingPlcHdr/>
          <w:dropDownList>
            <w:listItem w:displayText="52001 Alger-Marquette Community Action Board (AMCAB)" w:value="52001 Alger-Marquette Community Action Board (AMCAB)"/>
            <w:listItem w:displayText="03002 Community Action of Allegan County (CAA)" w:value="03002 Community Action of Allegan County (CAA)"/>
            <w:listItem w:displayText="31003 Baraga-Houghton-Keweenaw Community Action Agency (BHK)" w:value="31003 Baraga-Houghton-Keweenaw Community Action Agency (BHK)"/>
            <w:listItem w:displayText="33004 Capital Area Community Services (CACS)" w:value="33004 Capital Area Community Services (CACS)"/>
            <w:listItem w:displayText="17006 Chippewa-Luce-Mackinac Community Action &amp; Human Resource Authority, Inc. (CLM)" w:value="17006 Chippewa-Luce-Mackinac Community Action &amp; Human Resource Authority, Inc. (CLM)"/>
            <w:listItem w:displayText="38026 Community Action Agency of Jackson, Lenawee, Hillsdale (JLH)" w:value="38026 Community Action Agency of Jackson, Lenawee, Hillsdale (JLH)"/>
            <w:listItem w:displayText="13005 Community Action Agency of South Central Michigan (CAASM)" w:value="13005 Community Action Agency of South Central Michigan (CAASM)"/>
            <w:listItem w:displayText="22008 Dickinson-Iron Community Services Agency (DICSA)" w:value="22008 Dickinson-Iron Community Services Agency (DICSA)"/>
            <w:listItem w:displayText="82032 Downriver Community Conference (DCC)" w:value="82032 Downriver Community Conference (DCC)"/>
            <w:listItem w:displayText="74009 Blue Water Community Action (BWCA)" w:value="74009 Blue Water Community Action (BWCA)"/>
            <w:listItem w:displayText="59010 EightCAP, Inc.  (8CAP)" w:value="59010 EightCAP, Inc.  (8CAP)"/>
            <w:listItem w:displayText="53011 FiveCAP, Inc (5CAP)" w:value="53011 FiveCAP, Inc (5CAP)"/>
            <w:listItem w:displayText="25012 Genesee County Community Action Resource Department (GCCARD)" w:value="25012 Genesee County Community Action Resource Department (GCCARD)"/>
            <w:listItem w:displayText="27013 Gogebic-Ontonagon Community Action Agency (G-O)" w:value="27013 Gogebic-Ontonagon Community Action Agency (G-O)"/>
            <w:listItem w:displayText="79014 Human Development Commission (HDC)" w:value="79014 Human Development Commission (HDC)"/>
            <w:listItem w:displayText="41016 Kent County Community Action (KCCA)" w:value="41016 Kent County Community Action (KCCA)"/>
            <w:listItem w:displayText="51001 Little River Band of Ottawa Indians" w:value="51001 Little River Band of Ottawa Indians"/>
            <w:listItem w:displayText="50017 Macomb County Community Services Agency (MCCSA)" w:value="50017 Macomb County Community Services Agency (MCCSA)"/>
            <w:listItem w:displayText="21018 Menominee-Delta-Schoolcraft Community Action Agency &amp; Human Resource Authority (MDS)" w:value="21018 Menominee-Delta-Schoolcraft Community Action Agency &amp; Human Resource Authority (MDS)"/>
            <w:listItem w:displayText="33001 Michigan Indian Employment Training Services" w:value="33001 Michigan Indian Employment Training Services"/>
            <w:listItem w:displayText="28001 Michigan Indian Legal Services " w:value="28001 Michigan Indian Legal Services "/>
            <w:listItem w:displayText="18019 Mid-Michigan Community Action Agency, Inc. (MMCAA)" w:value="18019 Mid-Michigan Community Action Agency, Inc. (MMCAA)"/>
            <w:listItem w:displayText="58020 Monroe County Opportunity Program (MCOP)" w:value="58020 Monroe County Opportunity Program (MCOP)"/>
            <w:listItem w:displayText="61021 Muskegon-Oceana Community Action Partnership, Inc (MOCAP)" w:value="61021 Muskegon-Oceana Community Action Partnership, Inc (MOCAP)"/>
            <w:listItem w:displayText="04022 Northeast Michigan Community Service Agency (NEMCSA)" w:value="04022 Northeast Michigan Community Service Agency (NEMCSA)"/>
            <w:listItem w:displayText="28023 Northwest Michigan Community Action Agency (NMCAA)" w:value="28023 Northwest Michigan Community Action Agency (NMCAA)"/>
            <w:listItem w:displayText="63024 Oakland Livingston Human Services Agency (OLHSA)" w:value="63024 Oakland Livingston Human Services Agency (OLHSA)"/>
            <w:listItem w:displayText="70025 Ottawa County Community Action Agency (OCCAA)" w:value="70025 Ottawa County Community Action Agency (OCCAA)"/>
            <w:listItem w:displayText="73027 Saginaw County Community Action Committee, Inc. (SCCAC)" w:value="73027 Saginaw County Community Action Committee, Inc. (SCCAC)"/>
            <w:listItem w:displayText="11028 Southwest Michigan Community Action Agency (SMCAA)" w:value="11028 Southwest Michigan Community Action Agency (SMCAA)"/>
            <w:listItem w:displayText="81029 Washtenaw County Employment, Training &amp; Community Services (WCETCS)" w:value="81029 Washtenaw County Employment, Training &amp; Community Services (WCETCS)"/>
            <w:listItem w:displayText="82002 Wayne Metro - City of Detroit" w:value="82002 Wayne Metro - City of Detroit"/>
            <w:listItem w:displayText="82030 Wayne Metropolitan Community Action Agency (WMCAA)" w:value="82030 Wayne Metropolitan Community Action Agency (WMCAA)"/>
          </w:dropDownList>
        </w:sdtPr>
        <w:sdtEndPr>
          <w:rPr>
            <w:rStyle w:val="Style3"/>
          </w:rPr>
        </w:sdtEndPr>
        <w:sdtContent>
          <w:r>
            <w:rPr>
              <w:rStyle w:val="PlaceholderText"/>
            </w:rPr>
            <w:t>Choose an item.</w:t>
          </w:r>
        </w:sdtContent>
      </w:sdt>
    </w:p>
    <w:p w14:paraId="2AE5B94E" w14:textId="77777777" w:rsidR="00D637FA" w:rsidRDefault="00D637FA" w:rsidP="00D637FA">
      <w:pPr>
        <w:tabs>
          <w:tab w:val="left" w:pos="720"/>
          <w:tab w:val="left" w:pos="1440"/>
          <w:tab w:val="left" w:pos="1950"/>
        </w:tabs>
        <w:spacing w:after="0"/>
        <w:rPr>
          <w:rStyle w:val="Style3"/>
        </w:rPr>
      </w:pPr>
    </w:p>
    <w:p w14:paraId="4A02B655" w14:textId="77777777" w:rsidR="00D637FA" w:rsidRDefault="00D637FA" w:rsidP="00D637FA">
      <w:pPr>
        <w:spacing w:after="0"/>
      </w:pPr>
      <w:r w:rsidRPr="001258E6">
        <w:rPr>
          <w:rFonts w:cstheme="minorHAnsi"/>
          <w:b/>
          <w:sz w:val="24"/>
          <w:szCs w:val="24"/>
        </w:rPr>
        <w:t>BCAEO Monitor</w:t>
      </w:r>
      <w:r w:rsidRPr="001258E6">
        <w:rPr>
          <w:rFonts w:cstheme="minorHAnsi"/>
          <w:sz w:val="24"/>
          <w:szCs w:val="24"/>
        </w:rPr>
        <w:t>:</w:t>
      </w:r>
      <w:r w:rsidRPr="001258E6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Monitor Name"/>
          <w:tag w:val="Monitor Name"/>
          <w:id w:val="-1129012246"/>
          <w:placeholder>
            <w:docPart w:val="5C97581AFF4D43D483714B2B2AC4F8F7"/>
          </w:placeholder>
          <w:dropDownList>
            <w:listItem w:displayText="Choose Below" w:value="Choose Below"/>
            <w:listItem w:displayText="Ben Gulker" w:value="Ben Gulker"/>
            <w:listItem w:displayText="Michelle Judge" w:value="Michelle Judge"/>
            <w:listItem w:displayText="Andrew Kornecky" w:value="Andrew Kornecky"/>
            <w:listItem w:displayText="Theresa Kujawa" w:value="Theresa Kujawa"/>
            <w:listItem w:displayText="Stephen Listman" w:value="Stephen Listman"/>
            <w:listItem w:displayText="Melissa McCollum" w:value="Melissa McCollum"/>
            <w:listItem w:displayText="Viran Parag" w:value="Viran Parag"/>
          </w:dropDownList>
        </w:sdtPr>
        <w:sdtEndPr/>
        <w:sdtContent>
          <w:r w:rsidRPr="001258E6">
            <w:rPr>
              <w:rFonts w:cstheme="minorHAnsi"/>
              <w:sz w:val="24"/>
              <w:szCs w:val="24"/>
            </w:rPr>
            <w:t>Choose Below</w:t>
          </w:r>
        </w:sdtContent>
      </w:sdt>
      <w:r w:rsidRPr="001258E6">
        <w:rPr>
          <w:rFonts w:cstheme="minorHAnsi"/>
          <w:sz w:val="24"/>
          <w:szCs w:val="24"/>
        </w:rPr>
        <w:tab/>
      </w:r>
      <w:r w:rsidRPr="001258E6">
        <w:rPr>
          <w:rFonts w:cstheme="minorHAnsi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 w:rsidRPr="000D4FED">
        <w:rPr>
          <w:b/>
        </w:rPr>
        <w:t>DATE</w:t>
      </w:r>
      <w:r>
        <w:t>:</w:t>
      </w:r>
      <w:r>
        <w:tab/>
      </w:r>
      <w:sdt>
        <w:sdtPr>
          <w:id w:val="1291558895"/>
          <w:placeholder>
            <w:docPart w:val="DFE56BD34D454387A2503F85011D96A7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Pr="0094677D">
            <w:rPr>
              <w:rStyle w:val="PlaceholderText"/>
            </w:rPr>
            <w:t>Click here to enter a date.</w:t>
          </w:r>
        </w:sdtContent>
      </w:sdt>
    </w:p>
    <w:p w14:paraId="6519C247" w14:textId="77777777" w:rsidR="00D637FA" w:rsidRDefault="00D637FA" w:rsidP="00D637FA">
      <w:pPr>
        <w:spacing w:after="0"/>
      </w:pPr>
    </w:p>
    <w:p w14:paraId="283F111C" w14:textId="77777777" w:rsidR="00D637FA" w:rsidRPr="001258E6" w:rsidRDefault="00D637FA" w:rsidP="00D637FA">
      <w:pPr>
        <w:spacing w:after="0"/>
        <w:rPr>
          <w:sz w:val="24"/>
          <w:szCs w:val="24"/>
        </w:rPr>
      </w:pPr>
      <w:r w:rsidRPr="001258E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FA18A" wp14:editId="4C84D7B7">
                <wp:simplePos x="0" y="0"/>
                <wp:positionH relativeFrom="column">
                  <wp:posOffset>1423035</wp:posOffset>
                </wp:positionH>
                <wp:positionV relativeFrom="paragraph">
                  <wp:posOffset>145733</wp:posOffset>
                </wp:positionV>
                <wp:extent cx="3792914" cy="0"/>
                <wp:effectExtent l="0" t="0" r="3619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9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E68C4" id="Straight Connector 1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2.05pt,11.5pt" to="410.7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1258E6">
        <w:rPr>
          <w:sz w:val="24"/>
          <w:szCs w:val="24"/>
        </w:rPr>
        <w:t>Agency Contact Person:</w:t>
      </w:r>
      <w:r w:rsidRPr="001258E6">
        <w:rPr>
          <w:sz w:val="24"/>
          <w:szCs w:val="24"/>
        </w:rPr>
        <w:tab/>
      </w:r>
      <w:r w:rsidRPr="001258E6">
        <w:rPr>
          <w:sz w:val="24"/>
          <w:szCs w:val="24"/>
        </w:rPr>
        <w:tab/>
      </w:r>
    </w:p>
    <w:p w14:paraId="1680278E" w14:textId="77777777" w:rsidR="00D637FA" w:rsidRPr="001258E6" w:rsidRDefault="00D637FA" w:rsidP="00D637FA">
      <w:pPr>
        <w:spacing w:after="0"/>
        <w:rPr>
          <w:sz w:val="24"/>
          <w:szCs w:val="24"/>
        </w:rPr>
      </w:pPr>
    </w:p>
    <w:p w14:paraId="4D7A37E5" w14:textId="77777777" w:rsidR="00D637FA" w:rsidRDefault="00D637FA" w:rsidP="00D637FA">
      <w:pPr>
        <w:spacing w:after="0"/>
        <w:rPr>
          <w:sz w:val="24"/>
          <w:szCs w:val="24"/>
        </w:rPr>
      </w:pPr>
      <w:r w:rsidRPr="001258E6">
        <w:rPr>
          <w:sz w:val="24"/>
          <w:szCs w:val="24"/>
        </w:rPr>
        <w:t>Review the most recent agency monitoring file for unresolved findings or findings which required resolution through procedural changes.</w:t>
      </w:r>
      <w:r>
        <w:rPr>
          <w:sz w:val="24"/>
          <w:szCs w:val="24"/>
        </w:rPr>
        <w:t xml:space="preserve"> </w:t>
      </w:r>
    </w:p>
    <w:p w14:paraId="64BF26B4" w14:textId="77777777" w:rsidR="00D637FA" w:rsidRDefault="00D637FA" w:rsidP="00D637FA">
      <w:pPr>
        <w:spacing w:after="0"/>
        <w:rPr>
          <w:sz w:val="24"/>
          <w:szCs w:val="24"/>
        </w:rPr>
      </w:pPr>
    </w:p>
    <w:p w14:paraId="143CB16B" w14:textId="77777777" w:rsidR="00D637FA" w:rsidRPr="00C94E4E" w:rsidRDefault="00D637FA" w:rsidP="00D637FA">
      <w:pPr>
        <w:spacing w:after="0"/>
        <w:rPr>
          <w:b/>
          <w:sz w:val="24"/>
          <w:szCs w:val="24"/>
        </w:rPr>
      </w:pPr>
      <w:r w:rsidRPr="00C94E4E">
        <w:rPr>
          <w:b/>
          <w:sz w:val="24"/>
          <w:szCs w:val="24"/>
        </w:rPr>
        <w:t xml:space="preserve"> </w:t>
      </w:r>
      <w:r w:rsidRPr="00C94E4E">
        <w:rPr>
          <w:b/>
          <w:sz w:val="24"/>
          <w:szCs w:val="24"/>
          <w:highlight w:val="yellow"/>
        </w:rPr>
        <w:t>Please attach a copy of the prior year’s Programmatic Monitoring report and Management Decision Letters.</w:t>
      </w:r>
      <w:r w:rsidRPr="00C94E4E">
        <w:rPr>
          <w:b/>
          <w:sz w:val="24"/>
          <w:szCs w:val="24"/>
        </w:rPr>
        <w:t xml:space="preserve"> </w:t>
      </w:r>
    </w:p>
    <w:p w14:paraId="776F0A2B" w14:textId="77777777" w:rsidR="00D637FA" w:rsidRDefault="00D637FA" w:rsidP="00D637FA">
      <w:pPr>
        <w:spacing w:after="0"/>
      </w:pPr>
    </w:p>
    <w:p w14:paraId="79E60B94" w14:textId="77777777" w:rsidR="00D637FA" w:rsidRPr="001258E6" w:rsidRDefault="00D637FA" w:rsidP="00D637FA">
      <w:pPr>
        <w:spacing w:after="0"/>
        <w:rPr>
          <w:sz w:val="24"/>
          <w:szCs w:val="24"/>
        </w:rPr>
      </w:pPr>
      <w:r w:rsidRPr="001258E6">
        <w:rPr>
          <w:b/>
          <w:sz w:val="24"/>
          <w:szCs w:val="24"/>
        </w:rPr>
        <w:t>Prior Findings</w:t>
      </w:r>
      <w:r w:rsidRPr="001258E6">
        <w:rPr>
          <w:sz w:val="24"/>
          <w:szCs w:val="24"/>
        </w:rPr>
        <w:t>:</w:t>
      </w:r>
    </w:p>
    <w:p w14:paraId="095725A1" w14:textId="77777777" w:rsidR="00D637FA" w:rsidRPr="001258E6" w:rsidRDefault="00D637FA" w:rsidP="00D637FA">
      <w:pPr>
        <w:spacing w:after="0"/>
        <w:rPr>
          <w:sz w:val="24"/>
          <w:szCs w:val="24"/>
        </w:rPr>
      </w:pPr>
    </w:p>
    <w:p w14:paraId="6F4B4483" w14:textId="77777777" w:rsidR="00D637FA" w:rsidRPr="001258E6" w:rsidRDefault="00D637FA" w:rsidP="00D637FA">
      <w:pPr>
        <w:spacing w:after="0"/>
        <w:rPr>
          <w:sz w:val="24"/>
          <w:szCs w:val="24"/>
        </w:rPr>
      </w:pPr>
      <w:r w:rsidRPr="001258E6">
        <w:rPr>
          <w:b/>
          <w:sz w:val="24"/>
          <w:szCs w:val="24"/>
        </w:rPr>
        <w:t>Correction Action (C/A) Response to MDHHS-BCAEO from Agency</w:t>
      </w:r>
      <w:r w:rsidRPr="001258E6">
        <w:rPr>
          <w:sz w:val="24"/>
          <w:szCs w:val="24"/>
        </w:rPr>
        <w:t>:</w:t>
      </w:r>
    </w:p>
    <w:p w14:paraId="35904A2E" w14:textId="77777777" w:rsidR="00D637FA" w:rsidRPr="001258E6" w:rsidRDefault="00D637FA" w:rsidP="00D637FA">
      <w:pPr>
        <w:spacing w:after="0"/>
        <w:rPr>
          <w:sz w:val="24"/>
          <w:szCs w:val="24"/>
        </w:rPr>
      </w:pPr>
    </w:p>
    <w:p w14:paraId="7B7A9276" w14:textId="77777777" w:rsidR="00D637FA" w:rsidRPr="001258E6" w:rsidRDefault="00D637FA" w:rsidP="00D637FA">
      <w:pPr>
        <w:rPr>
          <w:b/>
          <w:sz w:val="24"/>
          <w:szCs w:val="24"/>
        </w:rPr>
      </w:pPr>
      <w:r w:rsidRPr="001258E6">
        <w:rPr>
          <w:b/>
          <w:sz w:val="24"/>
          <w:szCs w:val="24"/>
        </w:rPr>
        <w:t>Has the Corrective Action been implemented? (Based on current Monitoring Review information):</w:t>
      </w:r>
    </w:p>
    <w:p w14:paraId="2851AB36" w14:textId="77777777" w:rsidR="00D637FA" w:rsidRPr="001258E6" w:rsidRDefault="00D637FA" w:rsidP="00D637FA">
      <w:pPr>
        <w:rPr>
          <w:b/>
          <w:sz w:val="24"/>
          <w:szCs w:val="24"/>
        </w:rPr>
      </w:pPr>
    </w:p>
    <w:p w14:paraId="6021F149" w14:textId="77777777" w:rsidR="00D637FA" w:rsidRPr="001258E6" w:rsidRDefault="00D637FA" w:rsidP="00D637FA">
      <w:pPr>
        <w:rPr>
          <w:sz w:val="24"/>
          <w:szCs w:val="24"/>
        </w:rPr>
      </w:pPr>
      <w:r w:rsidRPr="001258E6">
        <w:rPr>
          <w:b/>
          <w:sz w:val="24"/>
          <w:szCs w:val="24"/>
        </w:rPr>
        <w:t>Has the Corrective Action been effective in resolving the findings?</w:t>
      </w:r>
      <w:r w:rsidRPr="001258E6">
        <w:rPr>
          <w:sz w:val="24"/>
          <w:szCs w:val="24"/>
        </w:rPr>
        <w:t xml:space="preserve">   YES      </w:t>
      </w:r>
      <w:r w:rsidRPr="001258E6">
        <w:rPr>
          <w:sz w:val="24"/>
          <w:szCs w:val="24"/>
        </w:rPr>
        <w:tab/>
      </w:r>
      <w:r w:rsidRPr="001258E6">
        <w:rPr>
          <w:sz w:val="24"/>
          <w:szCs w:val="24"/>
        </w:rPr>
        <w:tab/>
        <w:t xml:space="preserve">NO  </w:t>
      </w:r>
    </w:p>
    <w:p w14:paraId="11325FFA" w14:textId="77777777" w:rsidR="00D637FA" w:rsidRPr="001258E6" w:rsidRDefault="00D637FA" w:rsidP="00D637FA">
      <w:pPr>
        <w:rPr>
          <w:b/>
          <w:sz w:val="24"/>
          <w:szCs w:val="24"/>
        </w:rPr>
      </w:pPr>
      <w:r w:rsidRPr="001258E6">
        <w:rPr>
          <w:b/>
          <w:sz w:val="24"/>
          <w:szCs w:val="24"/>
        </w:rPr>
        <w:t>If no, describe what problems remain and any additional activities required:</w:t>
      </w:r>
    </w:p>
    <w:p w14:paraId="5498C738" w14:textId="77777777" w:rsidR="00D637FA" w:rsidRDefault="00D637FA" w:rsidP="00D637FA">
      <w:pPr>
        <w:rPr>
          <w:b/>
          <w:sz w:val="36"/>
          <w:szCs w:val="36"/>
          <w:u w:val="single"/>
        </w:rPr>
      </w:pPr>
    </w:p>
    <w:p w14:paraId="7F57D7B5" w14:textId="6111CCCE" w:rsidR="00DB6880" w:rsidRPr="00D637FA" w:rsidRDefault="00356585" w:rsidP="00D637FA"/>
    <w:sectPr w:rsidR="00DB6880" w:rsidRPr="00D637FA" w:rsidSect="007F67BD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BD"/>
    <w:rsid w:val="002B60E8"/>
    <w:rsid w:val="00356585"/>
    <w:rsid w:val="004C4DDE"/>
    <w:rsid w:val="005F6B27"/>
    <w:rsid w:val="007F67BD"/>
    <w:rsid w:val="00D6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93734"/>
  <w15:chartTrackingRefBased/>
  <w15:docId w15:val="{69C79DF8-D608-422E-9BCA-06A23E8C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67BD"/>
    <w:rPr>
      <w:color w:val="808080"/>
    </w:rPr>
  </w:style>
  <w:style w:type="character" w:customStyle="1" w:styleId="Style3">
    <w:name w:val="Style3"/>
    <w:basedOn w:val="DefaultParagraphFont"/>
    <w:uiPriority w:val="1"/>
    <w:rsid w:val="007F67BD"/>
    <w:rPr>
      <w:rFonts w:ascii="Tahoma" w:hAnsi="Tahoma"/>
      <w:color w:val="auto"/>
      <w:sz w:val="24"/>
    </w:rPr>
  </w:style>
  <w:style w:type="paragraph" w:styleId="ListParagraph">
    <w:name w:val="List Paragraph"/>
    <w:basedOn w:val="Normal"/>
    <w:uiPriority w:val="34"/>
    <w:qFormat/>
    <w:rsid w:val="004C4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505E41E5CE48D596C417AB12EEE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AC96F-E943-4C26-9763-77684F73417B}"/>
      </w:docPartPr>
      <w:docPartBody>
        <w:p w:rsidR="00473FA3" w:rsidRDefault="00566A77" w:rsidP="00566A77">
          <w:pPr>
            <w:pStyle w:val="BC505E41E5CE48D596C417AB12EEEE6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C97581AFF4D43D483714B2B2AC4F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DBE39-E505-4402-8A43-15EFEC77CC71}"/>
      </w:docPartPr>
      <w:docPartBody>
        <w:p w:rsidR="00473FA3" w:rsidRDefault="00566A77" w:rsidP="00566A77">
          <w:pPr>
            <w:pStyle w:val="5C97581AFF4D43D483714B2B2AC4F8F7"/>
          </w:pPr>
          <w:r w:rsidRPr="0094677D">
            <w:rPr>
              <w:rStyle w:val="PlaceholderText"/>
            </w:rPr>
            <w:t>Choose an item.</w:t>
          </w:r>
        </w:p>
      </w:docPartBody>
    </w:docPart>
    <w:docPart>
      <w:docPartPr>
        <w:name w:val="DFE56BD34D454387A2503F85011D9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DA202-14B7-4F67-B437-C3EFFC8BD67C}"/>
      </w:docPartPr>
      <w:docPartBody>
        <w:p w:rsidR="00473FA3" w:rsidRDefault="00566A77" w:rsidP="00566A77">
          <w:pPr>
            <w:pStyle w:val="DFE56BD34D454387A2503F85011D96A7"/>
          </w:pPr>
          <w:r w:rsidRPr="0094677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77"/>
    <w:rsid w:val="00473FA3"/>
    <w:rsid w:val="0056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6A77"/>
  </w:style>
  <w:style w:type="paragraph" w:customStyle="1" w:styleId="83462E145EDF4FD28900CF5D62DC4CE2">
    <w:name w:val="83462E145EDF4FD28900CF5D62DC4CE2"/>
    <w:rsid w:val="00566A77"/>
  </w:style>
  <w:style w:type="paragraph" w:customStyle="1" w:styleId="29420D3523A34D4ABD70B3538BFBF189">
    <w:name w:val="29420D3523A34D4ABD70B3538BFBF189"/>
    <w:rsid w:val="00566A77"/>
  </w:style>
  <w:style w:type="paragraph" w:customStyle="1" w:styleId="608BFA486A1A4968A565331C8F6B4D9E">
    <w:name w:val="608BFA486A1A4968A565331C8F6B4D9E"/>
    <w:rsid w:val="00566A77"/>
  </w:style>
  <w:style w:type="paragraph" w:customStyle="1" w:styleId="807863F7AB21411FB28EB26A709E362A">
    <w:name w:val="807863F7AB21411FB28EB26A709E362A"/>
    <w:rsid w:val="00566A77"/>
  </w:style>
  <w:style w:type="paragraph" w:customStyle="1" w:styleId="01F1DFEE5E8642ED91AF6126AF777A33">
    <w:name w:val="01F1DFEE5E8642ED91AF6126AF777A33"/>
    <w:rsid w:val="00566A77"/>
  </w:style>
  <w:style w:type="paragraph" w:customStyle="1" w:styleId="973C40D45FFA459BAAE26C09670EFF67">
    <w:name w:val="973C40D45FFA459BAAE26C09670EFF67"/>
    <w:rsid w:val="00566A77"/>
  </w:style>
  <w:style w:type="paragraph" w:customStyle="1" w:styleId="21E952E0A5094FA99C2FFB8E3318CB00">
    <w:name w:val="21E952E0A5094FA99C2FFB8E3318CB00"/>
    <w:rsid w:val="00566A77"/>
  </w:style>
  <w:style w:type="paragraph" w:customStyle="1" w:styleId="BC505E41E5CE48D596C417AB12EEEE6F">
    <w:name w:val="BC505E41E5CE48D596C417AB12EEEE6F"/>
    <w:rsid w:val="00566A77"/>
  </w:style>
  <w:style w:type="paragraph" w:customStyle="1" w:styleId="5C97581AFF4D43D483714B2B2AC4F8F7">
    <w:name w:val="5C97581AFF4D43D483714B2B2AC4F8F7"/>
    <w:rsid w:val="00566A77"/>
  </w:style>
  <w:style w:type="paragraph" w:customStyle="1" w:styleId="DFE56BD34D454387A2503F85011D96A7">
    <w:name w:val="DFE56BD34D454387A2503F85011D96A7"/>
    <w:rsid w:val="00566A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C0676FCE8A7498CEF6C0256FD2450" ma:contentTypeVersion="12" ma:contentTypeDescription="Create a new document." ma:contentTypeScope="" ma:versionID="c2bf9f4c47a38bc3bbad3bab640989a3">
  <xsd:schema xmlns:xsd="http://www.w3.org/2001/XMLSchema" xmlns:xs="http://www.w3.org/2001/XMLSchema" xmlns:p="http://schemas.microsoft.com/office/2006/metadata/properties" xmlns:ns2="5aa53882-f116-4654-98bd-3c2d5f08a5ac" xmlns:ns3="8aaa1492-3995-4994-9004-b8d64b220a13" targetNamespace="http://schemas.microsoft.com/office/2006/metadata/properties" ma:root="true" ma:fieldsID="fa3b29da6b253533564a1be02a533035" ns2:_="" ns3:_="">
    <xsd:import namespace="5aa53882-f116-4654-98bd-3c2d5f08a5ac"/>
    <xsd:import namespace="8aaa1492-3995-4994-9004-b8d64b220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tadata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3882-f116-4654-98bd-3c2d5f08a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tadata" ma:index="13" nillable="true" ma:displayName="Metadata" ma:format="Dropdown" ma:internalName="Metadata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a1492-3995-4994-9004-b8d64b220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data xmlns="5aa53882-f116-4654-98bd-3c2d5f08a5ac" xsi:nil="true"/>
  </documentManagement>
</p:properties>
</file>

<file path=customXml/itemProps1.xml><?xml version="1.0" encoding="utf-8"?>
<ds:datastoreItem xmlns:ds="http://schemas.openxmlformats.org/officeDocument/2006/customXml" ds:itemID="{E1B04FF7-A4BA-4A95-B33F-68926994A17C}"/>
</file>

<file path=customXml/itemProps2.xml><?xml version="1.0" encoding="utf-8"?>
<ds:datastoreItem xmlns:ds="http://schemas.openxmlformats.org/officeDocument/2006/customXml" ds:itemID="{DFC78AD8-1CB0-4BCC-B217-79C509587E94}"/>
</file>

<file path=customXml/itemProps3.xml><?xml version="1.0" encoding="utf-8"?>
<ds:datastoreItem xmlns:ds="http://schemas.openxmlformats.org/officeDocument/2006/customXml" ds:itemID="{21EFFC73-0CC6-4FA7-8179-5AF77C8041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Judge, Michelle (DHHS)</dc:creator>
  <cp:keywords/>
  <dc:description/>
  <cp:lastModifiedBy>Judge, Michelle (DHHS)</cp:lastModifiedBy>
  <cp:revision>3</cp:revision>
  <dcterms:created xsi:type="dcterms:W3CDTF">2019-01-18T14:25:00Z</dcterms:created>
  <dcterms:modified xsi:type="dcterms:W3CDTF">2019-02-25T19:03:00Z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0x010100936C0676FCE8A7498CEF6C0256FD2450</vt:lpwstr>
  </property>
</Properties>
</file>