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63B48" w14:textId="178057C8" w:rsidR="007676AB" w:rsidRDefault="0040215C" w:rsidP="0040215C">
      <w:pPr>
        <w:pStyle w:val="Heading1"/>
        <w:spacing w:before="80"/>
        <w:ind w:left="0"/>
      </w:pPr>
      <w:r>
        <w:t xml:space="preserve">   </w:t>
      </w:r>
      <w:r w:rsidR="006232D9">
        <w:t>COVID-19 Considerations for Field</w:t>
      </w:r>
      <w:r w:rsidR="00FC1E7D">
        <w:t xml:space="preserve"> </w:t>
      </w:r>
      <w:r w:rsidR="006232D9">
        <w:t>Work</w:t>
      </w:r>
      <w:r w:rsidR="004D3BDD">
        <w:t xml:space="preserve"> </w:t>
      </w:r>
      <w:bookmarkStart w:id="0" w:name="_GoBack"/>
      <w:bookmarkEnd w:id="0"/>
      <w:r>
        <w:tab/>
      </w:r>
      <w:r>
        <w:tab/>
      </w:r>
    </w:p>
    <w:p w14:paraId="15CD0343" w14:textId="12064F72" w:rsidR="007676AB" w:rsidRDefault="006232D9" w:rsidP="006232D9">
      <w:pPr>
        <w:pStyle w:val="BodyText"/>
        <w:spacing w:before="181" w:line="259" w:lineRule="auto"/>
        <w:ind w:left="200" w:right="214" w:firstLine="0"/>
      </w:pPr>
      <w:r>
        <w:t>The following recommendations from OSHA and the U.S. Department of Labor should be considered when you begin the transition back to field work.</w:t>
      </w:r>
      <w:r w:rsidR="002F4A06">
        <w:t xml:space="preserve"> </w:t>
      </w:r>
    </w:p>
    <w:p w14:paraId="7502ED77" w14:textId="77777777" w:rsidR="007676AB" w:rsidRDefault="006232D9">
      <w:pPr>
        <w:pStyle w:val="Heading1"/>
        <w:spacing w:before="160"/>
      </w:pPr>
      <w:r>
        <w:t>Prepare to Implement Basic Infection Measures:</w:t>
      </w:r>
    </w:p>
    <w:p w14:paraId="0C5CDD0E" w14:textId="77777777" w:rsidR="00187716" w:rsidRDefault="00187716">
      <w:pPr>
        <w:pStyle w:val="ListParagraph"/>
        <w:numPr>
          <w:ilvl w:val="0"/>
          <w:numId w:val="2"/>
        </w:numPr>
        <w:tabs>
          <w:tab w:val="left" w:pos="919"/>
          <w:tab w:val="left" w:pos="920"/>
        </w:tabs>
        <w:spacing w:before="20"/>
        <w:rPr>
          <w:sz w:val="24"/>
        </w:rPr>
      </w:pPr>
      <w:r>
        <w:rPr>
          <w:sz w:val="24"/>
        </w:rPr>
        <w:t>Employees who have symptoms (i.e., fever, cough, or shortness of breath) should notify their supervisor and stay home.</w:t>
      </w:r>
    </w:p>
    <w:p w14:paraId="61990813" w14:textId="77777777" w:rsidR="00296C51" w:rsidRDefault="00296C51">
      <w:pPr>
        <w:pStyle w:val="ListParagraph"/>
        <w:numPr>
          <w:ilvl w:val="0"/>
          <w:numId w:val="2"/>
        </w:numPr>
        <w:tabs>
          <w:tab w:val="left" w:pos="919"/>
          <w:tab w:val="left" w:pos="920"/>
        </w:tabs>
        <w:spacing w:before="20"/>
        <w:rPr>
          <w:sz w:val="24"/>
        </w:rPr>
      </w:pPr>
      <w:r>
        <w:rPr>
          <w:sz w:val="24"/>
        </w:rPr>
        <w:t>Employees who become sick during the day should immediately be separated from other employees, customers, and visitors and sent home.</w:t>
      </w:r>
    </w:p>
    <w:p w14:paraId="46D79E43" w14:textId="77777777" w:rsidR="007676AB" w:rsidRDefault="006232D9">
      <w:pPr>
        <w:pStyle w:val="ListParagraph"/>
        <w:numPr>
          <w:ilvl w:val="0"/>
          <w:numId w:val="2"/>
        </w:numPr>
        <w:tabs>
          <w:tab w:val="left" w:pos="919"/>
          <w:tab w:val="left" w:pos="920"/>
        </w:tabs>
        <w:spacing w:before="20"/>
        <w:rPr>
          <w:sz w:val="24"/>
        </w:rPr>
      </w:pPr>
      <w:r>
        <w:rPr>
          <w:sz w:val="24"/>
        </w:rPr>
        <w:t xml:space="preserve">Prohibit handshaking, maintain social distance </w:t>
      </w:r>
      <w:r w:rsidR="005B12FA">
        <w:rPr>
          <w:sz w:val="24"/>
        </w:rPr>
        <w:t xml:space="preserve">- </w:t>
      </w:r>
      <w:r>
        <w:rPr>
          <w:sz w:val="24"/>
        </w:rPr>
        <w:t>at least 6 feet.</w:t>
      </w:r>
    </w:p>
    <w:p w14:paraId="58DF569E" w14:textId="77777777" w:rsidR="007676AB" w:rsidRDefault="006232D9">
      <w:pPr>
        <w:pStyle w:val="ListParagraph"/>
        <w:numPr>
          <w:ilvl w:val="0"/>
          <w:numId w:val="2"/>
        </w:numPr>
        <w:tabs>
          <w:tab w:val="left" w:pos="919"/>
          <w:tab w:val="left" w:pos="920"/>
        </w:tabs>
        <w:spacing w:before="18"/>
        <w:rPr>
          <w:sz w:val="24"/>
        </w:rPr>
      </w:pPr>
      <w:r>
        <w:rPr>
          <w:sz w:val="24"/>
        </w:rPr>
        <w:t xml:space="preserve">Mandate that sick employees stay home, </w:t>
      </w:r>
      <w:r w:rsidR="00296C51">
        <w:rPr>
          <w:sz w:val="24"/>
        </w:rPr>
        <w:t xml:space="preserve">should follow </w:t>
      </w:r>
      <w:hyperlink r:id="rId8" w:history="1">
        <w:r w:rsidR="00296C51" w:rsidRPr="002E0711">
          <w:rPr>
            <w:rFonts w:eastAsia="Times New Roman" w:cs="Segoe UI"/>
            <w:color w:val="075290"/>
            <w:sz w:val="24"/>
            <w:szCs w:val="24"/>
            <w:u w:val="single"/>
            <w:lang w:bidi="ar-SA"/>
          </w:rPr>
          <w:t>CDC-recommended steps</w:t>
        </w:r>
      </w:hyperlink>
      <w:r w:rsidR="00296C51">
        <w:rPr>
          <w:rFonts w:eastAsia="Times New Roman" w:cs="Segoe UI"/>
          <w:color w:val="000000"/>
          <w:sz w:val="24"/>
          <w:szCs w:val="24"/>
          <w:lang w:bidi="ar-SA"/>
        </w:rPr>
        <w:t xml:space="preserve"> and </w:t>
      </w:r>
      <w:r>
        <w:rPr>
          <w:sz w:val="24"/>
        </w:rPr>
        <w:t>promote telework options if</w:t>
      </w:r>
      <w:r>
        <w:rPr>
          <w:spacing w:val="-19"/>
          <w:sz w:val="24"/>
        </w:rPr>
        <w:t xml:space="preserve"> </w:t>
      </w:r>
      <w:r>
        <w:rPr>
          <w:sz w:val="24"/>
        </w:rPr>
        <w:t>possible.</w:t>
      </w:r>
    </w:p>
    <w:p w14:paraId="0B0AC2EB" w14:textId="77777777" w:rsidR="007676AB" w:rsidRDefault="006232D9">
      <w:pPr>
        <w:pStyle w:val="ListParagraph"/>
        <w:numPr>
          <w:ilvl w:val="0"/>
          <w:numId w:val="2"/>
        </w:numPr>
        <w:tabs>
          <w:tab w:val="left" w:pos="919"/>
          <w:tab w:val="left" w:pos="920"/>
        </w:tabs>
        <w:spacing w:before="23" w:line="259" w:lineRule="auto"/>
        <w:ind w:right="124"/>
        <w:rPr>
          <w:sz w:val="24"/>
        </w:rPr>
      </w:pPr>
      <w:r>
        <w:rPr>
          <w:sz w:val="24"/>
        </w:rPr>
        <w:t>Include routine, daily disinfecting of equipment and tools being used in the field. When choosing cleaning chemicals, consult information in the EPA approved disinfectant labels with claims against viral pathogens. Follow the manufacturer’s instructions for use of all cleaning and disinfection products (e.g., concentration, application method and contact time,</w:t>
      </w:r>
      <w:r>
        <w:rPr>
          <w:spacing w:val="-19"/>
          <w:sz w:val="24"/>
        </w:rPr>
        <w:t xml:space="preserve"> </w:t>
      </w:r>
      <w:r>
        <w:rPr>
          <w:sz w:val="24"/>
        </w:rPr>
        <w:t>PPE).</w:t>
      </w:r>
    </w:p>
    <w:p w14:paraId="36E46AD8" w14:textId="77777777" w:rsidR="007676AB" w:rsidRDefault="006232D9">
      <w:pPr>
        <w:pStyle w:val="ListParagraph"/>
        <w:numPr>
          <w:ilvl w:val="0"/>
          <w:numId w:val="2"/>
        </w:numPr>
        <w:tabs>
          <w:tab w:val="left" w:pos="919"/>
          <w:tab w:val="left" w:pos="920"/>
        </w:tabs>
        <w:spacing w:line="256" w:lineRule="auto"/>
        <w:ind w:right="235"/>
        <w:rPr>
          <w:sz w:val="24"/>
        </w:rPr>
      </w:pPr>
      <w:r>
        <w:rPr>
          <w:sz w:val="24"/>
        </w:rPr>
        <w:t>Promote frequent handwashing with soap and water for at least 20 seconds. Avoid touching eyes, nose or mouth with unwashed</w:t>
      </w:r>
      <w:r>
        <w:rPr>
          <w:spacing w:val="-6"/>
          <w:sz w:val="24"/>
        </w:rPr>
        <w:t xml:space="preserve"> </w:t>
      </w:r>
      <w:r>
        <w:rPr>
          <w:sz w:val="24"/>
        </w:rPr>
        <w:t>hands.</w:t>
      </w:r>
    </w:p>
    <w:p w14:paraId="73E3A028" w14:textId="77777777" w:rsidR="00296C51" w:rsidRDefault="00296C51">
      <w:pPr>
        <w:pStyle w:val="ListParagraph"/>
        <w:numPr>
          <w:ilvl w:val="0"/>
          <w:numId w:val="2"/>
        </w:numPr>
        <w:tabs>
          <w:tab w:val="left" w:pos="919"/>
          <w:tab w:val="left" w:pos="920"/>
        </w:tabs>
        <w:spacing w:line="256" w:lineRule="auto"/>
        <w:ind w:right="235"/>
        <w:rPr>
          <w:sz w:val="24"/>
        </w:rPr>
      </w:pPr>
      <w:r>
        <w:rPr>
          <w:sz w:val="24"/>
        </w:rPr>
        <w:t xml:space="preserve">Employees who are well but who have a sick family member at home with COVID-19 should notify their supervisor and follow </w:t>
      </w:r>
      <w:hyperlink r:id="rId9" w:anchor="precautions" w:history="1">
        <w:r w:rsidRPr="002E0711">
          <w:rPr>
            <w:rFonts w:eastAsia="Times New Roman" w:cs="Segoe UI"/>
            <w:color w:val="075290"/>
            <w:sz w:val="24"/>
            <w:szCs w:val="24"/>
            <w:u w:val="single"/>
            <w:lang w:bidi="ar-SA"/>
          </w:rPr>
          <w:t>CDC recommended precautions</w:t>
        </w:r>
      </w:hyperlink>
      <w:r w:rsidRPr="002E0711">
        <w:rPr>
          <w:rFonts w:eastAsia="Times New Roman" w:cs="Segoe UI"/>
          <w:color w:val="000000"/>
          <w:sz w:val="24"/>
          <w:szCs w:val="24"/>
          <w:lang w:bidi="ar-SA"/>
        </w:rPr>
        <w:t>.</w:t>
      </w:r>
    </w:p>
    <w:p w14:paraId="7E840781" w14:textId="77777777" w:rsidR="007676AB" w:rsidRDefault="007676AB">
      <w:pPr>
        <w:pStyle w:val="BodyText"/>
        <w:spacing w:before="5"/>
        <w:ind w:left="0" w:firstLine="0"/>
        <w:rPr>
          <w:sz w:val="39"/>
        </w:rPr>
      </w:pPr>
    </w:p>
    <w:p w14:paraId="2A20CC23" w14:textId="77777777" w:rsidR="007676AB" w:rsidRDefault="006232D9">
      <w:pPr>
        <w:pStyle w:val="Heading1"/>
        <w:spacing w:before="1"/>
        <w:ind w:left="199"/>
      </w:pPr>
      <w:r>
        <w:t>Prepare to Implement Changes to Field Work during the transition:</w:t>
      </w:r>
    </w:p>
    <w:p w14:paraId="47442053" w14:textId="77777777" w:rsidR="007676AB" w:rsidRDefault="006232D9">
      <w:pPr>
        <w:pStyle w:val="ListParagraph"/>
        <w:numPr>
          <w:ilvl w:val="0"/>
          <w:numId w:val="2"/>
        </w:numPr>
        <w:tabs>
          <w:tab w:val="left" w:pos="919"/>
          <w:tab w:val="left" w:pos="920"/>
        </w:tabs>
        <w:spacing w:before="178" w:line="259" w:lineRule="auto"/>
        <w:ind w:right="182"/>
        <w:rPr>
          <w:sz w:val="24"/>
        </w:rPr>
      </w:pPr>
      <w:r>
        <w:rPr>
          <w:sz w:val="24"/>
        </w:rPr>
        <w:t>Training and equipping all field workers with PPE and how to properly use it, remove it and clean it to avoid contamination of self and others. Examples of PPE include gloves, goggles, face shields and masks, N95 filtering</w:t>
      </w:r>
      <w:r>
        <w:rPr>
          <w:spacing w:val="-8"/>
          <w:sz w:val="24"/>
        </w:rPr>
        <w:t xml:space="preserve"> </w:t>
      </w:r>
      <w:r>
        <w:rPr>
          <w:sz w:val="24"/>
        </w:rPr>
        <w:t>respirators.</w:t>
      </w:r>
    </w:p>
    <w:p w14:paraId="1B98E02E" w14:textId="77777777" w:rsidR="007676AB" w:rsidRDefault="006232D9">
      <w:pPr>
        <w:pStyle w:val="ListParagraph"/>
        <w:numPr>
          <w:ilvl w:val="0"/>
          <w:numId w:val="2"/>
        </w:numPr>
        <w:tabs>
          <w:tab w:val="left" w:pos="919"/>
          <w:tab w:val="left" w:pos="920"/>
        </w:tabs>
        <w:spacing w:line="294" w:lineRule="exact"/>
        <w:rPr>
          <w:b/>
          <w:i/>
          <w:sz w:val="24"/>
        </w:rPr>
      </w:pPr>
      <w:r>
        <w:rPr>
          <w:sz w:val="24"/>
        </w:rPr>
        <w:t>Provide sanitary wipes to crews that can be used to clean surfaces in client homes both</w:t>
      </w:r>
      <w:r>
        <w:rPr>
          <w:spacing w:val="-29"/>
          <w:sz w:val="24"/>
        </w:rPr>
        <w:t xml:space="preserve"> </w:t>
      </w:r>
      <w:r>
        <w:rPr>
          <w:b/>
          <w:i/>
          <w:sz w:val="24"/>
        </w:rPr>
        <w:t>before</w:t>
      </w:r>
    </w:p>
    <w:p w14:paraId="52DCF7E3" w14:textId="77777777" w:rsidR="00296C51" w:rsidRDefault="006232D9">
      <w:pPr>
        <w:spacing w:before="20"/>
        <w:ind w:left="920"/>
        <w:rPr>
          <w:sz w:val="24"/>
        </w:rPr>
      </w:pPr>
      <w:r>
        <w:rPr>
          <w:sz w:val="24"/>
        </w:rPr>
        <w:t xml:space="preserve">and </w:t>
      </w:r>
      <w:r>
        <w:rPr>
          <w:b/>
          <w:i/>
          <w:sz w:val="24"/>
        </w:rPr>
        <w:t xml:space="preserve">after </w:t>
      </w:r>
      <w:r>
        <w:rPr>
          <w:i/>
          <w:sz w:val="24"/>
        </w:rPr>
        <w:t xml:space="preserve">they are performing work. </w:t>
      </w:r>
      <w:r>
        <w:rPr>
          <w:sz w:val="24"/>
        </w:rPr>
        <w:t xml:space="preserve">See the </w:t>
      </w:r>
      <w:hyperlink r:id="rId10">
        <w:r>
          <w:rPr>
            <w:color w:val="0562C1"/>
            <w:sz w:val="24"/>
            <w:u w:val="single" w:color="0562C1"/>
          </w:rPr>
          <w:t>EPA list</w:t>
        </w:r>
        <w:r>
          <w:rPr>
            <w:color w:val="0562C1"/>
            <w:sz w:val="24"/>
          </w:rPr>
          <w:t xml:space="preserve"> </w:t>
        </w:r>
      </w:hyperlink>
      <w:r>
        <w:rPr>
          <w:sz w:val="24"/>
        </w:rPr>
        <w:t>of disinfectants for use against SARS-CoV-2.</w:t>
      </w:r>
    </w:p>
    <w:p w14:paraId="021E9BA1" w14:textId="77777777" w:rsidR="007676AB" w:rsidRDefault="006232D9">
      <w:pPr>
        <w:pStyle w:val="ListParagraph"/>
        <w:numPr>
          <w:ilvl w:val="0"/>
          <w:numId w:val="2"/>
        </w:numPr>
        <w:tabs>
          <w:tab w:val="left" w:pos="919"/>
          <w:tab w:val="left" w:pos="920"/>
        </w:tabs>
        <w:spacing w:before="20"/>
        <w:rPr>
          <w:sz w:val="24"/>
        </w:rPr>
      </w:pPr>
      <w:r>
        <w:rPr>
          <w:sz w:val="24"/>
        </w:rPr>
        <w:t>Ensure</w:t>
      </w:r>
      <w:r>
        <w:rPr>
          <w:spacing w:val="-3"/>
          <w:sz w:val="24"/>
        </w:rPr>
        <w:t xml:space="preserve"> </w:t>
      </w:r>
      <w:r>
        <w:rPr>
          <w:sz w:val="24"/>
        </w:rPr>
        <w:t>all</w:t>
      </w:r>
      <w:r>
        <w:rPr>
          <w:spacing w:val="-4"/>
          <w:sz w:val="24"/>
        </w:rPr>
        <w:t xml:space="preserve"> </w:t>
      </w:r>
      <w:r>
        <w:rPr>
          <w:sz w:val="24"/>
        </w:rPr>
        <w:t>vehicles</w:t>
      </w:r>
      <w:r>
        <w:rPr>
          <w:spacing w:val="-2"/>
          <w:sz w:val="24"/>
        </w:rPr>
        <w:t xml:space="preserve"> </w:t>
      </w:r>
      <w:r>
        <w:rPr>
          <w:sz w:val="24"/>
        </w:rPr>
        <w:t>and</w:t>
      </w:r>
      <w:r>
        <w:rPr>
          <w:spacing w:val="-2"/>
          <w:sz w:val="24"/>
        </w:rPr>
        <w:t xml:space="preserve"> </w:t>
      </w:r>
      <w:r>
        <w:rPr>
          <w:sz w:val="24"/>
        </w:rPr>
        <w:t>crew</w:t>
      </w:r>
      <w:r>
        <w:rPr>
          <w:spacing w:val="-2"/>
          <w:sz w:val="24"/>
        </w:rPr>
        <w:t xml:space="preserve"> </w:t>
      </w:r>
      <w:r>
        <w:rPr>
          <w:sz w:val="24"/>
        </w:rPr>
        <w:t>members</w:t>
      </w:r>
      <w:r>
        <w:rPr>
          <w:spacing w:val="-2"/>
          <w:sz w:val="24"/>
        </w:rPr>
        <w:t xml:space="preserve"> </w:t>
      </w:r>
      <w:r>
        <w:rPr>
          <w:sz w:val="24"/>
        </w:rPr>
        <w:t>are</w:t>
      </w:r>
      <w:r>
        <w:rPr>
          <w:spacing w:val="-2"/>
          <w:sz w:val="24"/>
        </w:rPr>
        <w:t xml:space="preserve"> </w:t>
      </w:r>
      <w:r>
        <w:rPr>
          <w:sz w:val="24"/>
        </w:rPr>
        <w:t>equipped</w:t>
      </w:r>
      <w:r>
        <w:rPr>
          <w:spacing w:val="-2"/>
          <w:sz w:val="24"/>
        </w:rPr>
        <w:t xml:space="preserve"> </w:t>
      </w:r>
      <w:r>
        <w:rPr>
          <w:sz w:val="24"/>
        </w:rPr>
        <w:t>with</w:t>
      </w:r>
      <w:r>
        <w:rPr>
          <w:spacing w:val="-3"/>
          <w:sz w:val="24"/>
        </w:rPr>
        <w:t xml:space="preserve"> </w:t>
      </w:r>
      <w:r>
        <w:rPr>
          <w:sz w:val="24"/>
        </w:rPr>
        <w:t>hand</w:t>
      </w:r>
      <w:r>
        <w:rPr>
          <w:spacing w:val="-2"/>
          <w:sz w:val="24"/>
        </w:rPr>
        <w:t xml:space="preserve"> </w:t>
      </w:r>
      <w:r>
        <w:rPr>
          <w:sz w:val="24"/>
        </w:rPr>
        <w:t>sanitizer</w:t>
      </w:r>
      <w:r>
        <w:rPr>
          <w:spacing w:val="-3"/>
          <w:sz w:val="24"/>
        </w:rPr>
        <w:t xml:space="preserve"> </w:t>
      </w:r>
      <w:r>
        <w:rPr>
          <w:sz w:val="24"/>
        </w:rPr>
        <w:t>with</w:t>
      </w:r>
      <w:r>
        <w:rPr>
          <w:spacing w:val="-2"/>
          <w:sz w:val="24"/>
        </w:rPr>
        <w:t xml:space="preserve"> </w:t>
      </w:r>
      <w:r>
        <w:rPr>
          <w:sz w:val="24"/>
        </w:rPr>
        <w:t>at</w:t>
      </w:r>
      <w:r>
        <w:rPr>
          <w:spacing w:val="-5"/>
          <w:sz w:val="24"/>
        </w:rPr>
        <w:t xml:space="preserve"> </w:t>
      </w:r>
      <w:r>
        <w:rPr>
          <w:sz w:val="24"/>
        </w:rPr>
        <w:t>least</w:t>
      </w:r>
      <w:r>
        <w:rPr>
          <w:spacing w:val="-6"/>
          <w:sz w:val="24"/>
        </w:rPr>
        <w:t xml:space="preserve"> </w:t>
      </w:r>
      <w:r>
        <w:rPr>
          <w:sz w:val="24"/>
        </w:rPr>
        <w:t>60%</w:t>
      </w:r>
      <w:r>
        <w:rPr>
          <w:spacing w:val="-6"/>
          <w:sz w:val="24"/>
        </w:rPr>
        <w:t xml:space="preserve"> </w:t>
      </w:r>
      <w:r>
        <w:rPr>
          <w:sz w:val="24"/>
        </w:rPr>
        <w:t>alcohol.</w:t>
      </w:r>
    </w:p>
    <w:p w14:paraId="6B4532FF" w14:textId="77777777" w:rsidR="007676AB" w:rsidRDefault="006232D9">
      <w:pPr>
        <w:pStyle w:val="ListParagraph"/>
        <w:numPr>
          <w:ilvl w:val="0"/>
          <w:numId w:val="2"/>
        </w:numPr>
        <w:tabs>
          <w:tab w:val="left" w:pos="919"/>
          <w:tab w:val="left" w:pos="920"/>
        </w:tabs>
        <w:spacing w:before="18" w:line="259" w:lineRule="auto"/>
        <w:ind w:right="348"/>
        <w:rPr>
          <w:sz w:val="24"/>
        </w:rPr>
      </w:pPr>
      <w:r>
        <w:rPr>
          <w:sz w:val="24"/>
        </w:rPr>
        <w:t>Consider</w:t>
      </w:r>
      <w:r>
        <w:rPr>
          <w:spacing w:val="-4"/>
          <w:sz w:val="24"/>
        </w:rPr>
        <w:t xml:space="preserve"> </w:t>
      </w:r>
      <w:r>
        <w:rPr>
          <w:sz w:val="24"/>
        </w:rPr>
        <w:t>prioritizing</w:t>
      </w:r>
      <w:r>
        <w:rPr>
          <w:spacing w:val="-3"/>
          <w:sz w:val="24"/>
        </w:rPr>
        <w:t xml:space="preserve"> </w:t>
      </w:r>
      <w:r>
        <w:rPr>
          <w:sz w:val="24"/>
        </w:rPr>
        <w:t>the</w:t>
      </w:r>
      <w:r>
        <w:rPr>
          <w:spacing w:val="-3"/>
          <w:sz w:val="24"/>
        </w:rPr>
        <w:t xml:space="preserve"> </w:t>
      </w:r>
      <w:r>
        <w:rPr>
          <w:sz w:val="24"/>
        </w:rPr>
        <w:t>completion</w:t>
      </w:r>
      <w:r>
        <w:rPr>
          <w:spacing w:val="-3"/>
          <w:sz w:val="24"/>
        </w:rPr>
        <w:t xml:space="preserve"> </w:t>
      </w:r>
      <w:r>
        <w:rPr>
          <w:sz w:val="24"/>
        </w:rPr>
        <w:t>of</w:t>
      </w:r>
      <w:r>
        <w:rPr>
          <w:spacing w:val="-5"/>
          <w:sz w:val="24"/>
        </w:rPr>
        <w:t xml:space="preserve"> </w:t>
      </w:r>
      <w:r>
        <w:rPr>
          <w:sz w:val="24"/>
        </w:rPr>
        <w:t>all</w:t>
      </w:r>
      <w:r>
        <w:rPr>
          <w:spacing w:val="-5"/>
          <w:sz w:val="24"/>
        </w:rPr>
        <w:t xml:space="preserve"> </w:t>
      </w:r>
      <w:r>
        <w:rPr>
          <w:sz w:val="24"/>
        </w:rPr>
        <w:t>exterior</w:t>
      </w:r>
      <w:r>
        <w:rPr>
          <w:spacing w:val="-3"/>
          <w:sz w:val="24"/>
        </w:rPr>
        <w:t xml:space="preserve"> </w:t>
      </w:r>
      <w:r>
        <w:rPr>
          <w:sz w:val="24"/>
        </w:rPr>
        <w:t>work</w:t>
      </w:r>
      <w:r>
        <w:rPr>
          <w:spacing w:val="-2"/>
          <w:sz w:val="24"/>
        </w:rPr>
        <w:t xml:space="preserve"> </w:t>
      </w:r>
      <w:r>
        <w:rPr>
          <w:sz w:val="24"/>
        </w:rPr>
        <w:t>first,</w:t>
      </w:r>
      <w:r>
        <w:rPr>
          <w:spacing w:val="-6"/>
          <w:sz w:val="24"/>
        </w:rPr>
        <w:t xml:space="preserve"> </w:t>
      </w:r>
      <w:r>
        <w:rPr>
          <w:sz w:val="24"/>
        </w:rPr>
        <w:t>and</w:t>
      </w:r>
      <w:r>
        <w:rPr>
          <w:spacing w:val="-3"/>
          <w:sz w:val="24"/>
        </w:rPr>
        <w:t xml:space="preserve"> </w:t>
      </w:r>
      <w:r>
        <w:rPr>
          <w:sz w:val="24"/>
        </w:rPr>
        <w:t>then</w:t>
      </w:r>
      <w:r>
        <w:rPr>
          <w:spacing w:val="-3"/>
          <w:sz w:val="24"/>
        </w:rPr>
        <w:t xml:space="preserve"> </w:t>
      </w:r>
      <w:r>
        <w:rPr>
          <w:sz w:val="24"/>
        </w:rPr>
        <w:t>address</w:t>
      </w:r>
      <w:r>
        <w:rPr>
          <w:spacing w:val="-2"/>
          <w:sz w:val="24"/>
        </w:rPr>
        <w:t xml:space="preserve"> </w:t>
      </w:r>
      <w:r>
        <w:rPr>
          <w:sz w:val="24"/>
        </w:rPr>
        <w:t>the</w:t>
      </w:r>
      <w:r>
        <w:rPr>
          <w:spacing w:val="-3"/>
          <w:sz w:val="24"/>
        </w:rPr>
        <w:t xml:space="preserve"> </w:t>
      </w:r>
      <w:r>
        <w:rPr>
          <w:sz w:val="24"/>
        </w:rPr>
        <w:t>interior</w:t>
      </w:r>
      <w:r>
        <w:rPr>
          <w:spacing w:val="-3"/>
          <w:sz w:val="24"/>
        </w:rPr>
        <w:t xml:space="preserve"> </w:t>
      </w:r>
      <w:r>
        <w:rPr>
          <w:sz w:val="24"/>
        </w:rPr>
        <w:t>work</w:t>
      </w:r>
      <w:r>
        <w:rPr>
          <w:spacing w:val="-2"/>
          <w:sz w:val="24"/>
        </w:rPr>
        <w:t xml:space="preserve"> </w:t>
      </w:r>
      <w:r>
        <w:rPr>
          <w:sz w:val="24"/>
        </w:rPr>
        <w:t xml:space="preserve">in the client home. </w:t>
      </w:r>
    </w:p>
    <w:p w14:paraId="58C253BA" w14:textId="77777777" w:rsidR="007676AB" w:rsidRDefault="006232D9">
      <w:pPr>
        <w:pStyle w:val="ListParagraph"/>
        <w:numPr>
          <w:ilvl w:val="0"/>
          <w:numId w:val="2"/>
        </w:numPr>
        <w:tabs>
          <w:tab w:val="left" w:pos="920"/>
        </w:tabs>
        <w:spacing w:line="256" w:lineRule="auto"/>
        <w:ind w:right="515"/>
        <w:jc w:val="both"/>
        <w:rPr>
          <w:sz w:val="24"/>
        </w:rPr>
      </w:pPr>
      <w:r>
        <w:rPr>
          <w:sz w:val="24"/>
        </w:rPr>
        <w:t>Try to reduce the number of crew and clients in the home at the time of interior work, consider asking</w:t>
      </w:r>
      <w:r>
        <w:rPr>
          <w:spacing w:val="-8"/>
          <w:sz w:val="24"/>
        </w:rPr>
        <w:t xml:space="preserve"> </w:t>
      </w:r>
      <w:r>
        <w:rPr>
          <w:sz w:val="24"/>
        </w:rPr>
        <w:t>clients</w:t>
      </w:r>
      <w:r>
        <w:rPr>
          <w:spacing w:val="-1"/>
          <w:sz w:val="24"/>
        </w:rPr>
        <w:t xml:space="preserve"> </w:t>
      </w:r>
      <w:r>
        <w:rPr>
          <w:sz w:val="24"/>
        </w:rPr>
        <w:t>if</w:t>
      </w:r>
      <w:r>
        <w:rPr>
          <w:spacing w:val="-5"/>
          <w:sz w:val="24"/>
        </w:rPr>
        <w:t xml:space="preserve"> </w:t>
      </w:r>
      <w:r>
        <w:rPr>
          <w:sz w:val="24"/>
        </w:rPr>
        <w:t>they</w:t>
      </w:r>
      <w:r>
        <w:rPr>
          <w:spacing w:val="-2"/>
          <w:sz w:val="24"/>
        </w:rPr>
        <w:t xml:space="preserve"> </w:t>
      </w:r>
      <w:r>
        <w:rPr>
          <w:sz w:val="24"/>
        </w:rPr>
        <w:t>would</w:t>
      </w:r>
      <w:r>
        <w:rPr>
          <w:spacing w:val="-2"/>
          <w:sz w:val="24"/>
        </w:rPr>
        <w:t xml:space="preserve"> </w:t>
      </w:r>
      <w:r>
        <w:rPr>
          <w:sz w:val="24"/>
        </w:rPr>
        <w:t>leave</w:t>
      </w:r>
      <w:r>
        <w:rPr>
          <w:spacing w:val="-2"/>
          <w:sz w:val="24"/>
        </w:rPr>
        <w:t xml:space="preserve"> </w:t>
      </w:r>
      <w:r>
        <w:rPr>
          <w:sz w:val="24"/>
        </w:rPr>
        <w:t>the</w:t>
      </w:r>
      <w:r>
        <w:rPr>
          <w:spacing w:val="-3"/>
          <w:sz w:val="24"/>
        </w:rPr>
        <w:t xml:space="preserve"> </w:t>
      </w:r>
      <w:r>
        <w:rPr>
          <w:sz w:val="24"/>
        </w:rPr>
        <w:t>home</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interior</w:t>
      </w:r>
      <w:r>
        <w:rPr>
          <w:spacing w:val="-2"/>
          <w:sz w:val="24"/>
        </w:rPr>
        <w:t xml:space="preserve"> </w:t>
      </w:r>
      <w:r>
        <w:rPr>
          <w:sz w:val="24"/>
        </w:rPr>
        <w:t>work</w:t>
      </w:r>
      <w:r>
        <w:rPr>
          <w:spacing w:val="-1"/>
          <w:sz w:val="24"/>
        </w:rPr>
        <w:t xml:space="preserve"> </w:t>
      </w:r>
      <w:r>
        <w:rPr>
          <w:sz w:val="24"/>
        </w:rPr>
        <w:t>or</w:t>
      </w:r>
      <w:r>
        <w:rPr>
          <w:spacing w:val="-3"/>
          <w:sz w:val="24"/>
        </w:rPr>
        <w:t xml:space="preserve"> </w:t>
      </w:r>
      <w:r>
        <w:rPr>
          <w:sz w:val="24"/>
        </w:rPr>
        <w:t>try</w:t>
      </w:r>
      <w:r>
        <w:rPr>
          <w:spacing w:val="-1"/>
          <w:sz w:val="24"/>
        </w:rPr>
        <w:t xml:space="preserve"> </w:t>
      </w:r>
      <w:r>
        <w:rPr>
          <w:sz w:val="24"/>
        </w:rPr>
        <w:t>to</w:t>
      </w:r>
      <w:r>
        <w:rPr>
          <w:spacing w:val="-2"/>
          <w:sz w:val="24"/>
        </w:rPr>
        <w:t xml:space="preserve"> </w:t>
      </w:r>
      <w:r>
        <w:rPr>
          <w:sz w:val="24"/>
        </w:rPr>
        <w:t>isolate</w:t>
      </w:r>
      <w:r>
        <w:rPr>
          <w:spacing w:val="-3"/>
          <w:sz w:val="24"/>
        </w:rPr>
        <w:t xml:space="preserve"> </w:t>
      </w:r>
      <w:r>
        <w:rPr>
          <w:sz w:val="24"/>
        </w:rPr>
        <w:t>them</w:t>
      </w:r>
      <w:r>
        <w:rPr>
          <w:spacing w:val="-4"/>
          <w:sz w:val="24"/>
        </w:rPr>
        <w:t xml:space="preserve"> </w:t>
      </w:r>
      <w:r>
        <w:rPr>
          <w:sz w:val="24"/>
        </w:rPr>
        <w:t>to</w:t>
      </w:r>
      <w:r>
        <w:rPr>
          <w:spacing w:val="-2"/>
          <w:sz w:val="24"/>
        </w:rPr>
        <w:t xml:space="preserve"> </w:t>
      </w:r>
      <w:r>
        <w:rPr>
          <w:sz w:val="24"/>
        </w:rPr>
        <w:t>one room.</w:t>
      </w:r>
    </w:p>
    <w:p w14:paraId="3212F77D" w14:textId="77777777" w:rsidR="007676AB" w:rsidRDefault="006232D9">
      <w:pPr>
        <w:pStyle w:val="ListParagraph"/>
        <w:numPr>
          <w:ilvl w:val="0"/>
          <w:numId w:val="2"/>
        </w:numPr>
        <w:tabs>
          <w:tab w:val="left" w:pos="919"/>
          <w:tab w:val="left" w:pos="920"/>
        </w:tabs>
        <w:spacing w:before="3" w:line="256" w:lineRule="auto"/>
        <w:ind w:right="108"/>
        <w:rPr>
          <w:sz w:val="24"/>
        </w:rPr>
      </w:pPr>
      <w:r>
        <w:rPr>
          <w:sz w:val="24"/>
        </w:rPr>
        <w:t>Consider</w:t>
      </w:r>
      <w:r>
        <w:rPr>
          <w:spacing w:val="-4"/>
          <w:sz w:val="24"/>
        </w:rPr>
        <w:t xml:space="preserve"> </w:t>
      </w:r>
      <w:r>
        <w:rPr>
          <w:sz w:val="24"/>
        </w:rPr>
        <w:t>establishing</w:t>
      </w:r>
      <w:r>
        <w:rPr>
          <w:spacing w:val="-3"/>
          <w:sz w:val="24"/>
        </w:rPr>
        <w:t xml:space="preserve"> </w:t>
      </w:r>
      <w:r>
        <w:rPr>
          <w:sz w:val="24"/>
        </w:rPr>
        <w:t>a</w:t>
      </w:r>
      <w:r>
        <w:rPr>
          <w:spacing w:val="-4"/>
          <w:sz w:val="24"/>
        </w:rPr>
        <w:t xml:space="preserve"> </w:t>
      </w:r>
      <w:r>
        <w:rPr>
          <w:sz w:val="24"/>
        </w:rPr>
        <w:t>policy</w:t>
      </w:r>
      <w:r>
        <w:rPr>
          <w:spacing w:val="-2"/>
          <w:sz w:val="24"/>
        </w:rPr>
        <w:t xml:space="preserve"> </w:t>
      </w:r>
      <w:r>
        <w:rPr>
          <w:sz w:val="24"/>
        </w:rPr>
        <w:t>that</w:t>
      </w:r>
      <w:r>
        <w:rPr>
          <w:spacing w:val="-6"/>
          <w:sz w:val="24"/>
        </w:rPr>
        <w:t xml:space="preserve"> </w:t>
      </w:r>
      <w:r>
        <w:rPr>
          <w:sz w:val="24"/>
        </w:rPr>
        <w:t>crews</w:t>
      </w:r>
      <w:r>
        <w:rPr>
          <w:spacing w:val="-3"/>
          <w:sz w:val="24"/>
        </w:rPr>
        <w:t xml:space="preserve"> </w:t>
      </w:r>
      <w:r>
        <w:rPr>
          <w:sz w:val="24"/>
        </w:rPr>
        <w:t>conducting</w:t>
      </w:r>
      <w:r>
        <w:rPr>
          <w:spacing w:val="-3"/>
          <w:sz w:val="24"/>
        </w:rPr>
        <w:t xml:space="preserve"> </w:t>
      </w:r>
      <w:r>
        <w:rPr>
          <w:sz w:val="24"/>
        </w:rPr>
        <w:t>interior</w:t>
      </w:r>
      <w:r>
        <w:rPr>
          <w:spacing w:val="-3"/>
          <w:sz w:val="24"/>
        </w:rPr>
        <w:t xml:space="preserve"> </w:t>
      </w:r>
      <w:r>
        <w:rPr>
          <w:sz w:val="24"/>
        </w:rPr>
        <w:t>work</w:t>
      </w:r>
      <w:r>
        <w:rPr>
          <w:spacing w:val="-3"/>
          <w:sz w:val="24"/>
        </w:rPr>
        <w:t xml:space="preserve"> </w:t>
      </w:r>
      <w:r>
        <w:rPr>
          <w:sz w:val="24"/>
        </w:rPr>
        <w:t>will</w:t>
      </w:r>
      <w:r>
        <w:rPr>
          <w:spacing w:val="-5"/>
          <w:sz w:val="24"/>
        </w:rPr>
        <w:t xml:space="preserve"> </w:t>
      </w:r>
      <w:r>
        <w:rPr>
          <w:sz w:val="24"/>
        </w:rPr>
        <w:t>wear</w:t>
      </w:r>
      <w:r>
        <w:rPr>
          <w:spacing w:val="-4"/>
          <w:sz w:val="24"/>
        </w:rPr>
        <w:t xml:space="preserve"> </w:t>
      </w:r>
      <w:r>
        <w:rPr>
          <w:sz w:val="24"/>
        </w:rPr>
        <w:t>PPE,</w:t>
      </w:r>
      <w:r>
        <w:rPr>
          <w:spacing w:val="-2"/>
          <w:sz w:val="24"/>
        </w:rPr>
        <w:t xml:space="preserve"> </w:t>
      </w:r>
      <w:r>
        <w:rPr>
          <w:sz w:val="24"/>
        </w:rPr>
        <w:t>this</w:t>
      </w:r>
      <w:r>
        <w:rPr>
          <w:spacing w:val="-2"/>
          <w:sz w:val="24"/>
        </w:rPr>
        <w:t xml:space="preserve"> </w:t>
      </w:r>
      <w:r>
        <w:rPr>
          <w:sz w:val="24"/>
        </w:rPr>
        <w:t>may</w:t>
      </w:r>
      <w:r>
        <w:rPr>
          <w:spacing w:val="-3"/>
          <w:sz w:val="24"/>
        </w:rPr>
        <w:t xml:space="preserve"> </w:t>
      </w:r>
      <w:r>
        <w:rPr>
          <w:sz w:val="24"/>
        </w:rPr>
        <w:t>also</w:t>
      </w:r>
      <w:r>
        <w:rPr>
          <w:spacing w:val="-3"/>
          <w:sz w:val="24"/>
        </w:rPr>
        <w:t xml:space="preserve"> </w:t>
      </w:r>
      <w:r>
        <w:rPr>
          <w:sz w:val="24"/>
        </w:rPr>
        <w:t>help assure clients who are fearful of people entering their</w:t>
      </w:r>
      <w:r>
        <w:rPr>
          <w:spacing w:val="-16"/>
          <w:sz w:val="24"/>
        </w:rPr>
        <w:t xml:space="preserve"> </w:t>
      </w:r>
      <w:r>
        <w:rPr>
          <w:sz w:val="24"/>
        </w:rPr>
        <w:t>home.</w:t>
      </w:r>
    </w:p>
    <w:p w14:paraId="1CAD45FD" w14:textId="77777777" w:rsidR="007676AB" w:rsidRDefault="006232D9">
      <w:pPr>
        <w:pStyle w:val="ListParagraph"/>
        <w:numPr>
          <w:ilvl w:val="0"/>
          <w:numId w:val="2"/>
        </w:numPr>
        <w:tabs>
          <w:tab w:val="left" w:pos="919"/>
          <w:tab w:val="left" w:pos="920"/>
        </w:tabs>
        <w:rPr>
          <w:sz w:val="24"/>
        </w:rPr>
      </w:pPr>
      <w:r>
        <w:rPr>
          <w:sz w:val="24"/>
        </w:rPr>
        <w:t>Consider offering face masks to clients to contain respiratory</w:t>
      </w:r>
      <w:r>
        <w:rPr>
          <w:spacing w:val="-11"/>
          <w:sz w:val="24"/>
        </w:rPr>
        <w:t xml:space="preserve"> </w:t>
      </w:r>
      <w:r>
        <w:rPr>
          <w:sz w:val="24"/>
        </w:rPr>
        <w:t>secretions.</w:t>
      </w:r>
    </w:p>
    <w:p w14:paraId="3E62AAA4" w14:textId="77777777" w:rsidR="007676AB" w:rsidRDefault="006232D9">
      <w:pPr>
        <w:pStyle w:val="ListParagraph"/>
        <w:numPr>
          <w:ilvl w:val="0"/>
          <w:numId w:val="2"/>
        </w:numPr>
        <w:tabs>
          <w:tab w:val="left" w:pos="919"/>
          <w:tab w:val="left" w:pos="920"/>
        </w:tabs>
        <w:spacing w:before="18" w:line="259" w:lineRule="auto"/>
        <w:ind w:right="698"/>
        <w:rPr>
          <w:sz w:val="24"/>
        </w:rPr>
      </w:pPr>
      <w:r>
        <w:rPr>
          <w:sz w:val="24"/>
        </w:rPr>
        <w:t>Consider</w:t>
      </w:r>
      <w:r>
        <w:rPr>
          <w:spacing w:val="-3"/>
          <w:sz w:val="24"/>
        </w:rPr>
        <w:t xml:space="preserve"> </w:t>
      </w:r>
      <w:r>
        <w:rPr>
          <w:sz w:val="24"/>
        </w:rPr>
        <w:t>installing</w:t>
      </w:r>
      <w:r>
        <w:rPr>
          <w:spacing w:val="-2"/>
          <w:sz w:val="24"/>
        </w:rPr>
        <w:t xml:space="preserve"> </w:t>
      </w:r>
      <w:r>
        <w:rPr>
          <w:sz w:val="24"/>
        </w:rPr>
        <w:t>a</w:t>
      </w:r>
      <w:r>
        <w:rPr>
          <w:spacing w:val="-2"/>
          <w:sz w:val="24"/>
        </w:rPr>
        <w:t xml:space="preserve"> </w:t>
      </w:r>
      <w:r>
        <w:rPr>
          <w:sz w:val="24"/>
        </w:rPr>
        <w:t>physical</w:t>
      </w:r>
      <w:r>
        <w:rPr>
          <w:spacing w:val="-4"/>
          <w:sz w:val="24"/>
        </w:rPr>
        <w:t xml:space="preserve"> </w:t>
      </w:r>
      <w:r>
        <w:rPr>
          <w:sz w:val="24"/>
        </w:rPr>
        <w:t>barrier,</w:t>
      </w:r>
      <w:r>
        <w:rPr>
          <w:spacing w:val="-5"/>
          <w:sz w:val="24"/>
        </w:rPr>
        <w:t xml:space="preserve"> </w:t>
      </w:r>
      <w:r>
        <w:rPr>
          <w:sz w:val="24"/>
        </w:rPr>
        <w:t>such</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clear</w:t>
      </w:r>
      <w:r>
        <w:rPr>
          <w:spacing w:val="-2"/>
          <w:sz w:val="24"/>
        </w:rPr>
        <w:t xml:space="preserve"> </w:t>
      </w:r>
      <w:r>
        <w:rPr>
          <w:sz w:val="24"/>
        </w:rPr>
        <w:t>sheet</w:t>
      </w:r>
      <w:r>
        <w:rPr>
          <w:spacing w:val="-5"/>
          <w:sz w:val="24"/>
        </w:rPr>
        <w:t xml:space="preserve"> </w:t>
      </w:r>
      <w:r>
        <w:rPr>
          <w:sz w:val="24"/>
        </w:rPr>
        <w:t>of</w:t>
      </w:r>
      <w:r>
        <w:rPr>
          <w:spacing w:val="-5"/>
          <w:sz w:val="24"/>
        </w:rPr>
        <w:t xml:space="preserve"> </w:t>
      </w:r>
      <w:r>
        <w:rPr>
          <w:sz w:val="24"/>
        </w:rPr>
        <w:t>plastic,</w:t>
      </w:r>
      <w:r>
        <w:rPr>
          <w:spacing w:val="-5"/>
          <w:sz w:val="24"/>
        </w:rPr>
        <w:t xml:space="preserve"> </w:t>
      </w:r>
      <w:r>
        <w:rPr>
          <w:sz w:val="24"/>
        </w:rPr>
        <w:t>to</w:t>
      </w:r>
      <w:r>
        <w:rPr>
          <w:spacing w:val="2"/>
          <w:sz w:val="24"/>
        </w:rPr>
        <w:t xml:space="preserve"> </w:t>
      </w:r>
      <w:r>
        <w:rPr>
          <w:sz w:val="24"/>
        </w:rPr>
        <w:t>isolate</w:t>
      </w:r>
      <w:r>
        <w:rPr>
          <w:spacing w:val="-2"/>
          <w:sz w:val="24"/>
        </w:rPr>
        <w:t xml:space="preserve"> </w:t>
      </w:r>
      <w:r>
        <w:rPr>
          <w:sz w:val="24"/>
        </w:rPr>
        <w:t>a</w:t>
      </w:r>
      <w:r>
        <w:rPr>
          <w:spacing w:val="-3"/>
          <w:sz w:val="24"/>
        </w:rPr>
        <w:t xml:space="preserve"> </w:t>
      </w:r>
      <w:r>
        <w:rPr>
          <w:sz w:val="24"/>
        </w:rPr>
        <w:t>client</w:t>
      </w:r>
      <w:r>
        <w:rPr>
          <w:spacing w:val="-5"/>
          <w:sz w:val="24"/>
        </w:rPr>
        <w:t xml:space="preserve"> </w:t>
      </w:r>
      <w:r>
        <w:rPr>
          <w:sz w:val="24"/>
        </w:rPr>
        <w:t>while interior work is being</w:t>
      </w:r>
      <w:r>
        <w:rPr>
          <w:spacing w:val="-3"/>
          <w:sz w:val="24"/>
        </w:rPr>
        <w:t xml:space="preserve"> </w:t>
      </w:r>
      <w:r>
        <w:rPr>
          <w:sz w:val="24"/>
        </w:rPr>
        <w:t>conducted.</w:t>
      </w:r>
    </w:p>
    <w:p w14:paraId="5DC906B1" w14:textId="2956F9FB" w:rsidR="004D3BDD" w:rsidRPr="004D3BDD" w:rsidRDefault="006232D9" w:rsidP="004D3BDD">
      <w:pPr>
        <w:pStyle w:val="ListParagraph"/>
        <w:numPr>
          <w:ilvl w:val="0"/>
          <w:numId w:val="2"/>
        </w:numPr>
        <w:tabs>
          <w:tab w:val="left" w:pos="919"/>
          <w:tab w:val="left" w:pos="920"/>
        </w:tabs>
        <w:spacing w:line="293" w:lineRule="exact"/>
        <w:rPr>
          <w:sz w:val="24"/>
        </w:rPr>
      </w:pPr>
      <w:r>
        <w:rPr>
          <w:sz w:val="24"/>
        </w:rPr>
        <w:t>One driver per vehicle per day, disinfect the drivers controls after</w:t>
      </w:r>
      <w:r>
        <w:rPr>
          <w:spacing w:val="-19"/>
          <w:sz w:val="24"/>
        </w:rPr>
        <w:t xml:space="preserve"> </w:t>
      </w:r>
      <w:r>
        <w:rPr>
          <w:sz w:val="24"/>
        </w:rPr>
        <w:t>us</w:t>
      </w:r>
      <w:r w:rsidR="005B12FA">
        <w:rPr>
          <w:sz w:val="24"/>
        </w:rPr>
        <w:t xml:space="preserve">e. </w:t>
      </w:r>
    </w:p>
    <w:p w14:paraId="04129603" w14:textId="77777777" w:rsidR="004D3BDD" w:rsidRPr="005B12FA" w:rsidRDefault="004D3BDD" w:rsidP="004D3BDD">
      <w:pPr>
        <w:pStyle w:val="ListParagraph"/>
        <w:numPr>
          <w:ilvl w:val="0"/>
          <w:numId w:val="2"/>
        </w:numPr>
        <w:tabs>
          <w:tab w:val="left" w:pos="919"/>
          <w:tab w:val="left" w:pos="920"/>
        </w:tabs>
        <w:spacing w:before="78" w:line="256" w:lineRule="auto"/>
        <w:ind w:right="321"/>
        <w:rPr>
          <w:sz w:val="24"/>
        </w:rPr>
      </w:pPr>
      <w:r w:rsidRPr="005B12FA">
        <w:rPr>
          <w:sz w:val="24"/>
        </w:rPr>
        <w:t>If workers arrive at a site and determine a client is exhibiting respiratory illness, establish a policy that may allow them to defer the home for a period to ensure worker</w:t>
      </w:r>
      <w:r w:rsidRPr="005B12FA">
        <w:rPr>
          <w:spacing w:val="-19"/>
          <w:sz w:val="24"/>
        </w:rPr>
        <w:t xml:space="preserve"> </w:t>
      </w:r>
      <w:r w:rsidRPr="005B12FA">
        <w:rPr>
          <w:sz w:val="24"/>
        </w:rPr>
        <w:t>safety.</w:t>
      </w:r>
    </w:p>
    <w:p w14:paraId="6A39241A" w14:textId="4F788667" w:rsidR="004D3BDD" w:rsidRPr="004D3BDD" w:rsidRDefault="004D3BDD" w:rsidP="004D3BDD">
      <w:pPr>
        <w:tabs>
          <w:tab w:val="left" w:pos="919"/>
          <w:tab w:val="left" w:pos="920"/>
        </w:tabs>
        <w:spacing w:line="293" w:lineRule="exact"/>
        <w:rPr>
          <w:sz w:val="24"/>
        </w:rPr>
        <w:sectPr w:rsidR="004D3BDD" w:rsidRPr="004D3BDD" w:rsidSect="004D3BDD">
          <w:type w:val="continuous"/>
          <w:pgSz w:w="12240" w:h="15840"/>
          <w:pgMar w:top="1360" w:right="1340" w:bottom="280" w:left="1240" w:header="432" w:footer="432" w:gutter="0"/>
          <w:cols w:space="720"/>
          <w:docGrid w:linePitch="299"/>
        </w:sectPr>
      </w:pPr>
    </w:p>
    <w:p w14:paraId="61095165" w14:textId="77777777" w:rsidR="007676AB" w:rsidRDefault="007676AB">
      <w:pPr>
        <w:pStyle w:val="BodyText"/>
        <w:spacing w:before="1"/>
        <w:ind w:left="0" w:firstLine="0"/>
      </w:pPr>
    </w:p>
    <w:tbl>
      <w:tblPr>
        <w:tblW w:w="0" w:type="auto"/>
        <w:tblInd w:w="113" w:type="dxa"/>
        <w:tblLayout w:type="fixed"/>
        <w:tblCellMar>
          <w:left w:w="0" w:type="dxa"/>
          <w:right w:w="0" w:type="dxa"/>
        </w:tblCellMar>
        <w:tblLook w:val="01E0" w:firstRow="1" w:lastRow="1" w:firstColumn="1" w:lastColumn="1" w:noHBand="0" w:noVBand="0"/>
      </w:tblPr>
      <w:tblGrid>
        <w:gridCol w:w="7552"/>
      </w:tblGrid>
      <w:tr w:rsidR="007676AB" w14:paraId="1D190956" w14:textId="77777777">
        <w:trPr>
          <w:trHeight w:val="284"/>
        </w:trPr>
        <w:tc>
          <w:tcPr>
            <w:tcW w:w="7552" w:type="dxa"/>
          </w:tcPr>
          <w:p w14:paraId="3D847213" w14:textId="77777777" w:rsidR="007676AB" w:rsidRDefault="006232D9">
            <w:pPr>
              <w:pStyle w:val="TableParagraph"/>
              <w:spacing w:before="0" w:line="264" w:lineRule="exact"/>
              <w:rPr>
                <w:b/>
                <w:sz w:val="24"/>
              </w:rPr>
            </w:pPr>
            <w:r>
              <w:rPr>
                <w:b/>
                <w:sz w:val="24"/>
              </w:rPr>
              <w:t>Create Inventory checklist for field crew</w:t>
            </w:r>
          </w:p>
        </w:tc>
      </w:tr>
      <w:tr w:rsidR="007676AB" w14:paraId="4F49425F" w14:textId="77777777">
        <w:trPr>
          <w:trHeight w:val="290"/>
        </w:trPr>
        <w:tc>
          <w:tcPr>
            <w:tcW w:w="7552" w:type="dxa"/>
          </w:tcPr>
          <w:p w14:paraId="6487F830" w14:textId="77777777" w:rsidR="007676AB" w:rsidRDefault="006232D9">
            <w:pPr>
              <w:pStyle w:val="TableParagraph"/>
              <w:spacing w:before="8"/>
              <w:rPr>
                <w:i/>
                <w:sz w:val="24"/>
              </w:rPr>
            </w:pPr>
            <w:r>
              <w:rPr>
                <w:i/>
                <w:sz w:val="24"/>
              </w:rPr>
              <w:t>Is there adequate inventory for the following categories before going into the field?</w:t>
            </w:r>
          </w:p>
        </w:tc>
      </w:tr>
      <w:tr w:rsidR="007676AB" w14:paraId="0E6B5340" w14:textId="77777777">
        <w:trPr>
          <w:trHeight w:val="566"/>
        </w:trPr>
        <w:tc>
          <w:tcPr>
            <w:tcW w:w="7552" w:type="dxa"/>
          </w:tcPr>
          <w:p w14:paraId="488416CB" w14:textId="77777777" w:rsidR="007676AB" w:rsidRDefault="006232D9">
            <w:pPr>
              <w:pStyle w:val="TableParagraph"/>
              <w:spacing w:before="1" w:line="280" w:lineRule="atLeast"/>
              <w:ind w:right="5936"/>
              <w:rPr>
                <w:sz w:val="24"/>
              </w:rPr>
            </w:pPr>
            <w:r>
              <w:rPr>
                <w:sz w:val="24"/>
              </w:rPr>
              <w:t>Respirators N95 face</w:t>
            </w:r>
            <w:r>
              <w:rPr>
                <w:spacing w:val="1"/>
                <w:sz w:val="24"/>
              </w:rPr>
              <w:t xml:space="preserve"> </w:t>
            </w:r>
            <w:r>
              <w:rPr>
                <w:spacing w:val="-4"/>
                <w:sz w:val="24"/>
              </w:rPr>
              <w:t>masks</w:t>
            </w:r>
          </w:p>
        </w:tc>
      </w:tr>
      <w:tr w:rsidR="007676AB" w14:paraId="3B58CECC" w14:textId="77777777">
        <w:trPr>
          <w:trHeight w:val="288"/>
        </w:trPr>
        <w:tc>
          <w:tcPr>
            <w:tcW w:w="7552" w:type="dxa"/>
          </w:tcPr>
          <w:p w14:paraId="46656823" w14:textId="77777777" w:rsidR="007676AB" w:rsidRDefault="006232D9">
            <w:pPr>
              <w:pStyle w:val="TableParagraph"/>
              <w:rPr>
                <w:sz w:val="24"/>
              </w:rPr>
            </w:pPr>
            <w:r>
              <w:rPr>
                <w:sz w:val="24"/>
              </w:rPr>
              <w:t>Gloves</w:t>
            </w:r>
          </w:p>
        </w:tc>
      </w:tr>
      <w:tr w:rsidR="007676AB" w14:paraId="4527AA47" w14:textId="77777777">
        <w:trPr>
          <w:trHeight w:val="290"/>
        </w:trPr>
        <w:tc>
          <w:tcPr>
            <w:tcW w:w="7552" w:type="dxa"/>
          </w:tcPr>
          <w:p w14:paraId="590237E8" w14:textId="77777777" w:rsidR="007676AB" w:rsidRDefault="006232D9">
            <w:pPr>
              <w:pStyle w:val="TableParagraph"/>
              <w:spacing w:line="264" w:lineRule="exact"/>
              <w:rPr>
                <w:sz w:val="24"/>
              </w:rPr>
            </w:pPr>
            <w:r>
              <w:rPr>
                <w:sz w:val="24"/>
              </w:rPr>
              <w:t>Tyvek Suits</w:t>
            </w:r>
          </w:p>
        </w:tc>
      </w:tr>
      <w:tr w:rsidR="007676AB" w14:paraId="5C15622D" w14:textId="77777777">
        <w:trPr>
          <w:trHeight w:val="290"/>
        </w:trPr>
        <w:tc>
          <w:tcPr>
            <w:tcW w:w="7552" w:type="dxa"/>
          </w:tcPr>
          <w:p w14:paraId="1DBC4E52" w14:textId="77777777" w:rsidR="007676AB" w:rsidRDefault="006232D9">
            <w:pPr>
              <w:pStyle w:val="TableParagraph"/>
              <w:spacing w:before="8"/>
              <w:rPr>
                <w:sz w:val="24"/>
              </w:rPr>
            </w:pPr>
            <w:r>
              <w:rPr>
                <w:sz w:val="24"/>
              </w:rPr>
              <w:t>Booties</w:t>
            </w:r>
          </w:p>
        </w:tc>
      </w:tr>
      <w:tr w:rsidR="007676AB" w14:paraId="0D847183" w14:textId="77777777">
        <w:trPr>
          <w:trHeight w:val="290"/>
        </w:trPr>
        <w:tc>
          <w:tcPr>
            <w:tcW w:w="7552" w:type="dxa"/>
          </w:tcPr>
          <w:p w14:paraId="3B642FA4" w14:textId="77777777" w:rsidR="007676AB" w:rsidRDefault="006232D9">
            <w:pPr>
              <w:pStyle w:val="TableParagraph"/>
              <w:spacing w:line="264" w:lineRule="exact"/>
              <w:rPr>
                <w:sz w:val="24"/>
              </w:rPr>
            </w:pPr>
            <w:r>
              <w:rPr>
                <w:sz w:val="24"/>
              </w:rPr>
              <w:t>Paper towels</w:t>
            </w:r>
          </w:p>
        </w:tc>
      </w:tr>
      <w:tr w:rsidR="007676AB" w14:paraId="73C50FA4" w14:textId="77777777">
        <w:trPr>
          <w:trHeight w:val="290"/>
        </w:trPr>
        <w:tc>
          <w:tcPr>
            <w:tcW w:w="7552" w:type="dxa"/>
          </w:tcPr>
          <w:p w14:paraId="2D035448" w14:textId="77777777" w:rsidR="007676AB" w:rsidRDefault="006232D9">
            <w:pPr>
              <w:pStyle w:val="TableParagraph"/>
              <w:spacing w:before="8"/>
              <w:rPr>
                <w:sz w:val="24"/>
              </w:rPr>
            </w:pPr>
            <w:r>
              <w:rPr>
                <w:sz w:val="24"/>
              </w:rPr>
              <w:t>Hand soap</w:t>
            </w:r>
          </w:p>
        </w:tc>
      </w:tr>
      <w:tr w:rsidR="007676AB" w14:paraId="1D04C8B3" w14:textId="77777777">
        <w:trPr>
          <w:trHeight w:val="290"/>
        </w:trPr>
        <w:tc>
          <w:tcPr>
            <w:tcW w:w="7552" w:type="dxa"/>
          </w:tcPr>
          <w:p w14:paraId="69F5FD56" w14:textId="77777777" w:rsidR="007676AB" w:rsidRDefault="006232D9">
            <w:pPr>
              <w:pStyle w:val="TableParagraph"/>
              <w:spacing w:line="264" w:lineRule="exact"/>
              <w:rPr>
                <w:sz w:val="24"/>
              </w:rPr>
            </w:pPr>
            <w:r>
              <w:rPr>
                <w:sz w:val="24"/>
              </w:rPr>
              <w:t>Cleaners</w:t>
            </w:r>
          </w:p>
        </w:tc>
      </w:tr>
      <w:tr w:rsidR="007676AB" w14:paraId="62D68DD9" w14:textId="77777777">
        <w:trPr>
          <w:trHeight w:val="290"/>
        </w:trPr>
        <w:tc>
          <w:tcPr>
            <w:tcW w:w="7552" w:type="dxa"/>
          </w:tcPr>
          <w:p w14:paraId="5B94498D" w14:textId="77777777" w:rsidR="007676AB" w:rsidRDefault="006232D9">
            <w:pPr>
              <w:pStyle w:val="TableParagraph"/>
              <w:spacing w:before="8"/>
              <w:rPr>
                <w:sz w:val="24"/>
              </w:rPr>
            </w:pPr>
            <w:r>
              <w:rPr>
                <w:sz w:val="24"/>
              </w:rPr>
              <w:t>Client education materials</w:t>
            </w:r>
          </w:p>
        </w:tc>
      </w:tr>
      <w:tr w:rsidR="007676AB" w14:paraId="6B570551" w14:textId="77777777">
        <w:trPr>
          <w:trHeight w:val="281"/>
        </w:trPr>
        <w:tc>
          <w:tcPr>
            <w:tcW w:w="7552" w:type="dxa"/>
          </w:tcPr>
          <w:p w14:paraId="5C0C9FB0" w14:textId="77777777" w:rsidR="007676AB" w:rsidRDefault="006232D9">
            <w:pPr>
              <w:pStyle w:val="TableParagraph"/>
              <w:spacing w:line="256" w:lineRule="exact"/>
              <w:rPr>
                <w:sz w:val="24"/>
              </w:rPr>
            </w:pPr>
            <w:r>
              <w:rPr>
                <w:sz w:val="24"/>
              </w:rPr>
              <w:t>Client face masks</w:t>
            </w:r>
          </w:p>
        </w:tc>
      </w:tr>
    </w:tbl>
    <w:p w14:paraId="0473E13A" w14:textId="77777777" w:rsidR="007676AB" w:rsidRDefault="007676AB">
      <w:pPr>
        <w:pStyle w:val="BodyText"/>
        <w:spacing w:before="3"/>
        <w:ind w:left="0" w:firstLine="0"/>
        <w:rPr>
          <w:sz w:val="25"/>
        </w:rPr>
      </w:pPr>
    </w:p>
    <w:p w14:paraId="6C9417A7" w14:textId="77777777" w:rsidR="007676AB" w:rsidRDefault="006232D9">
      <w:pPr>
        <w:pStyle w:val="Heading1"/>
      </w:pPr>
      <w:r>
        <w:t>Add these Recommended Screening Questions:</w:t>
      </w:r>
    </w:p>
    <w:p w14:paraId="085C5A9B" w14:textId="77777777" w:rsidR="007676AB" w:rsidRDefault="006232D9">
      <w:pPr>
        <w:pStyle w:val="ListParagraph"/>
        <w:numPr>
          <w:ilvl w:val="0"/>
          <w:numId w:val="1"/>
        </w:numPr>
        <w:tabs>
          <w:tab w:val="left" w:pos="920"/>
        </w:tabs>
        <w:spacing w:before="181"/>
        <w:rPr>
          <w:sz w:val="24"/>
        </w:rPr>
      </w:pPr>
      <w:r>
        <w:rPr>
          <w:sz w:val="24"/>
        </w:rPr>
        <w:t>Has anyone in the household tested positive for COVID-19? If so, how long</w:t>
      </w:r>
      <w:r>
        <w:rPr>
          <w:spacing w:val="-24"/>
          <w:sz w:val="24"/>
        </w:rPr>
        <w:t xml:space="preserve"> </w:t>
      </w:r>
      <w:r>
        <w:rPr>
          <w:sz w:val="24"/>
        </w:rPr>
        <w:t>ago?</w:t>
      </w:r>
    </w:p>
    <w:p w14:paraId="5A0CA660" w14:textId="77777777" w:rsidR="007676AB" w:rsidRDefault="006232D9">
      <w:pPr>
        <w:pStyle w:val="ListParagraph"/>
        <w:numPr>
          <w:ilvl w:val="0"/>
          <w:numId w:val="1"/>
        </w:numPr>
        <w:tabs>
          <w:tab w:val="left" w:pos="920"/>
        </w:tabs>
        <w:spacing w:before="22" w:line="259" w:lineRule="auto"/>
        <w:ind w:right="742"/>
        <w:rPr>
          <w:sz w:val="24"/>
        </w:rPr>
      </w:pPr>
      <w:r>
        <w:rPr>
          <w:sz w:val="24"/>
        </w:rPr>
        <w:t>Is</w:t>
      </w:r>
      <w:r>
        <w:rPr>
          <w:spacing w:val="-2"/>
          <w:sz w:val="24"/>
        </w:rPr>
        <w:t xml:space="preserve"> </w:t>
      </w:r>
      <w:r>
        <w:rPr>
          <w:sz w:val="24"/>
        </w:rPr>
        <w:t>anyone</w:t>
      </w:r>
      <w:r>
        <w:rPr>
          <w:spacing w:val="-2"/>
          <w:sz w:val="24"/>
        </w:rPr>
        <w:t xml:space="preserve"> </w:t>
      </w:r>
      <w:r>
        <w:rPr>
          <w:sz w:val="24"/>
        </w:rPr>
        <w:t>in</w:t>
      </w:r>
      <w:r>
        <w:rPr>
          <w:spacing w:val="-2"/>
          <w:sz w:val="24"/>
        </w:rPr>
        <w:t xml:space="preserve"> </w:t>
      </w:r>
      <w:r>
        <w:rPr>
          <w:sz w:val="24"/>
        </w:rPr>
        <w:t>your</w:t>
      </w:r>
      <w:r>
        <w:rPr>
          <w:spacing w:val="-2"/>
          <w:sz w:val="24"/>
        </w:rPr>
        <w:t xml:space="preserve"> </w:t>
      </w:r>
      <w:r>
        <w:rPr>
          <w:sz w:val="24"/>
        </w:rPr>
        <w:t>household</w:t>
      </w:r>
      <w:r>
        <w:rPr>
          <w:spacing w:val="-3"/>
          <w:sz w:val="24"/>
        </w:rPr>
        <w:t xml:space="preserve"> </w:t>
      </w:r>
      <w:r>
        <w:rPr>
          <w:sz w:val="24"/>
        </w:rPr>
        <w:t>experiencing</w:t>
      </w:r>
      <w:r>
        <w:rPr>
          <w:spacing w:val="-2"/>
          <w:sz w:val="24"/>
        </w:rPr>
        <w:t xml:space="preserve"> </w:t>
      </w:r>
      <w:r>
        <w:rPr>
          <w:sz w:val="24"/>
        </w:rPr>
        <w:t>fever,</w:t>
      </w:r>
      <w:r>
        <w:rPr>
          <w:spacing w:val="-5"/>
          <w:sz w:val="24"/>
        </w:rPr>
        <w:t xml:space="preserve"> </w:t>
      </w:r>
      <w:r>
        <w:rPr>
          <w:sz w:val="24"/>
        </w:rPr>
        <w:t>cough</w:t>
      </w:r>
      <w:r>
        <w:rPr>
          <w:spacing w:val="-7"/>
          <w:sz w:val="24"/>
        </w:rPr>
        <w:t xml:space="preserve"> </w:t>
      </w:r>
      <w:r>
        <w:rPr>
          <w:sz w:val="24"/>
        </w:rPr>
        <w:t>or</w:t>
      </w:r>
      <w:r>
        <w:rPr>
          <w:spacing w:val="-2"/>
          <w:sz w:val="24"/>
        </w:rPr>
        <w:t xml:space="preserve"> </w:t>
      </w:r>
      <w:r>
        <w:rPr>
          <w:sz w:val="24"/>
        </w:rPr>
        <w:t>shortness</w:t>
      </w:r>
      <w:r>
        <w:rPr>
          <w:spacing w:val="-2"/>
          <w:sz w:val="24"/>
        </w:rPr>
        <w:t xml:space="preserve"> </w:t>
      </w:r>
      <w:r>
        <w:rPr>
          <w:sz w:val="24"/>
        </w:rPr>
        <w:t>of</w:t>
      </w:r>
      <w:r>
        <w:rPr>
          <w:spacing w:val="-5"/>
          <w:sz w:val="24"/>
        </w:rPr>
        <w:t xml:space="preserve"> </w:t>
      </w:r>
      <w:r>
        <w:rPr>
          <w:sz w:val="24"/>
        </w:rPr>
        <w:t>breath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5"/>
          <w:sz w:val="24"/>
        </w:rPr>
        <w:t xml:space="preserve"> </w:t>
      </w:r>
      <w:r>
        <w:rPr>
          <w:sz w:val="24"/>
        </w:rPr>
        <w:t>two weeks?</w:t>
      </w:r>
    </w:p>
    <w:p w14:paraId="3257A850" w14:textId="77777777" w:rsidR="007676AB" w:rsidRDefault="006232D9">
      <w:pPr>
        <w:pStyle w:val="ListParagraph"/>
        <w:numPr>
          <w:ilvl w:val="0"/>
          <w:numId w:val="1"/>
        </w:numPr>
        <w:tabs>
          <w:tab w:val="left" w:pos="920"/>
        </w:tabs>
        <w:spacing w:before="1" w:line="259" w:lineRule="auto"/>
        <w:ind w:right="717"/>
        <w:rPr>
          <w:sz w:val="24"/>
        </w:rPr>
      </w:pPr>
      <w:r>
        <w:rPr>
          <w:sz w:val="24"/>
        </w:rPr>
        <w:t>Has anyone in your household been in contact with someone who has had a fever, cough or shortness of breath in the last two</w:t>
      </w:r>
      <w:r>
        <w:rPr>
          <w:spacing w:val="-13"/>
          <w:sz w:val="24"/>
        </w:rPr>
        <w:t xml:space="preserve"> </w:t>
      </w:r>
      <w:r>
        <w:rPr>
          <w:sz w:val="24"/>
        </w:rPr>
        <w:t>weeks?</w:t>
      </w:r>
    </w:p>
    <w:p w14:paraId="67E0CD11" w14:textId="77777777" w:rsidR="006232D9" w:rsidRDefault="006232D9">
      <w:pPr>
        <w:pStyle w:val="ListParagraph"/>
        <w:numPr>
          <w:ilvl w:val="0"/>
          <w:numId w:val="1"/>
        </w:numPr>
        <w:tabs>
          <w:tab w:val="left" w:pos="920"/>
        </w:tabs>
        <w:spacing w:line="259" w:lineRule="auto"/>
        <w:ind w:right="214"/>
        <w:rPr>
          <w:sz w:val="24"/>
        </w:rPr>
      </w:pPr>
      <w:r>
        <w:rPr>
          <w:sz w:val="24"/>
        </w:rPr>
        <w:t xml:space="preserve">Consider using the COVID-19 self-screening tool </w:t>
      </w:r>
      <w:r w:rsidR="0040215C">
        <w:rPr>
          <w:sz w:val="24"/>
        </w:rPr>
        <w:t xml:space="preserve">below </w:t>
      </w:r>
      <w:r>
        <w:rPr>
          <w:sz w:val="24"/>
        </w:rPr>
        <w:t>to help determine if clients should be serviced or deferred for a perio</w:t>
      </w:r>
      <w:r w:rsidR="0040215C">
        <w:rPr>
          <w:sz w:val="24"/>
        </w:rPr>
        <w:t xml:space="preserve">d. </w:t>
      </w:r>
    </w:p>
    <w:p w14:paraId="3627F45F" w14:textId="77777777" w:rsidR="006232D9" w:rsidRDefault="006232D9" w:rsidP="006232D9">
      <w:pPr>
        <w:pStyle w:val="ListParagraph"/>
        <w:tabs>
          <w:tab w:val="left" w:pos="920"/>
        </w:tabs>
        <w:spacing w:line="259" w:lineRule="auto"/>
        <w:ind w:right="214" w:firstLine="0"/>
        <w:rPr>
          <w:sz w:val="24"/>
        </w:rPr>
      </w:pPr>
    </w:p>
    <w:p w14:paraId="35D6A945" w14:textId="77777777" w:rsidR="007676AB" w:rsidRDefault="006232D9" w:rsidP="006232D9">
      <w:pPr>
        <w:pStyle w:val="ListParagraph"/>
        <w:tabs>
          <w:tab w:val="left" w:pos="920"/>
        </w:tabs>
        <w:spacing w:line="259" w:lineRule="auto"/>
        <w:ind w:right="214" w:firstLine="0"/>
        <w:rPr>
          <w:sz w:val="24"/>
          <w:u w:val="single"/>
        </w:rPr>
      </w:pPr>
      <w:r>
        <w:rPr>
          <w:sz w:val="24"/>
        </w:rPr>
        <w:t>Check your risk for COVID-19 -</w:t>
      </w:r>
      <w:r>
        <w:rPr>
          <w:spacing w:val="-17"/>
          <w:sz w:val="24"/>
        </w:rPr>
        <w:t xml:space="preserve"> </w:t>
      </w:r>
      <w:hyperlink r:id="rId11">
        <w:r>
          <w:rPr>
            <w:sz w:val="24"/>
            <w:u w:val="single"/>
          </w:rPr>
          <w:t>https://c19check.com/start</w:t>
        </w:r>
      </w:hyperlink>
    </w:p>
    <w:p w14:paraId="07287DDB" w14:textId="77777777" w:rsidR="00FC1E7D" w:rsidRDefault="00FC1E7D" w:rsidP="006232D9">
      <w:pPr>
        <w:pStyle w:val="ListParagraph"/>
        <w:tabs>
          <w:tab w:val="left" w:pos="920"/>
        </w:tabs>
        <w:spacing w:line="259" w:lineRule="auto"/>
        <w:ind w:right="214" w:firstLine="0"/>
        <w:rPr>
          <w:sz w:val="24"/>
          <w:u w:val="single"/>
        </w:rPr>
      </w:pPr>
    </w:p>
    <w:p w14:paraId="37710078" w14:textId="77777777" w:rsidR="00FC1E7D" w:rsidRPr="00FC1E7D" w:rsidRDefault="00FC1E7D" w:rsidP="00B700DF">
      <w:pPr>
        <w:tabs>
          <w:tab w:val="left" w:pos="920"/>
        </w:tabs>
        <w:spacing w:line="259" w:lineRule="auto"/>
        <w:ind w:right="214"/>
        <w:rPr>
          <w:sz w:val="24"/>
        </w:rPr>
      </w:pPr>
      <w:r w:rsidRPr="00B700DF">
        <w:rPr>
          <w:sz w:val="24"/>
        </w:rPr>
        <w:t>For additional information</w:t>
      </w:r>
      <w:r>
        <w:rPr>
          <w:sz w:val="24"/>
        </w:rPr>
        <w:t xml:space="preserve"> please review the Center for Disease Control and Prevention (CDC) document, Interim Guidance for Businesses and Employees to Plan and Respond to Coronavirus Disease 2019 (COVID -19)</w:t>
      </w:r>
      <w:r w:rsidR="00D76E72">
        <w:rPr>
          <w:sz w:val="24"/>
        </w:rPr>
        <w:t>.</w:t>
      </w:r>
      <w:r>
        <w:rPr>
          <w:sz w:val="24"/>
        </w:rPr>
        <w:t xml:space="preserve"> </w:t>
      </w:r>
      <w:r w:rsidRPr="00FC1E7D">
        <w:rPr>
          <w:sz w:val="24"/>
        </w:rPr>
        <w:t>https://www.cdc.gov/coronavirus/2019-ncov/community/guidance-business-response.html</w:t>
      </w:r>
    </w:p>
    <w:sectPr w:rsidR="00FC1E7D" w:rsidRPr="00FC1E7D">
      <w:pgSz w:w="12240" w:h="15840"/>
      <w:pgMar w:top="1360" w:right="134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E04E" w14:textId="77777777" w:rsidR="00D83AF0" w:rsidRDefault="00D83AF0" w:rsidP="004D3BDD">
      <w:r>
        <w:separator/>
      </w:r>
    </w:p>
  </w:endnote>
  <w:endnote w:type="continuationSeparator" w:id="0">
    <w:p w14:paraId="6ACC50C8" w14:textId="77777777" w:rsidR="00D83AF0" w:rsidRDefault="00D83AF0" w:rsidP="004D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C6C2" w14:textId="77777777" w:rsidR="00D83AF0" w:rsidRDefault="00D83AF0" w:rsidP="004D3BDD">
      <w:r>
        <w:separator/>
      </w:r>
    </w:p>
  </w:footnote>
  <w:footnote w:type="continuationSeparator" w:id="0">
    <w:p w14:paraId="63A08147" w14:textId="77777777" w:rsidR="00D83AF0" w:rsidRDefault="00D83AF0" w:rsidP="004D3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4D5C"/>
    <w:multiLevelType w:val="multilevel"/>
    <w:tmpl w:val="1E1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D53A8"/>
    <w:multiLevelType w:val="multilevel"/>
    <w:tmpl w:val="44B41E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775C4B8D"/>
    <w:multiLevelType w:val="hybridMultilevel"/>
    <w:tmpl w:val="80D040BC"/>
    <w:lvl w:ilvl="0" w:tplc="205E1EEA">
      <w:numFmt w:val="bullet"/>
      <w:lvlText w:val=""/>
      <w:lvlJc w:val="left"/>
      <w:pPr>
        <w:ind w:left="920" w:hanging="360"/>
      </w:pPr>
      <w:rPr>
        <w:rFonts w:ascii="Symbol" w:eastAsia="Symbol" w:hAnsi="Symbol" w:cs="Symbol" w:hint="default"/>
        <w:w w:val="100"/>
        <w:sz w:val="24"/>
        <w:szCs w:val="24"/>
        <w:lang w:val="en-US" w:eastAsia="en-US" w:bidi="en-US"/>
      </w:rPr>
    </w:lvl>
    <w:lvl w:ilvl="1" w:tplc="7ACA1CF2">
      <w:numFmt w:val="bullet"/>
      <w:lvlText w:val="•"/>
      <w:lvlJc w:val="left"/>
      <w:pPr>
        <w:ind w:left="1794" w:hanging="360"/>
      </w:pPr>
      <w:rPr>
        <w:rFonts w:hint="default"/>
        <w:lang w:val="en-US" w:eastAsia="en-US" w:bidi="en-US"/>
      </w:rPr>
    </w:lvl>
    <w:lvl w:ilvl="2" w:tplc="AFE6A3C6">
      <w:numFmt w:val="bullet"/>
      <w:lvlText w:val="•"/>
      <w:lvlJc w:val="left"/>
      <w:pPr>
        <w:ind w:left="2668" w:hanging="360"/>
      </w:pPr>
      <w:rPr>
        <w:rFonts w:hint="default"/>
        <w:lang w:val="en-US" w:eastAsia="en-US" w:bidi="en-US"/>
      </w:rPr>
    </w:lvl>
    <w:lvl w:ilvl="3" w:tplc="959E464A">
      <w:numFmt w:val="bullet"/>
      <w:lvlText w:val="•"/>
      <w:lvlJc w:val="left"/>
      <w:pPr>
        <w:ind w:left="3542" w:hanging="360"/>
      </w:pPr>
      <w:rPr>
        <w:rFonts w:hint="default"/>
        <w:lang w:val="en-US" w:eastAsia="en-US" w:bidi="en-US"/>
      </w:rPr>
    </w:lvl>
    <w:lvl w:ilvl="4" w:tplc="0C58F5EE">
      <w:numFmt w:val="bullet"/>
      <w:lvlText w:val="•"/>
      <w:lvlJc w:val="left"/>
      <w:pPr>
        <w:ind w:left="4416" w:hanging="360"/>
      </w:pPr>
      <w:rPr>
        <w:rFonts w:hint="default"/>
        <w:lang w:val="en-US" w:eastAsia="en-US" w:bidi="en-US"/>
      </w:rPr>
    </w:lvl>
    <w:lvl w:ilvl="5" w:tplc="329284EC">
      <w:numFmt w:val="bullet"/>
      <w:lvlText w:val="•"/>
      <w:lvlJc w:val="left"/>
      <w:pPr>
        <w:ind w:left="5290" w:hanging="360"/>
      </w:pPr>
      <w:rPr>
        <w:rFonts w:hint="default"/>
        <w:lang w:val="en-US" w:eastAsia="en-US" w:bidi="en-US"/>
      </w:rPr>
    </w:lvl>
    <w:lvl w:ilvl="6" w:tplc="DD92A8EC">
      <w:numFmt w:val="bullet"/>
      <w:lvlText w:val="•"/>
      <w:lvlJc w:val="left"/>
      <w:pPr>
        <w:ind w:left="6164" w:hanging="360"/>
      </w:pPr>
      <w:rPr>
        <w:rFonts w:hint="default"/>
        <w:lang w:val="en-US" w:eastAsia="en-US" w:bidi="en-US"/>
      </w:rPr>
    </w:lvl>
    <w:lvl w:ilvl="7" w:tplc="110E9754">
      <w:numFmt w:val="bullet"/>
      <w:lvlText w:val="•"/>
      <w:lvlJc w:val="left"/>
      <w:pPr>
        <w:ind w:left="7038" w:hanging="360"/>
      </w:pPr>
      <w:rPr>
        <w:rFonts w:hint="default"/>
        <w:lang w:val="en-US" w:eastAsia="en-US" w:bidi="en-US"/>
      </w:rPr>
    </w:lvl>
    <w:lvl w:ilvl="8" w:tplc="14708A4C">
      <w:numFmt w:val="bullet"/>
      <w:lvlText w:val="•"/>
      <w:lvlJc w:val="left"/>
      <w:pPr>
        <w:ind w:left="7912" w:hanging="360"/>
      </w:pPr>
      <w:rPr>
        <w:rFonts w:hint="default"/>
        <w:lang w:val="en-US" w:eastAsia="en-US" w:bidi="en-US"/>
      </w:rPr>
    </w:lvl>
  </w:abstractNum>
  <w:abstractNum w:abstractNumId="3" w15:restartNumberingAfterBreak="0">
    <w:nsid w:val="7B9A2151"/>
    <w:multiLevelType w:val="hybridMultilevel"/>
    <w:tmpl w:val="9140BB10"/>
    <w:lvl w:ilvl="0" w:tplc="D450B714">
      <w:start w:val="1"/>
      <w:numFmt w:val="decimal"/>
      <w:lvlText w:val="%1."/>
      <w:lvlJc w:val="left"/>
      <w:pPr>
        <w:ind w:left="920" w:hanging="360"/>
      </w:pPr>
      <w:rPr>
        <w:rFonts w:ascii="Arial Narrow" w:eastAsia="Arial Narrow" w:hAnsi="Arial Narrow" w:cs="Arial Narrow" w:hint="default"/>
        <w:spacing w:val="-25"/>
        <w:w w:val="100"/>
        <w:sz w:val="24"/>
        <w:szCs w:val="24"/>
        <w:lang w:val="en-US" w:eastAsia="en-US" w:bidi="en-US"/>
      </w:rPr>
    </w:lvl>
    <w:lvl w:ilvl="1" w:tplc="10FAAA6E">
      <w:numFmt w:val="bullet"/>
      <w:lvlText w:val="•"/>
      <w:lvlJc w:val="left"/>
      <w:pPr>
        <w:ind w:left="1794" w:hanging="360"/>
      </w:pPr>
      <w:rPr>
        <w:rFonts w:hint="default"/>
        <w:lang w:val="en-US" w:eastAsia="en-US" w:bidi="en-US"/>
      </w:rPr>
    </w:lvl>
    <w:lvl w:ilvl="2" w:tplc="BB7AF07E">
      <w:numFmt w:val="bullet"/>
      <w:lvlText w:val="•"/>
      <w:lvlJc w:val="left"/>
      <w:pPr>
        <w:ind w:left="2668" w:hanging="360"/>
      </w:pPr>
      <w:rPr>
        <w:rFonts w:hint="default"/>
        <w:lang w:val="en-US" w:eastAsia="en-US" w:bidi="en-US"/>
      </w:rPr>
    </w:lvl>
    <w:lvl w:ilvl="3" w:tplc="9B9405D4">
      <w:numFmt w:val="bullet"/>
      <w:lvlText w:val="•"/>
      <w:lvlJc w:val="left"/>
      <w:pPr>
        <w:ind w:left="3542" w:hanging="360"/>
      </w:pPr>
      <w:rPr>
        <w:rFonts w:hint="default"/>
        <w:lang w:val="en-US" w:eastAsia="en-US" w:bidi="en-US"/>
      </w:rPr>
    </w:lvl>
    <w:lvl w:ilvl="4" w:tplc="13B2FC44">
      <w:numFmt w:val="bullet"/>
      <w:lvlText w:val="•"/>
      <w:lvlJc w:val="left"/>
      <w:pPr>
        <w:ind w:left="4416" w:hanging="360"/>
      </w:pPr>
      <w:rPr>
        <w:rFonts w:hint="default"/>
        <w:lang w:val="en-US" w:eastAsia="en-US" w:bidi="en-US"/>
      </w:rPr>
    </w:lvl>
    <w:lvl w:ilvl="5" w:tplc="6862F86A">
      <w:numFmt w:val="bullet"/>
      <w:lvlText w:val="•"/>
      <w:lvlJc w:val="left"/>
      <w:pPr>
        <w:ind w:left="5290" w:hanging="360"/>
      </w:pPr>
      <w:rPr>
        <w:rFonts w:hint="default"/>
        <w:lang w:val="en-US" w:eastAsia="en-US" w:bidi="en-US"/>
      </w:rPr>
    </w:lvl>
    <w:lvl w:ilvl="6" w:tplc="97AC05B4">
      <w:numFmt w:val="bullet"/>
      <w:lvlText w:val="•"/>
      <w:lvlJc w:val="left"/>
      <w:pPr>
        <w:ind w:left="6164" w:hanging="360"/>
      </w:pPr>
      <w:rPr>
        <w:rFonts w:hint="default"/>
        <w:lang w:val="en-US" w:eastAsia="en-US" w:bidi="en-US"/>
      </w:rPr>
    </w:lvl>
    <w:lvl w:ilvl="7" w:tplc="434AF548">
      <w:numFmt w:val="bullet"/>
      <w:lvlText w:val="•"/>
      <w:lvlJc w:val="left"/>
      <w:pPr>
        <w:ind w:left="7038" w:hanging="360"/>
      </w:pPr>
      <w:rPr>
        <w:rFonts w:hint="default"/>
        <w:lang w:val="en-US" w:eastAsia="en-US" w:bidi="en-US"/>
      </w:rPr>
    </w:lvl>
    <w:lvl w:ilvl="8" w:tplc="7FC2D6F4">
      <w:numFmt w:val="bullet"/>
      <w:lvlText w:val="•"/>
      <w:lvlJc w:val="left"/>
      <w:pPr>
        <w:ind w:left="7912" w:hanging="360"/>
      </w:pPr>
      <w:rPr>
        <w:rFonts w:hint="default"/>
        <w:lang w:val="en-US" w:eastAsia="en-US" w:bidi="en-U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B"/>
    <w:rsid w:val="00187716"/>
    <w:rsid w:val="00296C51"/>
    <w:rsid w:val="002F4A06"/>
    <w:rsid w:val="0040215C"/>
    <w:rsid w:val="004D3BDD"/>
    <w:rsid w:val="005B12FA"/>
    <w:rsid w:val="006232D9"/>
    <w:rsid w:val="007676AB"/>
    <w:rsid w:val="00913EC4"/>
    <w:rsid w:val="00B700DF"/>
    <w:rsid w:val="00D76E72"/>
    <w:rsid w:val="00D83AF0"/>
    <w:rsid w:val="00FC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3B46"/>
  <w15:docId w15:val="{08D6D56F-6E0F-4071-9363-982735EC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hanging="360"/>
    </w:pPr>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spacing w:before="6" w:line="262" w:lineRule="exact"/>
      <w:ind w:left="200"/>
    </w:pPr>
  </w:style>
  <w:style w:type="character" w:styleId="CommentReference">
    <w:name w:val="annotation reference"/>
    <w:basedOn w:val="DefaultParagraphFont"/>
    <w:uiPriority w:val="99"/>
    <w:semiHidden/>
    <w:unhideWhenUsed/>
    <w:rsid w:val="00FC1E7D"/>
    <w:rPr>
      <w:sz w:val="16"/>
      <w:szCs w:val="16"/>
    </w:rPr>
  </w:style>
  <w:style w:type="paragraph" w:styleId="CommentText">
    <w:name w:val="annotation text"/>
    <w:basedOn w:val="Normal"/>
    <w:link w:val="CommentTextChar"/>
    <w:uiPriority w:val="99"/>
    <w:semiHidden/>
    <w:unhideWhenUsed/>
    <w:rsid w:val="00FC1E7D"/>
    <w:rPr>
      <w:sz w:val="20"/>
      <w:szCs w:val="20"/>
    </w:rPr>
  </w:style>
  <w:style w:type="character" w:customStyle="1" w:styleId="CommentTextChar">
    <w:name w:val="Comment Text Char"/>
    <w:basedOn w:val="DefaultParagraphFont"/>
    <w:link w:val="CommentText"/>
    <w:uiPriority w:val="99"/>
    <w:semiHidden/>
    <w:rsid w:val="00FC1E7D"/>
    <w:rPr>
      <w:rFonts w:ascii="Arial Narrow" w:eastAsia="Arial Narrow" w:hAnsi="Arial Narrow" w:cs="Arial Narrow"/>
      <w:sz w:val="20"/>
      <w:szCs w:val="20"/>
      <w:lang w:bidi="en-US"/>
    </w:rPr>
  </w:style>
  <w:style w:type="paragraph" w:styleId="CommentSubject">
    <w:name w:val="annotation subject"/>
    <w:basedOn w:val="CommentText"/>
    <w:next w:val="CommentText"/>
    <w:link w:val="CommentSubjectChar"/>
    <w:uiPriority w:val="99"/>
    <w:semiHidden/>
    <w:unhideWhenUsed/>
    <w:rsid w:val="00FC1E7D"/>
    <w:rPr>
      <w:b/>
      <w:bCs/>
    </w:rPr>
  </w:style>
  <w:style w:type="character" w:customStyle="1" w:styleId="CommentSubjectChar">
    <w:name w:val="Comment Subject Char"/>
    <w:basedOn w:val="CommentTextChar"/>
    <w:link w:val="CommentSubject"/>
    <w:uiPriority w:val="99"/>
    <w:semiHidden/>
    <w:rsid w:val="00FC1E7D"/>
    <w:rPr>
      <w:rFonts w:ascii="Arial Narrow" w:eastAsia="Arial Narrow" w:hAnsi="Arial Narrow" w:cs="Arial Narrow"/>
      <w:b/>
      <w:bCs/>
      <w:sz w:val="20"/>
      <w:szCs w:val="20"/>
      <w:lang w:bidi="en-US"/>
    </w:rPr>
  </w:style>
  <w:style w:type="paragraph" w:styleId="BalloonText">
    <w:name w:val="Balloon Text"/>
    <w:basedOn w:val="Normal"/>
    <w:link w:val="BalloonTextChar"/>
    <w:uiPriority w:val="99"/>
    <w:semiHidden/>
    <w:unhideWhenUsed/>
    <w:rsid w:val="00FC1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7D"/>
    <w:rPr>
      <w:rFonts w:ascii="Segoe UI" w:eastAsia="Arial Narrow" w:hAnsi="Segoe UI" w:cs="Segoe UI"/>
      <w:sz w:val="18"/>
      <w:szCs w:val="18"/>
      <w:lang w:bidi="en-US"/>
    </w:rPr>
  </w:style>
  <w:style w:type="paragraph" w:styleId="Header">
    <w:name w:val="header"/>
    <w:basedOn w:val="Normal"/>
    <w:link w:val="HeaderChar"/>
    <w:uiPriority w:val="99"/>
    <w:unhideWhenUsed/>
    <w:rsid w:val="004D3BDD"/>
    <w:pPr>
      <w:tabs>
        <w:tab w:val="center" w:pos="4680"/>
        <w:tab w:val="right" w:pos="9360"/>
      </w:tabs>
    </w:pPr>
  </w:style>
  <w:style w:type="character" w:customStyle="1" w:styleId="HeaderChar">
    <w:name w:val="Header Char"/>
    <w:basedOn w:val="DefaultParagraphFont"/>
    <w:link w:val="Header"/>
    <w:uiPriority w:val="99"/>
    <w:rsid w:val="004D3BDD"/>
    <w:rPr>
      <w:rFonts w:ascii="Arial Narrow" w:eastAsia="Arial Narrow" w:hAnsi="Arial Narrow" w:cs="Arial Narrow"/>
      <w:lang w:bidi="en-US"/>
    </w:rPr>
  </w:style>
  <w:style w:type="paragraph" w:styleId="Footer">
    <w:name w:val="footer"/>
    <w:basedOn w:val="Normal"/>
    <w:link w:val="FooterChar"/>
    <w:uiPriority w:val="99"/>
    <w:unhideWhenUsed/>
    <w:rsid w:val="004D3BDD"/>
    <w:pPr>
      <w:tabs>
        <w:tab w:val="center" w:pos="4680"/>
        <w:tab w:val="right" w:pos="9360"/>
      </w:tabs>
    </w:pPr>
  </w:style>
  <w:style w:type="character" w:customStyle="1" w:styleId="FooterChar">
    <w:name w:val="Footer Char"/>
    <w:basedOn w:val="DefaultParagraphFont"/>
    <w:link w:val="Footer"/>
    <w:uiPriority w:val="99"/>
    <w:rsid w:val="004D3BDD"/>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729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f-you-are-sick/steps-when-sic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19check.com/start" TargetMode="External"/><Relationship Id="rId5" Type="http://schemas.openxmlformats.org/officeDocument/2006/relationships/webSettings" Target="webSettings.xml"/><Relationship Id="rId10" Type="http://schemas.openxmlformats.org/officeDocument/2006/relationships/hyperlink" Target="https://www.epa.gov/pesticide-registration/list-n-disinfectants-use-against-sars-cov-2" TargetMode="External"/><Relationship Id="rId4" Type="http://schemas.openxmlformats.org/officeDocument/2006/relationships/settings" Target="settings.xml"/><Relationship Id="rId9" Type="http://schemas.openxmlformats.org/officeDocument/2006/relationships/hyperlink" Target="https://www.cdc.gov/coronavirus/2019-ncov/hcp/guidance-prevent-spre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DCF8-FE92-4ACD-9762-A7079379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Schroer</dc:creator>
  <cp:lastModifiedBy>Timothy Petrides</cp:lastModifiedBy>
  <cp:revision>8</cp:revision>
  <dcterms:created xsi:type="dcterms:W3CDTF">2020-04-28T17:34:00Z</dcterms:created>
  <dcterms:modified xsi:type="dcterms:W3CDTF">2020-04-29T14:27:00Z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Acrobat PDFMaker 20 for Word</vt:lpwstr>
  </property>
  <property fmtid="{D5CDD505-2E9C-101B-9397-08002B2CF9AE}" pid="4" name="LastSaved">
    <vt:filetime>2020-04-28T00:00:00Z</vt:filetime>
  </property>
</Properties>
</file>