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440"/>
        <w:gridCol w:w="270"/>
        <w:gridCol w:w="180"/>
        <w:gridCol w:w="1620"/>
        <w:gridCol w:w="990"/>
        <w:gridCol w:w="481"/>
        <w:gridCol w:w="149"/>
        <w:gridCol w:w="3599"/>
      </w:tblGrid>
      <w:tr w:rsidR="002B30F5" w14:paraId="20CF098A" w14:textId="77777777" w:rsidTr="00D73A88">
        <w:trPr>
          <w:trHeight w:val="260"/>
        </w:trPr>
        <w:tc>
          <w:tcPr>
            <w:tcW w:w="9264" w:type="dxa"/>
            <w:gridSpan w:val="9"/>
            <w:vAlign w:val="center"/>
          </w:tcPr>
          <w:p w14:paraId="3BE37A13" w14:textId="12BA1AEB" w:rsidR="002B30F5" w:rsidRDefault="002B30F5" w:rsidP="002B30F5">
            <w:pPr>
              <w:jc w:val="center"/>
            </w:pPr>
            <w:bookmarkStart w:id="0" w:name="_GoBack"/>
            <w:bookmarkEnd w:id="0"/>
            <w:r>
              <w:t>COVID-19 Pandemic/Infectious Disease Checklist</w:t>
            </w:r>
          </w:p>
        </w:tc>
      </w:tr>
      <w:tr w:rsidR="00D73A88" w14:paraId="7BA65CE7" w14:textId="77777777" w:rsidTr="00E243B6">
        <w:tc>
          <w:tcPr>
            <w:tcW w:w="2425" w:type="dxa"/>
            <w:gridSpan w:val="4"/>
          </w:tcPr>
          <w:p w14:paraId="249499AD" w14:textId="6030496D" w:rsidR="00D73A88" w:rsidRDefault="00D73A88" w:rsidP="002B30F5">
            <w:r>
              <w:t>SUBGRANTEE ACRONYM</w:t>
            </w:r>
          </w:p>
        </w:tc>
        <w:tc>
          <w:tcPr>
            <w:tcW w:w="1620" w:type="dxa"/>
          </w:tcPr>
          <w:p w14:paraId="64EC3994" w14:textId="77777777" w:rsidR="00D73A88" w:rsidRDefault="00D73A88" w:rsidP="002B30F5"/>
        </w:tc>
        <w:tc>
          <w:tcPr>
            <w:tcW w:w="5219" w:type="dxa"/>
            <w:gridSpan w:val="4"/>
          </w:tcPr>
          <w:p w14:paraId="1482DEB4" w14:textId="040985EC" w:rsidR="00D73A88" w:rsidRPr="00D73A88" w:rsidRDefault="00D73A88" w:rsidP="002B30F5"/>
        </w:tc>
      </w:tr>
      <w:tr w:rsidR="00D73A88" w14:paraId="2335776F" w14:textId="77777777" w:rsidTr="00D73A88">
        <w:tc>
          <w:tcPr>
            <w:tcW w:w="1975" w:type="dxa"/>
            <w:gridSpan w:val="2"/>
          </w:tcPr>
          <w:p w14:paraId="41ADB66B" w14:textId="5F11A100" w:rsidR="00D73A88" w:rsidRDefault="00D73A88" w:rsidP="00D73A88">
            <w:pPr>
              <w:jc w:val="right"/>
            </w:pPr>
            <w:r>
              <w:t>Applicant  Name</w:t>
            </w:r>
          </w:p>
        </w:tc>
        <w:tc>
          <w:tcPr>
            <w:tcW w:w="7289" w:type="dxa"/>
            <w:gridSpan w:val="7"/>
          </w:tcPr>
          <w:p w14:paraId="599AD049" w14:textId="77777777" w:rsidR="00D73A88" w:rsidRDefault="00D73A88" w:rsidP="002B30F5"/>
        </w:tc>
      </w:tr>
      <w:tr w:rsidR="00D73A88" w14:paraId="7B8482F9" w14:textId="77777777" w:rsidTr="00E243B6">
        <w:tc>
          <w:tcPr>
            <w:tcW w:w="2245" w:type="dxa"/>
            <w:gridSpan w:val="3"/>
          </w:tcPr>
          <w:p w14:paraId="55339AEA" w14:textId="3EE9074B" w:rsidR="00D73A88" w:rsidRDefault="00D73A88" w:rsidP="00D73A88">
            <w:r>
              <w:t>Applicant Tel Number</w:t>
            </w:r>
          </w:p>
        </w:tc>
        <w:tc>
          <w:tcPr>
            <w:tcW w:w="1800" w:type="dxa"/>
            <w:gridSpan w:val="2"/>
          </w:tcPr>
          <w:p w14:paraId="181694C6" w14:textId="45BDC592" w:rsidR="00D73A88" w:rsidRDefault="00D73A88" w:rsidP="002B30F5"/>
        </w:tc>
        <w:tc>
          <w:tcPr>
            <w:tcW w:w="1471" w:type="dxa"/>
            <w:gridSpan w:val="2"/>
          </w:tcPr>
          <w:p w14:paraId="37CAE8B0" w14:textId="6FBD378B" w:rsidR="00D73A88" w:rsidRDefault="00D73A88" w:rsidP="00D73A88">
            <w:pPr>
              <w:jc w:val="right"/>
            </w:pPr>
            <w:r>
              <w:t>Street Name</w:t>
            </w:r>
          </w:p>
        </w:tc>
        <w:tc>
          <w:tcPr>
            <w:tcW w:w="3748" w:type="dxa"/>
            <w:gridSpan w:val="2"/>
          </w:tcPr>
          <w:p w14:paraId="7E4D6E11" w14:textId="77777777" w:rsidR="00D73A88" w:rsidRDefault="00D73A88" w:rsidP="002B30F5"/>
        </w:tc>
      </w:tr>
      <w:tr w:rsidR="00D73A88" w14:paraId="03313BF0" w14:textId="77777777" w:rsidTr="00E243B6">
        <w:tc>
          <w:tcPr>
            <w:tcW w:w="1975" w:type="dxa"/>
            <w:gridSpan w:val="2"/>
          </w:tcPr>
          <w:p w14:paraId="25A193F4" w14:textId="54CE9431" w:rsidR="00D73A88" w:rsidRDefault="00D73A88" w:rsidP="00D73A88">
            <w:pPr>
              <w:jc w:val="right"/>
            </w:pPr>
            <w:r>
              <w:t>Project County</w:t>
            </w:r>
          </w:p>
        </w:tc>
        <w:tc>
          <w:tcPr>
            <w:tcW w:w="2070" w:type="dxa"/>
            <w:gridSpan w:val="3"/>
          </w:tcPr>
          <w:p w14:paraId="37DD4F77" w14:textId="77777777" w:rsidR="00D73A88" w:rsidRDefault="00D73A88" w:rsidP="002B30F5"/>
        </w:tc>
        <w:tc>
          <w:tcPr>
            <w:tcW w:w="1620" w:type="dxa"/>
            <w:gridSpan w:val="3"/>
          </w:tcPr>
          <w:p w14:paraId="42B5B71B" w14:textId="1E22CC9F" w:rsidR="00D73A88" w:rsidRDefault="00D73A88" w:rsidP="00D73A88">
            <w:pPr>
              <w:jc w:val="right"/>
            </w:pPr>
            <w:r>
              <w:t xml:space="preserve">Wx </w:t>
            </w:r>
            <w:r w:rsidRPr="00D73A88">
              <w:t>Building ID</w:t>
            </w:r>
          </w:p>
        </w:tc>
        <w:tc>
          <w:tcPr>
            <w:tcW w:w="3599" w:type="dxa"/>
          </w:tcPr>
          <w:p w14:paraId="503E5AE1" w14:textId="77777777" w:rsidR="00D73A88" w:rsidRDefault="00D73A88" w:rsidP="002B30F5"/>
        </w:tc>
      </w:tr>
      <w:tr w:rsidR="00D73A88" w14:paraId="0999AF30" w14:textId="77777777" w:rsidTr="00D73A88">
        <w:tc>
          <w:tcPr>
            <w:tcW w:w="1975" w:type="dxa"/>
            <w:gridSpan w:val="2"/>
            <w:tcBorders>
              <w:bottom w:val="single" w:sz="12" w:space="0" w:color="auto"/>
            </w:tcBorders>
          </w:tcPr>
          <w:p w14:paraId="12D523A2" w14:textId="793DAA77" w:rsidR="00D73A88" w:rsidRDefault="00D73A88" w:rsidP="00D73A88">
            <w:pPr>
              <w:jc w:val="right"/>
            </w:pPr>
            <w:r>
              <w:t>Date</w:t>
            </w:r>
          </w:p>
        </w:tc>
        <w:tc>
          <w:tcPr>
            <w:tcW w:w="2070" w:type="dxa"/>
            <w:gridSpan w:val="3"/>
            <w:tcBorders>
              <w:bottom w:val="single" w:sz="12" w:space="0" w:color="auto"/>
            </w:tcBorders>
          </w:tcPr>
          <w:p w14:paraId="2CECFB57" w14:textId="77777777" w:rsidR="00D73A88" w:rsidRDefault="00D73A88" w:rsidP="002B30F5"/>
        </w:tc>
        <w:tc>
          <w:tcPr>
            <w:tcW w:w="5219" w:type="dxa"/>
            <w:gridSpan w:val="4"/>
            <w:tcBorders>
              <w:bottom w:val="single" w:sz="12" w:space="0" w:color="auto"/>
            </w:tcBorders>
          </w:tcPr>
          <w:p w14:paraId="35834FD0" w14:textId="77777777" w:rsidR="00D73A88" w:rsidRDefault="00D73A88" w:rsidP="002B30F5"/>
        </w:tc>
      </w:tr>
      <w:tr w:rsidR="002B30F5" w14:paraId="091DD17B" w14:textId="77777777" w:rsidTr="00D73A88">
        <w:tc>
          <w:tcPr>
            <w:tcW w:w="926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8C4AC" w14:textId="2992B329" w:rsidR="002B30F5" w:rsidRDefault="002B30F5" w:rsidP="002B30F5">
            <w:r w:rsidRPr="002B30F5">
              <w:rPr>
                <w:b/>
                <w:bCs/>
              </w:rPr>
              <w:t>CHECKLIST</w:t>
            </w:r>
          </w:p>
        </w:tc>
      </w:tr>
      <w:tr w:rsidR="002B30F5" w14:paraId="121C1371" w14:textId="77777777" w:rsidTr="00D73A88">
        <w:trPr>
          <w:trHeight w:val="566"/>
        </w:trPr>
        <w:tc>
          <w:tcPr>
            <w:tcW w:w="9264" w:type="dxa"/>
            <w:gridSpan w:val="9"/>
            <w:tcBorders>
              <w:top w:val="single" w:sz="12" w:space="0" w:color="auto"/>
            </w:tcBorders>
            <w:vAlign w:val="center"/>
          </w:tcPr>
          <w:p w14:paraId="38B85184" w14:textId="7EB5652D" w:rsidR="002B30F5" w:rsidRDefault="002B30F5" w:rsidP="002B30F5">
            <w:pPr>
              <w:jc w:val="center"/>
            </w:pPr>
            <w:r>
              <w:t xml:space="preserve">COVID-19 Screening Questions: If </w:t>
            </w:r>
            <w:r w:rsidR="00AC7BEA">
              <w:t xml:space="preserve">positive chance for COVID, </w:t>
            </w:r>
            <w:r>
              <w:t>defer unit for at least 30 days</w:t>
            </w:r>
          </w:p>
        </w:tc>
      </w:tr>
      <w:tr w:rsidR="002B30F5" w14:paraId="15043875" w14:textId="77777777" w:rsidTr="009C21EE">
        <w:tc>
          <w:tcPr>
            <w:tcW w:w="535" w:type="dxa"/>
          </w:tcPr>
          <w:p w14:paraId="5A228B66" w14:textId="77777777" w:rsidR="002B30F5" w:rsidRDefault="002B30F5" w:rsidP="002B30F5"/>
        </w:tc>
        <w:tc>
          <w:tcPr>
            <w:tcW w:w="4500" w:type="dxa"/>
            <w:gridSpan w:val="5"/>
          </w:tcPr>
          <w:p w14:paraId="7A4AAE7A" w14:textId="413D3CBB" w:rsidR="002B30F5" w:rsidRDefault="002B30F5" w:rsidP="002B30F5">
            <w:r>
              <w:t>Unit deferred due to screening or client request</w:t>
            </w:r>
          </w:p>
        </w:tc>
        <w:tc>
          <w:tcPr>
            <w:tcW w:w="4229" w:type="dxa"/>
            <w:gridSpan w:val="3"/>
          </w:tcPr>
          <w:p w14:paraId="1E148A24" w14:textId="4CA32CF6" w:rsidR="002B30F5" w:rsidRDefault="002B30F5" w:rsidP="002B30F5">
            <w:r>
              <w:t>Date for deferral follow-up_____________</w:t>
            </w:r>
          </w:p>
        </w:tc>
      </w:tr>
      <w:tr w:rsidR="00540A6F" w14:paraId="6AC0CE01" w14:textId="77777777" w:rsidTr="009C21EE">
        <w:tc>
          <w:tcPr>
            <w:tcW w:w="535" w:type="dxa"/>
          </w:tcPr>
          <w:p w14:paraId="77487E27" w14:textId="77777777" w:rsidR="00540A6F" w:rsidRDefault="00540A6F" w:rsidP="00F55B9F"/>
        </w:tc>
        <w:tc>
          <w:tcPr>
            <w:tcW w:w="4500" w:type="dxa"/>
            <w:gridSpan w:val="5"/>
          </w:tcPr>
          <w:p w14:paraId="4B1DCCC6" w14:textId="77777777" w:rsidR="00540A6F" w:rsidRDefault="00540A6F" w:rsidP="00F55B9F">
            <w:r w:rsidRPr="00540A6F">
              <w:t xml:space="preserve">State or local govt. shelter in place order issued Date issued_____________________ </w:t>
            </w:r>
          </w:p>
          <w:p w14:paraId="331CA3FE" w14:textId="0C203855" w:rsidR="00540A6F" w:rsidRPr="00540A6F" w:rsidRDefault="00540A6F" w:rsidP="00F55B9F">
            <w:r w:rsidRPr="00540A6F">
              <w:t>Date of Estimated End___________________ Actual End_____________________</w:t>
            </w:r>
          </w:p>
        </w:tc>
        <w:tc>
          <w:tcPr>
            <w:tcW w:w="4229" w:type="dxa"/>
            <w:gridSpan w:val="3"/>
          </w:tcPr>
          <w:p w14:paraId="3BE0B957" w14:textId="77777777" w:rsidR="00540A6F" w:rsidRPr="00540A6F" w:rsidRDefault="00540A6F" w:rsidP="00540A6F">
            <w:r w:rsidRPr="00540A6F">
              <w:t xml:space="preserve">Halt work to in-progress units; notify clients via phone/letter; implement online training for impacted crew and/or dispatch to work in unaffected locales; when lifted, contact clients and resume in-progress work </w:t>
            </w:r>
          </w:p>
          <w:p w14:paraId="6CCC0AA2" w14:textId="77777777" w:rsidR="00540A6F" w:rsidRPr="00540A6F" w:rsidRDefault="00540A6F" w:rsidP="00540A6F"/>
        </w:tc>
      </w:tr>
      <w:tr w:rsidR="002B30F5" w14:paraId="4A0DA835" w14:textId="77777777" w:rsidTr="009C21EE">
        <w:tc>
          <w:tcPr>
            <w:tcW w:w="535" w:type="dxa"/>
          </w:tcPr>
          <w:p w14:paraId="43E05135" w14:textId="77777777" w:rsidR="002B30F5" w:rsidRDefault="002B30F5" w:rsidP="00F55B9F"/>
        </w:tc>
        <w:tc>
          <w:tcPr>
            <w:tcW w:w="4500" w:type="dxa"/>
            <w:gridSpan w:val="5"/>
          </w:tcPr>
          <w:p w14:paraId="0F982750" w14:textId="4B1B8CBB" w:rsidR="002B30F5" w:rsidRDefault="00540A6F" w:rsidP="00F55B9F">
            <w:r w:rsidRPr="00540A6F">
              <w:t>Unit is suitable for splitting interior and exterior work</w:t>
            </w:r>
          </w:p>
        </w:tc>
        <w:tc>
          <w:tcPr>
            <w:tcW w:w="4229" w:type="dxa"/>
            <w:gridSpan w:val="3"/>
          </w:tcPr>
          <w:p w14:paraId="7A3253A0" w14:textId="77777777" w:rsidR="00540A6F" w:rsidRPr="00540A6F" w:rsidRDefault="00540A6F" w:rsidP="00540A6F">
            <w:r w:rsidRPr="00540A6F">
              <w:t xml:space="preserve">If checked, do exterior work now &amp; defer interior work to date deemed safe </w:t>
            </w:r>
          </w:p>
          <w:p w14:paraId="5B28DF5C" w14:textId="231118A9" w:rsidR="002B30F5" w:rsidRDefault="002B30F5" w:rsidP="00F55B9F"/>
        </w:tc>
      </w:tr>
      <w:tr w:rsidR="002B30F5" w14:paraId="432C18C0" w14:textId="77777777" w:rsidTr="009C21EE">
        <w:tc>
          <w:tcPr>
            <w:tcW w:w="535" w:type="dxa"/>
          </w:tcPr>
          <w:p w14:paraId="754EF82D" w14:textId="77777777" w:rsidR="002B30F5" w:rsidRDefault="002B30F5" w:rsidP="00F55B9F"/>
        </w:tc>
        <w:tc>
          <w:tcPr>
            <w:tcW w:w="4500" w:type="dxa"/>
            <w:gridSpan w:val="5"/>
          </w:tcPr>
          <w:p w14:paraId="7193DFFD" w14:textId="6A821D1B" w:rsidR="002B30F5" w:rsidRDefault="00540A6F" w:rsidP="00F55B9F">
            <w:r w:rsidRPr="00540A6F">
              <w:t>Social distancing of 6 ft. (2 meters) is possible for unit</w:t>
            </w:r>
          </w:p>
        </w:tc>
        <w:tc>
          <w:tcPr>
            <w:tcW w:w="4229" w:type="dxa"/>
            <w:gridSpan w:val="3"/>
          </w:tcPr>
          <w:p w14:paraId="6AC7B4B4" w14:textId="3F89C12E" w:rsidR="00540A6F" w:rsidRPr="00540A6F" w:rsidRDefault="00540A6F" w:rsidP="00540A6F">
            <w:r w:rsidRPr="00540A6F">
              <w:t>Follow guidelines</w:t>
            </w:r>
            <w:r w:rsidR="00AC7BEA">
              <w:t xml:space="preserve">, including but limited </w:t>
            </w:r>
            <w:proofErr w:type="gramStart"/>
            <w:r w:rsidR="00AC7BEA">
              <w:t>to</w:t>
            </w:r>
            <w:r w:rsidRPr="00540A6F">
              <w:t>:</w:t>
            </w:r>
            <w:proofErr w:type="gramEnd"/>
            <w:r w:rsidRPr="00540A6F">
              <w:t xml:space="preserve"> do not shake hands; maintain social distancing; sanitize surfaces; </w:t>
            </w:r>
            <w:r w:rsidR="00AC7BEA">
              <w:t>w</w:t>
            </w:r>
            <w:r w:rsidRPr="00540A6F">
              <w:t xml:space="preserve">ear PPE; use hand sanitizer </w:t>
            </w:r>
          </w:p>
          <w:p w14:paraId="5104E0AC" w14:textId="2C3CE03A" w:rsidR="002B30F5" w:rsidRDefault="002B30F5" w:rsidP="00F55B9F"/>
        </w:tc>
      </w:tr>
      <w:tr w:rsidR="009C21EE" w14:paraId="01955283" w14:textId="77777777" w:rsidTr="009C21EE">
        <w:tc>
          <w:tcPr>
            <w:tcW w:w="535" w:type="dxa"/>
          </w:tcPr>
          <w:p w14:paraId="42F3D2CA" w14:textId="77777777" w:rsidR="009C21EE" w:rsidRDefault="009C21EE" w:rsidP="00F55B9F"/>
        </w:tc>
        <w:tc>
          <w:tcPr>
            <w:tcW w:w="4500" w:type="dxa"/>
            <w:gridSpan w:val="5"/>
          </w:tcPr>
          <w:p w14:paraId="1EEA639B" w14:textId="77777777" w:rsidR="009C21EE" w:rsidRDefault="009C21EE" w:rsidP="00F55B9F">
            <w:r w:rsidRPr="00540A6F">
              <w:t>Safety Protocols for document handling were followed</w:t>
            </w:r>
            <w:r>
              <w:t>;</w:t>
            </w:r>
            <w:r w:rsidRPr="00540A6F">
              <w:t xml:space="preserve"> The virus is estimated to remain active on paper 4-5 days; on cardboard up to 24 hours; on plastic 2-3 days</w:t>
            </w:r>
          </w:p>
        </w:tc>
        <w:tc>
          <w:tcPr>
            <w:tcW w:w="4229" w:type="dxa"/>
            <w:gridSpan w:val="3"/>
          </w:tcPr>
          <w:p w14:paraId="20FBEB15" w14:textId="393F6790" w:rsidR="009C21EE" w:rsidRPr="00540A6F" w:rsidRDefault="009C21EE" w:rsidP="00F55B9F">
            <w:r w:rsidRPr="00540A6F">
              <w:t xml:space="preserve">Use of gloves/hand sanitizer; wash hands between files/documents; </w:t>
            </w:r>
            <w:r w:rsidR="00AC7BEA">
              <w:t xml:space="preserve">if electronic signature not an option, place </w:t>
            </w:r>
            <w:r w:rsidRPr="00540A6F">
              <w:t xml:space="preserve">documents for client signature in plastic Ziploc bag; bag wiped down with sanitary wipe; cut slit for signature area; have client sign using own pen; wipe bag down again; repeat as needed; limit human to paper touches &amp; sanitize between touches &amp; humans </w:t>
            </w:r>
          </w:p>
          <w:p w14:paraId="7B7639D3" w14:textId="77777777" w:rsidR="009C21EE" w:rsidRDefault="009C21EE" w:rsidP="00F55B9F">
            <w:r w:rsidRPr="00540A6F">
              <w:t xml:space="preserve"> </w:t>
            </w:r>
          </w:p>
        </w:tc>
      </w:tr>
      <w:tr w:rsidR="002B30F5" w14:paraId="18CAD6AA" w14:textId="77777777" w:rsidTr="009C21EE">
        <w:tc>
          <w:tcPr>
            <w:tcW w:w="535" w:type="dxa"/>
          </w:tcPr>
          <w:p w14:paraId="5760638B" w14:textId="77777777" w:rsidR="002B30F5" w:rsidRDefault="002B30F5" w:rsidP="00F55B9F"/>
        </w:tc>
        <w:tc>
          <w:tcPr>
            <w:tcW w:w="4500" w:type="dxa"/>
            <w:gridSpan w:val="5"/>
          </w:tcPr>
          <w:p w14:paraId="27D7BE83" w14:textId="186795BD" w:rsidR="002B30F5" w:rsidRDefault="00540A6F" w:rsidP="00F55B9F">
            <w:r w:rsidRPr="00540A6F">
              <w:t>Use of physical containment barrier necessary</w:t>
            </w:r>
          </w:p>
        </w:tc>
        <w:tc>
          <w:tcPr>
            <w:tcW w:w="4229" w:type="dxa"/>
            <w:gridSpan w:val="3"/>
          </w:tcPr>
          <w:p w14:paraId="657E94D5" w14:textId="31EA2D47" w:rsidR="00540A6F" w:rsidRPr="00540A6F" w:rsidRDefault="00540A6F" w:rsidP="00540A6F">
            <w:r>
              <w:t>If checked, s</w:t>
            </w:r>
            <w:r w:rsidRPr="00540A6F">
              <w:t xml:space="preserve">et up zip wall containment to isolate unit occupants from crew; follow OSHA &amp; CDC safety guidance; wear PPE </w:t>
            </w:r>
          </w:p>
          <w:p w14:paraId="1AB47A77" w14:textId="715D21CE" w:rsidR="002B30F5" w:rsidRDefault="002B30F5" w:rsidP="00F55B9F"/>
        </w:tc>
      </w:tr>
      <w:tr w:rsidR="002B30F5" w14:paraId="3F22418B" w14:textId="77777777" w:rsidTr="009C21EE">
        <w:tc>
          <w:tcPr>
            <w:tcW w:w="535" w:type="dxa"/>
          </w:tcPr>
          <w:p w14:paraId="3899EA69" w14:textId="77777777" w:rsidR="002B30F5" w:rsidRDefault="002B30F5" w:rsidP="00F55B9F"/>
        </w:tc>
        <w:tc>
          <w:tcPr>
            <w:tcW w:w="4500" w:type="dxa"/>
            <w:gridSpan w:val="5"/>
          </w:tcPr>
          <w:p w14:paraId="03C28FE5" w14:textId="491E71F6" w:rsidR="002B30F5" w:rsidRDefault="00540A6F" w:rsidP="00F55B9F">
            <w:r w:rsidRPr="00540A6F">
              <w:t>Followed proper protocols for disposal &amp; maintenance of PPE</w:t>
            </w:r>
          </w:p>
        </w:tc>
        <w:tc>
          <w:tcPr>
            <w:tcW w:w="4229" w:type="dxa"/>
            <w:gridSpan w:val="3"/>
          </w:tcPr>
          <w:p w14:paraId="0D16CCEA" w14:textId="77777777" w:rsidR="00540A6F" w:rsidRPr="00540A6F" w:rsidRDefault="00540A6F" w:rsidP="00540A6F">
            <w:r w:rsidRPr="00540A6F">
              <w:t xml:space="preserve">Prevent cross-contamination </w:t>
            </w:r>
          </w:p>
          <w:p w14:paraId="5A16FE2F" w14:textId="5EF064D3" w:rsidR="002B30F5" w:rsidRDefault="002B30F5" w:rsidP="00F55B9F"/>
        </w:tc>
      </w:tr>
      <w:tr w:rsidR="002B30F5" w14:paraId="674102A0" w14:textId="77777777" w:rsidTr="009C21EE">
        <w:tc>
          <w:tcPr>
            <w:tcW w:w="535" w:type="dxa"/>
          </w:tcPr>
          <w:p w14:paraId="65307575" w14:textId="77777777" w:rsidR="002B30F5" w:rsidRDefault="002B30F5" w:rsidP="00F55B9F"/>
        </w:tc>
        <w:tc>
          <w:tcPr>
            <w:tcW w:w="4500" w:type="dxa"/>
            <w:gridSpan w:val="5"/>
          </w:tcPr>
          <w:p w14:paraId="0F16E7B1" w14:textId="58B5B639" w:rsidR="002B30F5" w:rsidRDefault="00540A6F" w:rsidP="00540A6F">
            <w:r w:rsidRPr="00540A6F">
              <w:t xml:space="preserve">Tools/equipment used in unit sanitized following completion  </w:t>
            </w:r>
          </w:p>
        </w:tc>
        <w:tc>
          <w:tcPr>
            <w:tcW w:w="4229" w:type="dxa"/>
            <w:gridSpan w:val="3"/>
          </w:tcPr>
          <w:p w14:paraId="08A7F0B2" w14:textId="77777777" w:rsidR="00540A6F" w:rsidRPr="00540A6F" w:rsidRDefault="00540A6F" w:rsidP="00540A6F">
            <w:r w:rsidRPr="00540A6F">
              <w:t xml:space="preserve">Prevent cross-contamination </w:t>
            </w:r>
          </w:p>
          <w:p w14:paraId="7CC33123" w14:textId="2FF5CB56" w:rsidR="002B30F5" w:rsidRDefault="002B30F5" w:rsidP="00F55B9F"/>
        </w:tc>
      </w:tr>
      <w:tr w:rsidR="002B30F5" w14:paraId="607E9513" w14:textId="77777777" w:rsidTr="009C21EE">
        <w:tc>
          <w:tcPr>
            <w:tcW w:w="535" w:type="dxa"/>
          </w:tcPr>
          <w:p w14:paraId="440E9828" w14:textId="77777777" w:rsidR="002B30F5" w:rsidRDefault="002B30F5" w:rsidP="00F55B9F"/>
        </w:tc>
        <w:tc>
          <w:tcPr>
            <w:tcW w:w="4500" w:type="dxa"/>
            <w:gridSpan w:val="5"/>
          </w:tcPr>
          <w:p w14:paraId="7EEFFCCF" w14:textId="4BDCE35E" w:rsidR="002B30F5" w:rsidRDefault="00540A6F" w:rsidP="00F55B9F">
            <w:r w:rsidRPr="00540A6F">
              <w:t>All crew members sanitized hands prior to touching crew vehicle surfaces</w:t>
            </w:r>
          </w:p>
        </w:tc>
        <w:tc>
          <w:tcPr>
            <w:tcW w:w="4229" w:type="dxa"/>
            <w:gridSpan w:val="3"/>
          </w:tcPr>
          <w:p w14:paraId="57C29FF0" w14:textId="1CD57DFA" w:rsidR="002B30F5" w:rsidRDefault="00540A6F" w:rsidP="00F55B9F">
            <w:r w:rsidRPr="00540A6F">
              <w:t>Prevent cross contamination</w:t>
            </w:r>
          </w:p>
        </w:tc>
      </w:tr>
      <w:tr w:rsidR="002B30F5" w14:paraId="7BE3A67C" w14:textId="77777777" w:rsidTr="009C21EE">
        <w:tc>
          <w:tcPr>
            <w:tcW w:w="535" w:type="dxa"/>
          </w:tcPr>
          <w:p w14:paraId="133C3F1B" w14:textId="77777777" w:rsidR="002B30F5" w:rsidRDefault="002B30F5" w:rsidP="00F55B9F"/>
        </w:tc>
        <w:tc>
          <w:tcPr>
            <w:tcW w:w="4500" w:type="dxa"/>
            <w:gridSpan w:val="5"/>
          </w:tcPr>
          <w:p w14:paraId="094DA583" w14:textId="3C7BE685" w:rsidR="002B30F5" w:rsidRDefault="00540A6F" w:rsidP="00F55B9F">
            <w:r w:rsidRPr="00540A6F">
              <w:t>Washed hands thoroughly immediately upon return to shop/office</w:t>
            </w:r>
          </w:p>
        </w:tc>
        <w:tc>
          <w:tcPr>
            <w:tcW w:w="4229" w:type="dxa"/>
            <w:gridSpan w:val="3"/>
          </w:tcPr>
          <w:p w14:paraId="02D336A2" w14:textId="1B38A104" w:rsidR="002B30F5" w:rsidRDefault="00540A6F" w:rsidP="00F55B9F">
            <w:r w:rsidRPr="00540A6F">
              <w:t>Prevent cross contamination</w:t>
            </w:r>
          </w:p>
        </w:tc>
      </w:tr>
      <w:tr w:rsidR="002B30F5" w14:paraId="1B2866D5" w14:textId="77777777" w:rsidTr="009C21EE">
        <w:tc>
          <w:tcPr>
            <w:tcW w:w="535" w:type="dxa"/>
          </w:tcPr>
          <w:p w14:paraId="1C8BBB4E" w14:textId="77777777" w:rsidR="002B30F5" w:rsidRDefault="002B30F5" w:rsidP="00F55B9F"/>
        </w:tc>
        <w:tc>
          <w:tcPr>
            <w:tcW w:w="4500" w:type="dxa"/>
            <w:gridSpan w:val="5"/>
          </w:tcPr>
          <w:p w14:paraId="379D567C" w14:textId="2080E63C" w:rsidR="002B30F5" w:rsidRDefault="00D73A88" w:rsidP="00F55B9F">
            <w:r w:rsidRPr="00D73A88">
              <w:t>By client request or other reason, final inspection deferred</w:t>
            </w:r>
          </w:p>
        </w:tc>
        <w:tc>
          <w:tcPr>
            <w:tcW w:w="4229" w:type="dxa"/>
            <w:gridSpan w:val="3"/>
          </w:tcPr>
          <w:p w14:paraId="2A0BA0E6" w14:textId="7E1422D4" w:rsidR="002B30F5" w:rsidRDefault="00D73A88" w:rsidP="00F55B9F">
            <w:r w:rsidRPr="00D73A88">
              <w:t>Date deferral expected to expire_________ Date inspection completed___________</w:t>
            </w:r>
          </w:p>
        </w:tc>
      </w:tr>
      <w:tr w:rsidR="002B30F5" w14:paraId="4281E620" w14:textId="77777777" w:rsidTr="009C21EE">
        <w:tc>
          <w:tcPr>
            <w:tcW w:w="535" w:type="dxa"/>
          </w:tcPr>
          <w:p w14:paraId="77FDB398" w14:textId="77777777" w:rsidR="002B30F5" w:rsidRDefault="002B30F5" w:rsidP="00F55B9F"/>
        </w:tc>
        <w:tc>
          <w:tcPr>
            <w:tcW w:w="4500" w:type="dxa"/>
            <w:gridSpan w:val="5"/>
          </w:tcPr>
          <w:p w14:paraId="5ADFD397" w14:textId="51D92B68" w:rsidR="002B30F5" w:rsidRDefault="002B30F5" w:rsidP="00F55B9F"/>
        </w:tc>
        <w:tc>
          <w:tcPr>
            <w:tcW w:w="4229" w:type="dxa"/>
            <w:gridSpan w:val="3"/>
          </w:tcPr>
          <w:p w14:paraId="57C52DFB" w14:textId="7EE5D2E9" w:rsidR="002B30F5" w:rsidRDefault="002B30F5" w:rsidP="00F55B9F"/>
        </w:tc>
      </w:tr>
    </w:tbl>
    <w:p w14:paraId="6880BD02" w14:textId="42577A37" w:rsidR="002B30F5" w:rsidRDefault="002B30F5" w:rsidP="00540A6F"/>
    <w:sectPr w:rsidR="002B30F5" w:rsidSect="00540A6F">
      <w:headerReference w:type="even" r:id="rId7"/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B54F5" w14:textId="77777777" w:rsidR="00085080" w:rsidRDefault="00085080" w:rsidP="00AC7BEA">
      <w:pPr>
        <w:spacing w:after="0" w:line="240" w:lineRule="auto"/>
      </w:pPr>
      <w:r>
        <w:separator/>
      </w:r>
    </w:p>
  </w:endnote>
  <w:endnote w:type="continuationSeparator" w:id="0">
    <w:p w14:paraId="70746EE9" w14:textId="77777777" w:rsidR="00085080" w:rsidRDefault="00085080" w:rsidP="00AC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DF024" w14:textId="77777777" w:rsidR="00085080" w:rsidRDefault="00085080" w:rsidP="00AC7BEA">
      <w:pPr>
        <w:spacing w:after="0" w:line="240" w:lineRule="auto"/>
      </w:pPr>
      <w:r>
        <w:separator/>
      </w:r>
    </w:p>
  </w:footnote>
  <w:footnote w:type="continuationSeparator" w:id="0">
    <w:p w14:paraId="3D9131E9" w14:textId="77777777" w:rsidR="00085080" w:rsidRDefault="00085080" w:rsidP="00AC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9A7A2" w14:textId="14F8A978" w:rsidR="00AC7BEA" w:rsidRDefault="00DF2514">
    <w:pPr>
      <w:pStyle w:val="Header"/>
    </w:pPr>
    <w:r>
      <w:rPr>
        <w:noProof/>
      </w:rPr>
      <w:pict w14:anchorId="4931C2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F5"/>
    <w:rsid w:val="00085080"/>
    <w:rsid w:val="001A6875"/>
    <w:rsid w:val="002B30F5"/>
    <w:rsid w:val="00326CB4"/>
    <w:rsid w:val="00540A6F"/>
    <w:rsid w:val="005C5D50"/>
    <w:rsid w:val="009C21EE"/>
    <w:rsid w:val="00AC7BEA"/>
    <w:rsid w:val="00D73A88"/>
    <w:rsid w:val="00DF2514"/>
    <w:rsid w:val="00E2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77AD40"/>
  <w15:chartTrackingRefBased/>
  <w15:docId w15:val="{778E264B-7D4B-4B69-AA25-0422E32E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21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7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BEA"/>
  </w:style>
  <w:style w:type="paragraph" w:styleId="Footer">
    <w:name w:val="footer"/>
    <w:basedOn w:val="Normal"/>
    <w:link w:val="FooterChar"/>
    <w:uiPriority w:val="99"/>
    <w:unhideWhenUsed/>
    <w:rsid w:val="00AC7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27C3B-02A4-4376-85AA-1735F110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O'Connell, Kevin (NYSHCR)</dc:creator>
  <cp:keywords/>
  <dc:description/>
  <cp:lastModifiedBy>Andrea Schroer</cp:lastModifiedBy>
  <cp:revision>2</cp:revision>
  <dcterms:created xsi:type="dcterms:W3CDTF">2020-05-18T11:37:00Z</dcterms:created>
  <dcterms:modified xsi:type="dcterms:W3CDTF">2020-05-18T11:37:00Z</dcterms:modified>
</cp:coreProperties>
</file>