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5E2" w:rsidRPr="007047E0" w:rsidRDefault="00D03A25" w:rsidP="001E35E2">
      <w:pPr>
        <w:rPr>
          <w:rFonts w:ascii="Calibri" w:hAnsi="Calibri"/>
        </w:rPr>
      </w:pPr>
      <w:sdt>
        <w:sdtPr>
          <w:rPr>
            <w:rFonts w:ascii="Calibri" w:hAnsi="Calibri"/>
          </w:rPr>
          <w:id w:val="757561653"/>
          <w14:checkbox>
            <w14:checked w14:val="0"/>
            <w14:checkedState w14:val="2612" w14:font="MS Gothic"/>
            <w14:uncheckedState w14:val="2610" w14:font="MS Gothic"/>
          </w14:checkbox>
        </w:sdtPr>
        <w:sdtEndPr/>
        <w:sdtContent>
          <w:r w:rsidR="0054122D">
            <w:rPr>
              <w:rFonts w:ascii="MS Gothic" w:eastAsia="MS Gothic" w:hAnsi="MS Gothic" w:cs="Segoe UI Symbol" w:hint="eastAsia"/>
            </w:rPr>
            <w:t>☐</w:t>
          </w:r>
        </w:sdtContent>
      </w:sdt>
      <w:r w:rsidR="00D80EB3" w:rsidRPr="007047E0">
        <w:rPr>
          <w:rFonts w:ascii="Calibri" w:hAnsi="Calibri"/>
        </w:rPr>
        <w:t xml:space="preserve"> Steve Geller                          </w:t>
      </w:r>
      <w:r w:rsidR="00A30F54" w:rsidRPr="007047E0">
        <w:rPr>
          <w:rFonts w:ascii="Calibri" w:hAnsi="Calibri"/>
        </w:rPr>
        <w:t xml:space="preserve"> </w:t>
      </w:r>
      <w:r w:rsidR="00D80EB3" w:rsidRPr="007047E0">
        <w:rPr>
          <w:rFonts w:ascii="Calibri" w:hAnsi="Calibri"/>
        </w:rPr>
        <w:t xml:space="preserve">   </w:t>
      </w:r>
      <w:sdt>
        <w:sdtPr>
          <w:rPr>
            <w:rFonts w:ascii="Calibri" w:hAnsi="Calibri"/>
          </w:rPr>
          <w:id w:val="249400726"/>
          <w14:checkbox>
            <w14:checked w14:val="0"/>
            <w14:checkedState w14:val="2612" w14:font="MS Gothic"/>
            <w14:uncheckedState w14:val="2610" w14:font="MS Gothic"/>
          </w14:checkbox>
        </w:sdtPr>
        <w:sdtEndPr/>
        <w:sdtContent>
          <w:r w:rsidR="0054122D">
            <w:rPr>
              <w:rFonts w:ascii="MS Gothic" w:eastAsia="MS Gothic" w:hAnsi="MS Gothic" w:cs="Segoe UI Symbol" w:hint="eastAsia"/>
            </w:rPr>
            <w:t>☐</w:t>
          </w:r>
        </w:sdtContent>
      </w:sdt>
      <w:r w:rsidR="00D80EB3" w:rsidRPr="007047E0">
        <w:rPr>
          <w:rFonts w:ascii="Calibri" w:hAnsi="Calibri"/>
        </w:rPr>
        <w:t xml:space="preserve"> </w:t>
      </w:r>
      <w:proofErr w:type="spellStart"/>
      <w:r w:rsidR="00D80EB3" w:rsidRPr="007047E0">
        <w:rPr>
          <w:rFonts w:ascii="Calibri" w:hAnsi="Calibri"/>
        </w:rPr>
        <w:t>Georgean</w:t>
      </w:r>
      <w:proofErr w:type="spellEnd"/>
      <w:r w:rsidR="00D80EB3" w:rsidRPr="007047E0">
        <w:rPr>
          <w:rFonts w:ascii="Calibri" w:hAnsi="Calibri"/>
        </w:rPr>
        <w:t xml:space="preserve"> </w:t>
      </w:r>
      <w:proofErr w:type="spellStart"/>
      <w:r w:rsidR="00D80EB3" w:rsidRPr="007047E0">
        <w:rPr>
          <w:rFonts w:ascii="Calibri" w:hAnsi="Calibri"/>
        </w:rPr>
        <w:t>Trinkle</w:t>
      </w:r>
      <w:proofErr w:type="spellEnd"/>
      <w:r w:rsidR="00D80EB3" w:rsidRPr="007047E0">
        <w:rPr>
          <w:rFonts w:ascii="Calibri" w:hAnsi="Calibri"/>
        </w:rPr>
        <w:t xml:space="preserve">             </w:t>
      </w:r>
      <w:sdt>
        <w:sdtPr>
          <w:rPr>
            <w:rFonts w:ascii="Calibri" w:hAnsi="Calibri"/>
          </w:rPr>
          <w:id w:val="551896104"/>
          <w14:checkbox>
            <w14:checked w14:val="0"/>
            <w14:checkedState w14:val="2612" w14:font="MS Gothic"/>
            <w14:uncheckedState w14:val="2610" w14:font="MS Gothic"/>
          </w14:checkbox>
        </w:sdtPr>
        <w:sdtEndPr/>
        <w:sdtContent>
          <w:r w:rsidR="00B30218">
            <w:rPr>
              <w:rFonts w:ascii="MS Gothic" w:eastAsia="MS Gothic" w:hAnsi="MS Gothic" w:cs="Segoe UI Symbol" w:hint="eastAsia"/>
            </w:rPr>
            <w:t>☐</w:t>
          </w:r>
        </w:sdtContent>
      </w:sdt>
      <w:r w:rsidR="00D80EB3" w:rsidRPr="007047E0">
        <w:rPr>
          <w:rFonts w:ascii="Calibri" w:hAnsi="Calibri"/>
        </w:rPr>
        <w:t xml:space="preserve"> Jarle Crocker</w:t>
      </w:r>
    </w:p>
    <w:p w:rsidR="00D80EB3" w:rsidRPr="007047E0" w:rsidRDefault="00D03A25" w:rsidP="00D80EB3">
      <w:pPr>
        <w:rPr>
          <w:rFonts w:ascii="Calibri" w:hAnsi="Calibri"/>
        </w:rPr>
      </w:pPr>
      <w:sdt>
        <w:sdtPr>
          <w:rPr>
            <w:rFonts w:ascii="Calibri" w:hAnsi="Calibri"/>
          </w:rPr>
          <w:id w:val="-2094769269"/>
          <w14:checkbox>
            <w14:checked w14:val="1"/>
            <w14:checkedState w14:val="2612" w14:font="MS Gothic"/>
            <w14:uncheckedState w14:val="2610" w14:font="MS Gothic"/>
          </w14:checkbox>
        </w:sdtPr>
        <w:sdtEndPr/>
        <w:sdtContent>
          <w:r w:rsidR="007047E0">
            <w:rPr>
              <w:rFonts w:ascii="MS Gothic" w:eastAsia="MS Gothic" w:hAnsi="MS Gothic" w:cs="Segoe UI Symbol" w:hint="eastAsia"/>
            </w:rPr>
            <w:t>☒</w:t>
          </w:r>
        </w:sdtContent>
      </w:sdt>
      <w:r w:rsidR="00D80EB3" w:rsidRPr="007047E0">
        <w:rPr>
          <w:rFonts w:ascii="Calibri" w:hAnsi="Calibri"/>
        </w:rPr>
        <w:t xml:space="preserve"> Lauren Suwansupa             </w:t>
      </w:r>
      <w:r w:rsidR="00A30F54" w:rsidRPr="007047E0">
        <w:rPr>
          <w:rFonts w:ascii="Calibri" w:hAnsi="Calibri"/>
        </w:rPr>
        <w:t xml:space="preserve"> </w:t>
      </w:r>
      <w:r w:rsidR="0054122D">
        <w:rPr>
          <w:rFonts w:ascii="Calibri" w:hAnsi="Calibri"/>
        </w:rPr>
        <w:t xml:space="preserve">  </w:t>
      </w:r>
      <w:r w:rsidR="00D80EB3" w:rsidRPr="007047E0">
        <w:rPr>
          <w:rFonts w:ascii="Calibri" w:hAnsi="Calibri"/>
        </w:rPr>
        <w:t xml:space="preserve">  </w:t>
      </w:r>
      <w:sdt>
        <w:sdtPr>
          <w:rPr>
            <w:rFonts w:ascii="Calibri" w:hAnsi="Calibri"/>
          </w:rPr>
          <w:id w:val="180481051"/>
          <w14:checkbox>
            <w14:checked w14:val="0"/>
            <w14:checkedState w14:val="2612" w14:font="MS Gothic"/>
            <w14:uncheckedState w14:val="2610" w14:font="MS Gothic"/>
          </w14:checkbox>
        </w:sdtPr>
        <w:sdtEndPr/>
        <w:sdtContent>
          <w:r w:rsidR="0054122D">
            <w:rPr>
              <w:rFonts w:ascii="MS Gothic" w:eastAsia="MS Gothic" w:hAnsi="MS Gothic" w:cs="Segoe UI Symbol" w:hint="eastAsia"/>
            </w:rPr>
            <w:t>☐</w:t>
          </w:r>
        </w:sdtContent>
      </w:sdt>
      <w:r w:rsidR="00D80EB3" w:rsidRPr="007047E0">
        <w:rPr>
          <w:rFonts w:ascii="Calibri" w:hAnsi="Calibri"/>
        </w:rPr>
        <w:t xml:space="preserve"> Marvin Cox                      </w:t>
      </w:r>
      <w:sdt>
        <w:sdtPr>
          <w:rPr>
            <w:rFonts w:ascii="Calibri" w:hAnsi="Calibri"/>
          </w:rPr>
          <w:id w:val="830645292"/>
          <w14:checkbox>
            <w14:checked w14:val="1"/>
            <w14:checkedState w14:val="2612" w14:font="MS Gothic"/>
            <w14:uncheckedState w14:val="2610" w14:font="MS Gothic"/>
          </w14:checkbox>
        </w:sdtPr>
        <w:sdtEndPr/>
        <w:sdtContent>
          <w:r w:rsidR="00D80EB3" w:rsidRPr="007047E0">
            <w:rPr>
              <w:rFonts w:ascii="Segoe UI Symbol" w:eastAsia="MS Gothic" w:hAnsi="Segoe UI Symbol" w:cs="Segoe UI Symbol"/>
            </w:rPr>
            <w:t>☒</w:t>
          </w:r>
        </w:sdtContent>
      </w:sdt>
      <w:r w:rsidR="00D80EB3" w:rsidRPr="007047E0">
        <w:rPr>
          <w:rFonts w:ascii="Calibri" w:hAnsi="Calibri"/>
        </w:rPr>
        <w:t xml:space="preserve"> Dakota Hayes</w:t>
      </w:r>
    </w:p>
    <w:p w:rsidR="00D80EB3" w:rsidRPr="007047E0" w:rsidRDefault="00D03A25" w:rsidP="00D80EB3">
      <w:pPr>
        <w:rPr>
          <w:rFonts w:ascii="Calibri" w:hAnsi="Calibri"/>
        </w:rPr>
      </w:pPr>
      <w:sdt>
        <w:sdtPr>
          <w:rPr>
            <w:rFonts w:ascii="Calibri" w:hAnsi="Calibri"/>
          </w:rPr>
          <w:id w:val="1740516250"/>
          <w14:checkbox>
            <w14:checked w14:val="0"/>
            <w14:checkedState w14:val="2612" w14:font="MS Gothic"/>
            <w14:uncheckedState w14:val="2610" w14:font="MS Gothic"/>
          </w14:checkbox>
        </w:sdtPr>
        <w:sdtEndPr/>
        <w:sdtContent>
          <w:r w:rsidR="00D80EB3" w:rsidRPr="007047E0">
            <w:rPr>
              <w:rFonts w:ascii="Segoe UI Symbol" w:eastAsia="MS Gothic" w:hAnsi="Segoe UI Symbol" w:cs="Segoe UI Symbol"/>
            </w:rPr>
            <w:t>☐</w:t>
          </w:r>
        </w:sdtContent>
      </w:sdt>
      <w:r w:rsidR="00D80EB3" w:rsidRPr="007047E0">
        <w:rPr>
          <w:rFonts w:ascii="Calibri" w:hAnsi="Calibri"/>
        </w:rPr>
        <w:t xml:space="preserve"> Roger McCann                          </w:t>
      </w:r>
      <w:sdt>
        <w:sdtPr>
          <w:rPr>
            <w:rFonts w:ascii="Calibri" w:hAnsi="Calibri"/>
          </w:rPr>
          <w:id w:val="580649583"/>
          <w14:checkbox>
            <w14:checked w14:val="0"/>
            <w14:checkedState w14:val="2612" w14:font="MS Gothic"/>
            <w14:uncheckedState w14:val="2610" w14:font="MS Gothic"/>
          </w14:checkbox>
        </w:sdtPr>
        <w:sdtEndPr/>
        <w:sdtContent>
          <w:r w:rsidR="00D80EB3" w:rsidRPr="007047E0">
            <w:rPr>
              <w:rFonts w:ascii="Segoe UI Symbol" w:eastAsia="MS Gothic" w:hAnsi="Segoe UI Symbol" w:cs="Segoe UI Symbol"/>
            </w:rPr>
            <w:t>☐</w:t>
          </w:r>
        </w:sdtContent>
      </w:sdt>
      <w:r w:rsidR="00D80EB3" w:rsidRPr="007047E0">
        <w:rPr>
          <w:rFonts w:ascii="Calibri" w:hAnsi="Calibri"/>
        </w:rPr>
        <w:t xml:space="preserve"> Trudy Logan</w:t>
      </w:r>
      <w:r w:rsidR="0054122D">
        <w:rPr>
          <w:rFonts w:ascii="Calibri" w:hAnsi="Calibri"/>
        </w:rPr>
        <w:t xml:space="preserve">                     </w:t>
      </w:r>
      <w:sdt>
        <w:sdtPr>
          <w:rPr>
            <w:rFonts w:ascii="Calibri" w:hAnsi="Calibri"/>
          </w:rPr>
          <w:id w:val="-187767976"/>
          <w14:checkbox>
            <w14:checked w14:val="1"/>
            <w14:checkedState w14:val="2612" w14:font="MS Gothic"/>
            <w14:uncheckedState w14:val="2610" w14:font="MS Gothic"/>
          </w14:checkbox>
        </w:sdtPr>
        <w:sdtEndPr/>
        <w:sdtContent>
          <w:r w:rsidR="0054122D" w:rsidRPr="007047E0">
            <w:rPr>
              <w:rFonts w:ascii="Segoe UI Symbol" w:eastAsia="MS Gothic" w:hAnsi="Segoe UI Symbol" w:cs="Segoe UI Symbol"/>
            </w:rPr>
            <w:t>☒</w:t>
          </w:r>
        </w:sdtContent>
      </w:sdt>
      <w:r w:rsidR="0054122D" w:rsidRPr="007047E0">
        <w:rPr>
          <w:rFonts w:ascii="Calibri" w:hAnsi="Calibri"/>
        </w:rPr>
        <w:t xml:space="preserve"> </w:t>
      </w:r>
      <w:r w:rsidR="0054122D">
        <w:rPr>
          <w:rFonts w:ascii="Calibri" w:hAnsi="Calibri"/>
        </w:rPr>
        <w:t xml:space="preserve">Pamela Harrison </w:t>
      </w:r>
    </w:p>
    <w:p w:rsidR="00D80EB3" w:rsidRPr="007047E0" w:rsidRDefault="00D03A25" w:rsidP="00D80EB3">
      <w:pPr>
        <w:rPr>
          <w:rFonts w:ascii="Calibri" w:hAnsi="Calibri"/>
        </w:rPr>
      </w:pPr>
      <w:sdt>
        <w:sdtPr>
          <w:rPr>
            <w:rFonts w:ascii="Calibri" w:hAnsi="Calibri"/>
          </w:rPr>
          <w:id w:val="113257279"/>
          <w14:checkbox>
            <w14:checked w14:val="1"/>
            <w14:checkedState w14:val="2612" w14:font="MS Gothic"/>
            <w14:uncheckedState w14:val="2610" w14:font="MS Gothic"/>
          </w14:checkbox>
        </w:sdtPr>
        <w:sdtEndPr/>
        <w:sdtContent>
          <w:r w:rsidR="007047E0">
            <w:rPr>
              <w:rFonts w:ascii="MS Gothic" w:eastAsia="MS Gothic" w:hAnsi="MS Gothic" w:hint="eastAsia"/>
            </w:rPr>
            <w:t>☒</w:t>
          </w:r>
        </w:sdtContent>
      </w:sdt>
      <w:r w:rsidR="00D80EB3" w:rsidRPr="007047E0">
        <w:rPr>
          <w:rFonts w:ascii="Calibri" w:hAnsi="Calibri"/>
        </w:rPr>
        <w:t xml:space="preserve"> Laura White                              </w:t>
      </w:r>
      <w:sdt>
        <w:sdtPr>
          <w:rPr>
            <w:rFonts w:ascii="Calibri" w:hAnsi="Calibri"/>
          </w:rPr>
          <w:id w:val="-1384172219"/>
          <w14:checkbox>
            <w14:checked w14:val="1"/>
            <w14:checkedState w14:val="2612" w14:font="MS Gothic"/>
            <w14:uncheckedState w14:val="2610" w14:font="MS Gothic"/>
          </w14:checkbox>
        </w:sdtPr>
        <w:sdtEndPr/>
        <w:sdtContent>
          <w:r w:rsidR="00D80EB3" w:rsidRPr="007047E0">
            <w:rPr>
              <w:rFonts w:ascii="Segoe UI Symbol" w:eastAsia="MS Gothic" w:hAnsi="Segoe UI Symbol" w:cs="Segoe UI Symbol"/>
            </w:rPr>
            <w:t>☒</w:t>
          </w:r>
        </w:sdtContent>
      </w:sdt>
      <w:r w:rsidR="00D80EB3" w:rsidRPr="007047E0">
        <w:rPr>
          <w:rFonts w:ascii="Calibri" w:hAnsi="Calibri"/>
        </w:rPr>
        <w:t xml:space="preserve"> Daniel Leppo</w:t>
      </w:r>
      <w:r w:rsidR="0054122D">
        <w:rPr>
          <w:rFonts w:ascii="Calibri" w:hAnsi="Calibri"/>
        </w:rPr>
        <w:t xml:space="preserve">                    </w:t>
      </w:r>
      <w:sdt>
        <w:sdtPr>
          <w:rPr>
            <w:rFonts w:ascii="Calibri" w:hAnsi="Calibri"/>
          </w:rPr>
          <w:id w:val="229278006"/>
          <w14:checkbox>
            <w14:checked w14:val="1"/>
            <w14:checkedState w14:val="2612" w14:font="MS Gothic"/>
            <w14:uncheckedState w14:val="2610" w14:font="MS Gothic"/>
          </w14:checkbox>
        </w:sdtPr>
        <w:sdtEndPr/>
        <w:sdtContent>
          <w:r w:rsidR="0054122D" w:rsidRPr="007047E0">
            <w:rPr>
              <w:rFonts w:ascii="Segoe UI Symbol" w:eastAsia="MS Gothic" w:hAnsi="Segoe UI Symbol" w:cs="Segoe UI Symbol"/>
            </w:rPr>
            <w:t>☒</w:t>
          </w:r>
        </w:sdtContent>
      </w:sdt>
      <w:r w:rsidR="0054122D" w:rsidRPr="007047E0">
        <w:rPr>
          <w:rFonts w:ascii="Calibri" w:hAnsi="Calibri"/>
        </w:rPr>
        <w:t xml:space="preserve"> </w:t>
      </w:r>
      <w:r w:rsidR="0054122D">
        <w:rPr>
          <w:rFonts w:ascii="Calibri" w:hAnsi="Calibri"/>
        </w:rPr>
        <w:t>Leslie Taylor</w:t>
      </w:r>
    </w:p>
    <w:p w:rsidR="00D80EB3" w:rsidRPr="007047E0" w:rsidRDefault="00D03A25" w:rsidP="00D80EB3">
      <w:pPr>
        <w:rPr>
          <w:rFonts w:ascii="Calibri" w:hAnsi="Calibri"/>
        </w:rPr>
      </w:pPr>
      <w:sdt>
        <w:sdtPr>
          <w:rPr>
            <w:rFonts w:ascii="Calibri" w:hAnsi="Calibri"/>
          </w:rPr>
          <w:id w:val="277381106"/>
          <w14:checkbox>
            <w14:checked w14:val="0"/>
            <w14:checkedState w14:val="2612" w14:font="MS Gothic"/>
            <w14:uncheckedState w14:val="2610" w14:font="MS Gothic"/>
          </w14:checkbox>
        </w:sdtPr>
        <w:sdtEndPr/>
        <w:sdtContent>
          <w:r w:rsidR="0054122D">
            <w:rPr>
              <w:rFonts w:ascii="MS Gothic" w:eastAsia="MS Gothic" w:hAnsi="MS Gothic" w:cs="Segoe UI Symbol" w:hint="eastAsia"/>
            </w:rPr>
            <w:t>☐</w:t>
          </w:r>
        </w:sdtContent>
      </w:sdt>
      <w:r w:rsidR="00D80EB3" w:rsidRPr="007047E0">
        <w:rPr>
          <w:rFonts w:ascii="Calibri" w:hAnsi="Calibri"/>
        </w:rPr>
        <w:t xml:space="preserve"> Beverly Buchanan                    </w:t>
      </w:r>
      <w:sdt>
        <w:sdtPr>
          <w:rPr>
            <w:rFonts w:ascii="Calibri" w:hAnsi="Calibri"/>
          </w:rPr>
          <w:id w:val="-207335163"/>
          <w14:checkbox>
            <w14:checked w14:val="0"/>
            <w14:checkedState w14:val="2612" w14:font="MS Gothic"/>
            <w14:uncheckedState w14:val="2610" w14:font="MS Gothic"/>
          </w14:checkbox>
        </w:sdtPr>
        <w:sdtEndPr/>
        <w:sdtContent>
          <w:r w:rsidR="0054122D">
            <w:rPr>
              <w:rFonts w:ascii="MS Gothic" w:eastAsia="MS Gothic" w:hAnsi="MS Gothic" w:cs="Segoe UI Symbol" w:hint="eastAsia"/>
            </w:rPr>
            <w:t>☐</w:t>
          </w:r>
        </w:sdtContent>
      </w:sdt>
      <w:r w:rsidR="00D80EB3" w:rsidRPr="007047E0">
        <w:rPr>
          <w:rFonts w:ascii="Calibri" w:hAnsi="Calibri"/>
        </w:rPr>
        <w:t xml:space="preserve"> Kris Schoenow</w:t>
      </w:r>
    </w:p>
    <w:p w:rsidR="00D80EB3" w:rsidRPr="007047E0" w:rsidRDefault="00D03A25" w:rsidP="00D80EB3">
      <w:pPr>
        <w:rPr>
          <w:rFonts w:ascii="Calibri" w:hAnsi="Calibri"/>
        </w:rPr>
      </w:pPr>
      <w:sdt>
        <w:sdtPr>
          <w:rPr>
            <w:rFonts w:ascii="Calibri" w:hAnsi="Calibri"/>
          </w:rPr>
          <w:id w:val="-712116761"/>
          <w14:checkbox>
            <w14:checked w14:val="0"/>
            <w14:checkedState w14:val="2612" w14:font="MS Gothic"/>
            <w14:uncheckedState w14:val="2610" w14:font="MS Gothic"/>
          </w14:checkbox>
        </w:sdtPr>
        <w:sdtEndPr/>
        <w:sdtContent>
          <w:r w:rsidR="00B30218">
            <w:rPr>
              <w:rFonts w:ascii="MS Gothic" w:eastAsia="MS Gothic" w:hAnsi="MS Gothic" w:cs="Segoe UI Symbol" w:hint="eastAsia"/>
            </w:rPr>
            <w:t>☐</w:t>
          </w:r>
        </w:sdtContent>
      </w:sdt>
      <w:r w:rsidR="00D80EB3" w:rsidRPr="007047E0">
        <w:rPr>
          <w:rFonts w:ascii="Calibri" w:hAnsi="Calibri"/>
        </w:rPr>
        <w:t xml:space="preserve"> Katy Kujawski                            </w:t>
      </w:r>
      <w:sdt>
        <w:sdtPr>
          <w:rPr>
            <w:rFonts w:ascii="Calibri" w:hAnsi="Calibri"/>
          </w:rPr>
          <w:id w:val="1889982762"/>
          <w14:checkbox>
            <w14:checked w14:val="1"/>
            <w14:checkedState w14:val="2612" w14:font="MS Gothic"/>
            <w14:uncheckedState w14:val="2610" w14:font="MS Gothic"/>
          </w14:checkbox>
        </w:sdtPr>
        <w:sdtEndPr/>
        <w:sdtContent>
          <w:r w:rsidR="0054122D">
            <w:rPr>
              <w:rFonts w:ascii="MS Gothic" w:eastAsia="MS Gothic" w:hAnsi="MS Gothic" w:hint="eastAsia"/>
            </w:rPr>
            <w:t>☒</w:t>
          </w:r>
        </w:sdtContent>
      </w:sdt>
      <w:r w:rsidR="00D80EB3" w:rsidRPr="007047E0">
        <w:rPr>
          <w:rFonts w:ascii="Calibri" w:hAnsi="Calibri"/>
        </w:rPr>
        <w:t xml:space="preserve"> Sukie Montes</w:t>
      </w:r>
    </w:p>
    <w:p w:rsidR="00D80EB3" w:rsidRPr="007047E0" w:rsidRDefault="00D03A25" w:rsidP="00D80EB3">
      <w:pPr>
        <w:rPr>
          <w:rFonts w:ascii="Calibri" w:hAnsi="Calibri"/>
        </w:rPr>
      </w:pPr>
      <w:sdt>
        <w:sdtPr>
          <w:rPr>
            <w:rFonts w:ascii="Calibri" w:hAnsi="Calibri"/>
          </w:rPr>
          <w:id w:val="-22557634"/>
          <w14:checkbox>
            <w14:checked w14:val="0"/>
            <w14:checkedState w14:val="2612" w14:font="MS Gothic"/>
            <w14:uncheckedState w14:val="2610" w14:font="MS Gothic"/>
          </w14:checkbox>
        </w:sdtPr>
        <w:sdtEndPr/>
        <w:sdtContent>
          <w:r w:rsidR="00B30218">
            <w:rPr>
              <w:rFonts w:ascii="MS Gothic" w:eastAsia="MS Gothic" w:hAnsi="MS Gothic" w:cs="Segoe UI Symbol" w:hint="eastAsia"/>
            </w:rPr>
            <w:t>☐</w:t>
          </w:r>
        </w:sdtContent>
      </w:sdt>
      <w:r w:rsidR="00D80EB3" w:rsidRPr="007047E0">
        <w:rPr>
          <w:rFonts w:ascii="Calibri" w:hAnsi="Calibri"/>
        </w:rPr>
        <w:t xml:space="preserve"> Muska Kamran                          </w:t>
      </w:r>
      <w:sdt>
        <w:sdtPr>
          <w:rPr>
            <w:rFonts w:ascii="Calibri" w:hAnsi="Calibri"/>
          </w:rPr>
          <w:id w:val="-395816827"/>
          <w14:checkbox>
            <w14:checked w14:val="1"/>
            <w14:checkedState w14:val="2612" w14:font="MS Gothic"/>
            <w14:uncheckedState w14:val="2610" w14:font="MS Gothic"/>
          </w14:checkbox>
        </w:sdtPr>
        <w:sdtEndPr/>
        <w:sdtContent>
          <w:r w:rsidR="00D80EB3" w:rsidRPr="007047E0">
            <w:rPr>
              <w:rFonts w:ascii="Segoe UI Symbol" w:eastAsia="MS Gothic" w:hAnsi="Segoe UI Symbol" w:cs="Segoe UI Symbol"/>
            </w:rPr>
            <w:t>☒</w:t>
          </w:r>
        </w:sdtContent>
      </w:sdt>
      <w:r w:rsidR="00D80EB3" w:rsidRPr="007047E0">
        <w:rPr>
          <w:rFonts w:ascii="Calibri" w:hAnsi="Calibri"/>
        </w:rPr>
        <w:t xml:space="preserve"> Barbara Mooney</w:t>
      </w:r>
    </w:p>
    <w:p w:rsidR="00D80EB3" w:rsidRDefault="00D80EB3" w:rsidP="00D80EB3">
      <w:pPr>
        <w:rPr>
          <w:sz w:val="20"/>
          <w:szCs w:val="20"/>
        </w:rPr>
      </w:pPr>
    </w:p>
    <w:p w:rsidR="00D80EB3" w:rsidRDefault="00A30F54" w:rsidP="00A30F54">
      <w:pPr>
        <w:pStyle w:val="Heading2"/>
      </w:pPr>
      <w:r>
        <w:t>Action Items:</w:t>
      </w:r>
    </w:p>
    <w:p w:rsidR="00A30F54" w:rsidRDefault="007047E0" w:rsidP="00A30F54">
      <w:pPr>
        <w:pStyle w:val="ListParagraph"/>
        <w:numPr>
          <w:ilvl w:val="0"/>
          <w:numId w:val="1"/>
        </w:numPr>
      </w:pPr>
      <w:r>
        <w:t>NASCSP will release the Module 3 FAQ</w:t>
      </w:r>
      <w:r w:rsidR="0089037E">
        <w:t xml:space="preserve"> on targeting</w:t>
      </w:r>
      <w:r>
        <w:t>.</w:t>
      </w:r>
    </w:p>
    <w:p w:rsidR="007047E0" w:rsidRDefault="007047E0" w:rsidP="00A30F54">
      <w:pPr>
        <w:pStyle w:val="ListParagraph"/>
        <w:numPr>
          <w:ilvl w:val="0"/>
          <w:numId w:val="1"/>
        </w:numPr>
      </w:pPr>
      <w:r>
        <w:t>NASCSP and the Subcommittee will continue flushing out the Community Level Work FAQ to include differences and examples of community level work as compared to family/ individual level. Edits will be done for the June meeting.</w:t>
      </w:r>
    </w:p>
    <w:p w:rsidR="007047E0" w:rsidRDefault="007047E0" w:rsidP="007047E0">
      <w:pPr>
        <w:pStyle w:val="ListParagraph"/>
        <w:numPr>
          <w:ilvl w:val="0"/>
          <w:numId w:val="1"/>
        </w:numPr>
      </w:pPr>
      <w:r>
        <w:t>NASCSP to double check the validations on disability and other similar demographic questions in order to update the language and guidance in the Annual Report FAQ and share updated FAQ with committee before the June meeting.</w:t>
      </w:r>
    </w:p>
    <w:p w:rsidR="007047E0" w:rsidRPr="00A30F54" w:rsidRDefault="007047E0" w:rsidP="007047E0">
      <w:pPr>
        <w:pStyle w:val="Heading2"/>
      </w:pPr>
      <w:r>
        <w:t>Summary:</w:t>
      </w:r>
    </w:p>
    <w:p w:rsidR="005E7508" w:rsidRDefault="00FB6C31" w:rsidP="006D50A3">
      <w:pPr>
        <w:pStyle w:val="ListParagraph"/>
        <w:numPr>
          <w:ilvl w:val="0"/>
          <w:numId w:val="1"/>
        </w:numPr>
      </w:pPr>
      <w:r>
        <w:t xml:space="preserve">The </w:t>
      </w:r>
      <w:r w:rsidR="00255E13">
        <w:t>Subcommittee would like to welcome n</w:t>
      </w:r>
      <w:r w:rsidR="001E35E2">
        <w:t>ew liaison with committee and NA</w:t>
      </w:r>
      <w:r w:rsidR="0023493C">
        <w:t>S</w:t>
      </w:r>
      <w:r w:rsidR="001E35E2">
        <w:t>CSP</w:t>
      </w:r>
      <w:r w:rsidR="00255E13">
        <w:t xml:space="preserve">: </w:t>
      </w:r>
      <w:r w:rsidR="001E35E2">
        <w:t>Pamela Harrison</w:t>
      </w:r>
      <w:r w:rsidR="00860D98">
        <w:t>.</w:t>
      </w:r>
    </w:p>
    <w:p w:rsidR="00255E13" w:rsidRDefault="004B4B09" w:rsidP="006D50A3">
      <w:pPr>
        <w:pStyle w:val="ListParagraph"/>
        <w:numPr>
          <w:ilvl w:val="0"/>
          <w:numId w:val="1"/>
        </w:numPr>
      </w:pPr>
      <w:r>
        <w:t xml:space="preserve">If the committee is fine with the </w:t>
      </w:r>
      <w:r w:rsidRPr="003B13D7">
        <w:rPr>
          <w:b/>
        </w:rPr>
        <w:t>Module 3</w:t>
      </w:r>
      <w:r w:rsidR="00F95885">
        <w:rPr>
          <w:b/>
        </w:rPr>
        <w:t xml:space="preserve"> Targeting</w:t>
      </w:r>
      <w:r w:rsidRPr="003B13D7">
        <w:rPr>
          <w:b/>
        </w:rPr>
        <w:t xml:space="preserve"> FAQ</w:t>
      </w:r>
      <w:r w:rsidR="00FB6C31">
        <w:t>,</w:t>
      </w:r>
      <w:r>
        <w:t xml:space="preserve"> then NASCSP would like to release it</w:t>
      </w:r>
      <w:r w:rsidR="00860D98">
        <w:t>.</w:t>
      </w:r>
    </w:p>
    <w:p w:rsidR="004B4B09" w:rsidRDefault="004B4B09" w:rsidP="004B4B09">
      <w:pPr>
        <w:pStyle w:val="ListParagraph"/>
        <w:numPr>
          <w:ilvl w:val="1"/>
          <w:numId w:val="1"/>
        </w:numPr>
      </w:pPr>
      <w:r>
        <w:t>CA providers will start working on the community level using this document</w:t>
      </w:r>
    </w:p>
    <w:p w:rsidR="004B4B09" w:rsidRDefault="004B4B09" w:rsidP="004B4B09">
      <w:pPr>
        <w:pStyle w:val="ListParagraph"/>
        <w:numPr>
          <w:ilvl w:val="2"/>
          <w:numId w:val="1"/>
        </w:numPr>
      </w:pPr>
      <w:r>
        <w:t>Excited to use it</w:t>
      </w:r>
      <w:r w:rsidR="000B18A9">
        <w:t>.</w:t>
      </w:r>
    </w:p>
    <w:p w:rsidR="00A323B8" w:rsidRDefault="00A323B8" w:rsidP="004B4B09">
      <w:pPr>
        <w:pStyle w:val="ListParagraph"/>
        <w:numPr>
          <w:ilvl w:val="2"/>
          <w:numId w:val="1"/>
        </w:numPr>
      </w:pPr>
      <w:r>
        <w:t xml:space="preserve">No questions or issues </w:t>
      </w:r>
      <w:proofErr w:type="gramStart"/>
      <w:r>
        <w:t>as of yet</w:t>
      </w:r>
      <w:proofErr w:type="gramEnd"/>
      <w:r w:rsidR="00860D98">
        <w:t>.</w:t>
      </w:r>
    </w:p>
    <w:p w:rsidR="00A323B8" w:rsidRDefault="00A323B8" w:rsidP="00A323B8">
      <w:pPr>
        <w:pStyle w:val="ListParagraph"/>
        <w:numPr>
          <w:ilvl w:val="3"/>
          <w:numId w:val="1"/>
        </w:numPr>
      </w:pPr>
      <w:r>
        <w:t>Maintain clear examples and instructions</w:t>
      </w:r>
      <w:r w:rsidR="00860D98">
        <w:t>.</w:t>
      </w:r>
    </w:p>
    <w:p w:rsidR="00783230" w:rsidRDefault="00FB6C31" w:rsidP="00783230">
      <w:pPr>
        <w:pStyle w:val="ListParagraph"/>
        <w:numPr>
          <w:ilvl w:val="1"/>
          <w:numId w:val="1"/>
        </w:numPr>
      </w:pPr>
      <w:r>
        <w:t>The Guidance and Training Subcommittee does not</w:t>
      </w:r>
      <w:r w:rsidR="00783230">
        <w:t xml:space="preserve"> object to the release of the document</w:t>
      </w:r>
      <w:r w:rsidR="00F131DD">
        <w:t>.</w:t>
      </w:r>
    </w:p>
    <w:p w:rsidR="00783230" w:rsidRDefault="00783230" w:rsidP="00783230">
      <w:pPr>
        <w:pStyle w:val="ListParagraph"/>
        <w:numPr>
          <w:ilvl w:val="0"/>
          <w:numId w:val="1"/>
        </w:numPr>
      </w:pPr>
      <w:r w:rsidRPr="003B13D7">
        <w:rPr>
          <w:b/>
        </w:rPr>
        <w:t>Community Level Work FAQ</w:t>
      </w:r>
      <w:r w:rsidR="005E0F65">
        <w:t>.</w:t>
      </w:r>
    </w:p>
    <w:p w:rsidR="0055467F" w:rsidRDefault="0055467F" w:rsidP="00783230">
      <w:pPr>
        <w:pStyle w:val="ListParagraph"/>
        <w:numPr>
          <w:ilvl w:val="1"/>
          <w:numId w:val="1"/>
        </w:numPr>
      </w:pPr>
      <w:r>
        <w:t xml:space="preserve">Minor issues with some definitions: </w:t>
      </w:r>
    </w:p>
    <w:p w:rsidR="00783230" w:rsidRDefault="00783230" w:rsidP="0055467F">
      <w:pPr>
        <w:pStyle w:val="ListParagraph"/>
        <w:numPr>
          <w:ilvl w:val="2"/>
          <w:numId w:val="1"/>
        </w:numPr>
      </w:pPr>
      <w:r>
        <w:t>Should not have actual word in the definition</w:t>
      </w:r>
      <w:r w:rsidR="005E0F65">
        <w:t>.</w:t>
      </w:r>
    </w:p>
    <w:p w:rsidR="00783230" w:rsidRDefault="00783230" w:rsidP="0055467F">
      <w:pPr>
        <w:pStyle w:val="ListParagraph"/>
        <w:numPr>
          <w:ilvl w:val="3"/>
          <w:numId w:val="1"/>
        </w:numPr>
      </w:pPr>
      <w:r>
        <w:t>Use of examples to better highlight at the end of the sentence</w:t>
      </w:r>
      <w:r w:rsidR="005E0F65">
        <w:t>.</w:t>
      </w:r>
    </w:p>
    <w:p w:rsidR="003478A1" w:rsidRDefault="003478A1" w:rsidP="0055467F">
      <w:pPr>
        <w:pStyle w:val="ListParagraph"/>
        <w:numPr>
          <w:ilvl w:val="3"/>
          <w:numId w:val="1"/>
        </w:numPr>
      </w:pPr>
      <w:r>
        <w:t>Will need to edit for the Instructional Manual</w:t>
      </w:r>
      <w:r w:rsidR="005E0F65">
        <w:t>.</w:t>
      </w:r>
    </w:p>
    <w:p w:rsidR="003478A1" w:rsidRDefault="003478A1" w:rsidP="0055467F">
      <w:pPr>
        <w:pStyle w:val="ListParagraph"/>
        <w:numPr>
          <w:ilvl w:val="4"/>
          <w:numId w:val="1"/>
        </w:numPr>
      </w:pPr>
      <w:r>
        <w:t>Since it is pulled from the I</w:t>
      </w:r>
      <w:r w:rsidR="00F44B51">
        <w:t>nstruction Manual</w:t>
      </w:r>
      <w:r>
        <w:t xml:space="preserve"> not sure if the language can be changed </w:t>
      </w:r>
      <w:proofErr w:type="gramStart"/>
      <w:r>
        <w:t>as of yet</w:t>
      </w:r>
      <w:proofErr w:type="gramEnd"/>
      <w:r>
        <w:t>.</w:t>
      </w:r>
    </w:p>
    <w:p w:rsidR="003478A1" w:rsidRDefault="003478A1" w:rsidP="0055467F">
      <w:pPr>
        <w:pStyle w:val="ListParagraph"/>
        <w:numPr>
          <w:ilvl w:val="5"/>
          <w:numId w:val="1"/>
        </w:numPr>
      </w:pPr>
      <w:r>
        <w:t>Look for other ways to improve for now</w:t>
      </w:r>
      <w:r w:rsidR="005E0F65">
        <w:t>.</w:t>
      </w:r>
    </w:p>
    <w:p w:rsidR="00D0523A" w:rsidRDefault="00D0523A" w:rsidP="0055467F">
      <w:pPr>
        <w:pStyle w:val="ListParagraph"/>
        <w:numPr>
          <w:ilvl w:val="5"/>
          <w:numId w:val="1"/>
        </w:numPr>
      </w:pPr>
      <w:r>
        <w:t>Stay away from using “households”</w:t>
      </w:r>
      <w:r w:rsidR="0055467F">
        <w:t xml:space="preserve"> as it</w:t>
      </w:r>
      <w:r>
        <w:t xml:space="preserve"> strays away from what is being talked about: individuals</w:t>
      </w:r>
      <w:r w:rsidR="005E0F65">
        <w:t>.</w:t>
      </w:r>
    </w:p>
    <w:p w:rsidR="00DF3DEE" w:rsidRDefault="0055467F" w:rsidP="00D80EB3">
      <w:pPr>
        <w:pStyle w:val="ListParagraph"/>
        <w:numPr>
          <w:ilvl w:val="5"/>
          <w:numId w:val="1"/>
        </w:numPr>
      </w:pPr>
      <w:r>
        <w:t xml:space="preserve">The subcommittee </w:t>
      </w:r>
      <w:r w:rsidR="000A57BA">
        <w:t xml:space="preserve">would prefer not to copy from the instruction manual as </w:t>
      </w:r>
      <w:r w:rsidR="00DC4A0F">
        <w:t>guidance</w:t>
      </w:r>
      <w:r w:rsidR="0089037E">
        <w:t xml:space="preserve">. </w:t>
      </w:r>
      <w:r w:rsidR="00DF3DEE">
        <w:t>Should be used for</w:t>
      </w:r>
      <w:r>
        <w:t xml:space="preserve"> </w:t>
      </w:r>
      <w:r>
        <w:lastRenderedPageBreak/>
        <w:t>additional</w:t>
      </w:r>
      <w:r w:rsidR="00DF3DEE">
        <w:t xml:space="preserve"> clarification that wasn’t in the </w:t>
      </w:r>
      <w:r w:rsidR="00EA4C6D">
        <w:t>Instruction M</w:t>
      </w:r>
      <w:r w:rsidR="00DF3DEE">
        <w:t>anual</w:t>
      </w:r>
      <w:r w:rsidR="005E0F65">
        <w:t>.</w:t>
      </w:r>
    </w:p>
    <w:p w:rsidR="006A3E56" w:rsidRDefault="006A3E56" w:rsidP="0055467F">
      <w:pPr>
        <w:pStyle w:val="ListParagraph"/>
        <w:numPr>
          <w:ilvl w:val="5"/>
          <w:numId w:val="1"/>
        </w:numPr>
      </w:pPr>
      <w:r>
        <w:t>Would like to not have two similar definitions within the FAQ</w:t>
      </w:r>
      <w:r w:rsidR="00F95C67">
        <w:t xml:space="preserve"> in order to avoid confusion</w:t>
      </w:r>
      <w:r w:rsidR="005E0F65">
        <w:t>.</w:t>
      </w:r>
    </w:p>
    <w:p w:rsidR="008911EB" w:rsidRDefault="00CE6BA3" w:rsidP="008911EB">
      <w:pPr>
        <w:pStyle w:val="ListParagraph"/>
        <w:numPr>
          <w:ilvl w:val="1"/>
          <w:numId w:val="1"/>
        </w:numPr>
      </w:pPr>
      <w:r>
        <w:t>There seems to be some c</w:t>
      </w:r>
      <w:r w:rsidR="008911EB">
        <w:t>onfusion with projects with community outcomes</w:t>
      </w:r>
      <w:r>
        <w:t xml:space="preserve"> at the local level</w:t>
      </w:r>
      <w:r w:rsidR="005E0F65">
        <w:t>.</w:t>
      </w:r>
    </w:p>
    <w:p w:rsidR="008911EB" w:rsidRDefault="008911EB" w:rsidP="008911EB">
      <w:pPr>
        <w:pStyle w:val="ListParagraph"/>
        <w:numPr>
          <w:ilvl w:val="2"/>
          <w:numId w:val="1"/>
        </w:numPr>
      </w:pPr>
      <w:r>
        <w:t>Hard to delineate between community and individual outcomes</w:t>
      </w:r>
      <w:r w:rsidR="005E0F65">
        <w:t>.</w:t>
      </w:r>
    </w:p>
    <w:p w:rsidR="00A64F62" w:rsidRDefault="00A64F62" w:rsidP="00A64F62">
      <w:pPr>
        <w:pStyle w:val="ListParagraph"/>
        <w:numPr>
          <w:ilvl w:val="3"/>
          <w:numId w:val="1"/>
        </w:numPr>
      </w:pPr>
      <w:r>
        <w:t xml:space="preserve">Difference between reporting module 3 </w:t>
      </w:r>
      <w:r w:rsidR="00CE6BA3">
        <w:t>versus</w:t>
      </w:r>
      <w:r>
        <w:t xml:space="preserve"> 4</w:t>
      </w:r>
      <w:r w:rsidR="005E0F65">
        <w:t>.</w:t>
      </w:r>
    </w:p>
    <w:p w:rsidR="00A64F62" w:rsidRDefault="00A64F62" w:rsidP="008911EB">
      <w:pPr>
        <w:pStyle w:val="ListParagraph"/>
        <w:numPr>
          <w:ilvl w:val="2"/>
          <w:numId w:val="1"/>
        </w:numPr>
      </w:pPr>
      <w:r>
        <w:t>Need to think about</w:t>
      </w:r>
      <w:r w:rsidR="00CE6BA3">
        <w:t xml:space="preserve"> the</w:t>
      </w:r>
      <w:r>
        <w:t xml:space="preserve"> idea of observable community change</w:t>
      </w:r>
      <w:r w:rsidR="005E0F65">
        <w:t>.</w:t>
      </w:r>
    </w:p>
    <w:p w:rsidR="00573DC0" w:rsidRDefault="00573DC0" w:rsidP="00573DC0">
      <w:pPr>
        <w:pStyle w:val="ListParagraph"/>
        <w:numPr>
          <w:ilvl w:val="3"/>
          <w:numId w:val="1"/>
        </w:numPr>
      </w:pPr>
      <w:r>
        <w:t>Need more examples</w:t>
      </w:r>
      <w:r w:rsidR="00CE6BA3">
        <w:t xml:space="preserve"> within the documents</w:t>
      </w:r>
      <w:r w:rsidR="005E0F65">
        <w:t>.</w:t>
      </w:r>
    </w:p>
    <w:p w:rsidR="00C77590" w:rsidRDefault="00591DCD" w:rsidP="00591DCD">
      <w:pPr>
        <w:pStyle w:val="ListParagraph"/>
        <w:numPr>
          <w:ilvl w:val="1"/>
          <w:numId w:val="1"/>
        </w:numPr>
      </w:pPr>
      <w:r>
        <w:t xml:space="preserve">What’s next for this </w:t>
      </w:r>
      <w:r w:rsidR="00CE6BA3">
        <w:t xml:space="preserve">FAQ </w:t>
      </w:r>
      <w:r>
        <w:t>document?</w:t>
      </w:r>
    </w:p>
    <w:p w:rsidR="00591DCD" w:rsidRDefault="00591DCD" w:rsidP="00591DCD">
      <w:pPr>
        <w:pStyle w:val="ListParagraph"/>
        <w:numPr>
          <w:ilvl w:val="2"/>
          <w:numId w:val="1"/>
        </w:numPr>
      </w:pPr>
      <w:r>
        <w:t xml:space="preserve">Subcommittee </w:t>
      </w:r>
      <w:r w:rsidR="00CE6BA3">
        <w:t>will work on</w:t>
      </w:r>
      <w:r>
        <w:t xml:space="preserve"> it</w:t>
      </w:r>
      <w:r w:rsidR="00304FA7">
        <w:t>.</w:t>
      </w:r>
      <w:r>
        <w:t xml:space="preserve"> </w:t>
      </w:r>
    </w:p>
    <w:p w:rsidR="00591DCD" w:rsidRDefault="00591DCD" w:rsidP="00591DCD">
      <w:pPr>
        <w:pStyle w:val="ListParagraph"/>
        <w:numPr>
          <w:ilvl w:val="3"/>
          <w:numId w:val="1"/>
        </w:numPr>
      </w:pPr>
      <w:r>
        <w:t xml:space="preserve">Based </w:t>
      </w:r>
      <w:proofErr w:type="gramStart"/>
      <w:r>
        <w:t>off of</w:t>
      </w:r>
      <w:proofErr w:type="gramEnd"/>
      <w:r>
        <w:t xml:space="preserve"> the conversation</w:t>
      </w:r>
      <w:r w:rsidR="00CE6BA3">
        <w:t xml:space="preserve"> with the subcommittee</w:t>
      </w:r>
      <w:r>
        <w:t xml:space="preserve">, take </w:t>
      </w:r>
      <w:r w:rsidR="00CE6BA3">
        <w:t xml:space="preserve">the </w:t>
      </w:r>
      <w:r>
        <w:t>3 items at the table on the top and elaborate on them a little more.</w:t>
      </w:r>
    </w:p>
    <w:p w:rsidR="00591DCD" w:rsidRDefault="00591DCD" w:rsidP="00591DCD">
      <w:pPr>
        <w:pStyle w:val="ListParagraph"/>
        <w:numPr>
          <w:ilvl w:val="4"/>
          <w:numId w:val="1"/>
        </w:numPr>
      </w:pPr>
      <w:r>
        <w:t>Difference between community changes being measured and individual change</w:t>
      </w:r>
      <w:r w:rsidR="00CE6BA3">
        <w:t>s</w:t>
      </w:r>
      <w:r>
        <w:t xml:space="preserve"> that </w:t>
      </w:r>
      <w:r w:rsidR="00CE6BA3">
        <w:t>are</w:t>
      </w:r>
      <w:r>
        <w:t xml:space="preserve"> being measured</w:t>
      </w:r>
      <w:r w:rsidR="005E0F65">
        <w:t>.</w:t>
      </w:r>
    </w:p>
    <w:p w:rsidR="0068226F" w:rsidRDefault="0068226F" w:rsidP="0068226F">
      <w:pPr>
        <w:pStyle w:val="ListParagraph"/>
        <w:numPr>
          <w:ilvl w:val="5"/>
          <w:numId w:val="1"/>
        </w:numPr>
      </w:pPr>
      <w:r>
        <w:t>Examples of outcomes that are individuals versus outcomes that are community and how to report community outcomes in module 3</w:t>
      </w:r>
      <w:r w:rsidR="000A104D">
        <w:t>.</w:t>
      </w:r>
    </w:p>
    <w:p w:rsidR="004274C3" w:rsidRDefault="00CE6BA3" w:rsidP="004274C3">
      <w:pPr>
        <w:pStyle w:val="ListParagraph"/>
        <w:numPr>
          <w:ilvl w:val="4"/>
          <w:numId w:val="1"/>
        </w:numPr>
      </w:pPr>
      <w:r>
        <w:t>The subcommittee will n</w:t>
      </w:r>
      <w:r w:rsidR="00A546F9">
        <w:t>ot</w:t>
      </w:r>
      <w:r>
        <w:t xml:space="preserve"> focus as much on</w:t>
      </w:r>
      <w:r w:rsidR="00A546F9">
        <w:t xml:space="preserve"> definition</w:t>
      </w:r>
      <w:r>
        <w:t>s</w:t>
      </w:r>
      <w:r w:rsidR="00A546F9">
        <w:t xml:space="preserve">, but </w:t>
      </w:r>
      <w:r>
        <w:t xml:space="preserve">instead focus on </w:t>
      </w:r>
      <w:r w:rsidR="00A546F9">
        <w:t>explanation</w:t>
      </w:r>
      <w:r>
        <w:t>s</w:t>
      </w:r>
      <w:r w:rsidR="00A546F9">
        <w:t xml:space="preserve"> and examples of what Community Level Initiatives are</w:t>
      </w:r>
      <w:r w:rsidR="0095672B">
        <w:t>.</w:t>
      </w:r>
    </w:p>
    <w:p w:rsidR="0095672B" w:rsidRDefault="0095672B" w:rsidP="0095672B">
      <w:pPr>
        <w:pStyle w:val="ListParagraph"/>
        <w:numPr>
          <w:ilvl w:val="5"/>
          <w:numId w:val="1"/>
        </w:numPr>
      </w:pPr>
      <w:r>
        <w:t>Useful to have example</w:t>
      </w:r>
      <w:r w:rsidR="00CE6BA3">
        <w:t>s</w:t>
      </w:r>
      <w:r>
        <w:t xml:space="preserve"> in each Domain Area.</w:t>
      </w:r>
    </w:p>
    <w:p w:rsidR="00A54D1A" w:rsidRDefault="00304FA7" w:rsidP="00A54D1A">
      <w:pPr>
        <w:pStyle w:val="ListParagraph"/>
        <w:numPr>
          <w:ilvl w:val="6"/>
          <w:numId w:val="1"/>
        </w:numPr>
      </w:pPr>
      <w:r>
        <w:t>Subcommittee</w:t>
      </w:r>
    </w:p>
    <w:p w:rsidR="0094014C" w:rsidRDefault="0094014C" w:rsidP="0094014C">
      <w:pPr>
        <w:pStyle w:val="ListParagraph"/>
        <w:numPr>
          <w:ilvl w:val="7"/>
          <w:numId w:val="1"/>
        </w:numPr>
      </w:pPr>
      <w:r>
        <w:t>Many other obligations and deadlines standing in the way</w:t>
      </w:r>
      <w:r w:rsidR="00304FA7">
        <w:t xml:space="preserve"> for May meeting</w:t>
      </w:r>
      <w:r w:rsidR="00ED4369">
        <w:t>.</w:t>
      </w:r>
    </w:p>
    <w:p w:rsidR="00ED4369" w:rsidRDefault="00ED4369" w:rsidP="0094014C">
      <w:pPr>
        <w:pStyle w:val="ListParagraph"/>
        <w:numPr>
          <w:ilvl w:val="7"/>
          <w:numId w:val="1"/>
        </w:numPr>
      </w:pPr>
      <w:r w:rsidRPr="00CE6BA3">
        <w:rPr>
          <w:b/>
        </w:rPr>
        <w:t>Aim for June 13</w:t>
      </w:r>
      <w:r w:rsidRPr="00CE6BA3">
        <w:rPr>
          <w:b/>
          <w:vertAlign w:val="superscript"/>
        </w:rPr>
        <w:t>th</w:t>
      </w:r>
      <w:r w:rsidR="005E0F65">
        <w:t>.</w:t>
      </w:r>
    </w:p>
    <w:p w:rsidR="00ED4369" w:rsidRDefault="00ED4369" w:rsidP="000224DB">
      <w:pPr>
        <w:pStyle w:val="ListParagraph"/>
        <w:numPr>
          <w:ilvl w:val="7"/>
          <w:numId w:val="1"/>
        </w:numPr>
      </w:pPr>
      <w:r>
        <w:t>Dan Leppo will work with Barbara Mooney on this.</w:t>
      </w:r>
    </w:p>
    <w:p w:rsidR="00ED4369" w:rsidRDefault="00ED4369" w:rsidP="000224DB">
      <w:pPr>
        <w:pStyle w:val="ListParagraph"/>
        <w:numPr>
          <w:ilvl w:val="7"/>
          <w:numId w:val="1"/>
        </w:numPr>
      </w:pPr>
      <w:r>
        <w:t>Laura White will also provide any suggestions</w:t>
      </w:r>
      <w:r w:rsidR="009313D3">
        <w:t>.</w:t>
      </w:r>
    </w:p>
    <w:p w:rsidR="00ED4369" w:rsidRPr="00AE6A85" w:rsidRDefault="004E6A9C" w:rsidP="000224DB">
      <w:pPr>
        <w:pStyle w:val="ListParagraph"/>
        <w:numPr>
          <w:ilvl w:val="0"/>
          <w:numId w:val="1"/>
        </w:numPr>
        <w:rPr>
          <w:b/>
        </w:rPr>
      </w:pPr>
      <w:r w:rsidRPr="00AE6A85">
        <w:rPr>
          <w:b/>
        </w:rPr>
        <w:t>Annual Report FAQ</w:t>
      </w:r>
    </w:p>
    <w:p w:rsidR="004E6A9C" w:rsidRDefault="009C3FD7" w:rsidP="000224DB">
      <w:pPr>
        <w:pStyle w:val="ListParagraph"/>
        <w:numPr>
          <w:ilvl w:val="1"/>
          <w:numId w:val="1"/>
        </w:numPr>
      </w:pPr>
      <w:r>
        <w:t>All Characteristics Report</w:t>
      </w:r>
    </w:p>
    <w:p w:rsidR="004158A3" w:rsidRDefault="00D03A25" w:rsidP="000224DB">
      <w:pPr>
        <w:pStyle w:val="ListParagraph"/>
        <w:numPr>
          <w:ilvl w:val="2"/>
          <w:numId w:val="1"/>
        </w:numPr>
      </w:pPr>
      <w:r>
        <w:t>It was</w:t>
      </w:r>
      <w:r w:rsidR="004158A3">
        <w:t xml:space="preserve"> ask</w:t>
      </w:r>
      <w:r>
        <w:t>ed</w:t>
      </w:r>
      <w:r w:rsidR="004158A3">
        <w:t xml:space="preserve"> </w:t>
      </w:r>
      <w:r>
        <w:t xml:space="preserve">how it is reported </w:t>
      </w:r>
      <w:r w:rsidR="004158A3">
        <w:t xml:space="preserve">if </w:t>
      </w:r>
      <w:r>
        <w:t xml:space="preserve">a </w:t>
      </w:r>
      <w:r w:rsidR="004158A3">
        <w:t xml:space="preserve">person has a disability </w:t>
      </w:r>
      <w:bookmarkStart w:id="0" w:name="_GoBack"/>
      <w:bookmarkEnd w:id="0"/>
      <w:r w:rsidR="004158A3">
        <w:t>and how many</w:t>
      </w:r>
      <w:r w:rsidR="005E0F65">
        <w:t>.</w:t>
      </w:r>
    </w:p>
    <w:p w:rsidR="004158A3" w:rsidRDefault="006E0D54" w:rsidP="000224DB">
      <w:pPr>
        <w:pStyle w:val="ListParagraph"/>
        <w:numPr>
          <w:ilvl w:val="3"/>
          <w:numId w:val="1"/>
        </w:numPr>
      </w:pPr>
      <w:r>
        <w:t>This reporting d</w:t>
      </w:r>
      <w:r w:rsidR="004158A3">
        <w:t>iffers by state</w:t>
      </w:r>
      <w:r>
        <w:t>, however</w:t>
      </w:r>
      <w:r w:rsidR="005E0F65">
        <w:t>.</w:t>
      </w:r>
    </w:p>
    <w:p w:rsidR="00A04253" w:rsidRDefault="00A04253" w:rsidP="000224DB">
      <w:pPr>
        <w:pStyle w:val="ListParagraph"/>
        <w:numPr>
          <w:ilvl w:val="2"/>
          <w:numId w:val="1"/>
        </w:numPr>
      </w:pPr>
      <w:r>
        <w:t xml:space="preserve">If it is not clear or </w:t>
      </w:r>
      <w:r w:rsidR="00D03A25">
        <w:t>representative</w:t>
      </w:r>
      <w:r>
        <w:t xml:space="preserve"> of everyone</w:t>
      </w:r>
      <w:r w:rsidR="00D03A25">
        <w:t>,</w:t>
      </w:r>
      <w:r>
        <w:t xml:space="preserve"> it can be modified.</w:t>
      </w:r>
    </w:p>
    <w:p w:rsidR="0089037E" w:rsidRDefault="00DC4A0F" w:rsidP="000224DB">
      <w:pPr>
        <w:pStyle w:val="ListParagraph"/>
        <w:numPr>
          <w:ilvl w:val="3"/>
          <w:numId w:val="1"/>
        </w:numPr>
      </w:pPr>
      <w:r>
        <w:t>Th</w:t>
      </w:r>
      <w:r w:rsidR="006E0D54">
        <w:t>e language will be changed to be more inclusive of states with differing reporting requirements.</w:t>
      </w:r>
    </w:p>
    <w:p w:rsidR="008F4105" w:rsidRDefault="00DC4A0F" w:rsidP="000224DB">
      <w:pPr>
        <w:pStyle w:val="ListParagraph"/>
        <w:numPr>
          <w:ilvl w:val="2"/>
          <w:numId w:val="1"/>
        </w:numPr>
      </w:pPr>
      <w:r>
        <w:t>NASCSP to d</w:t>
      </w:r>
      <w:r w:rsidR="008452DF">
        <w:t>ouble check the validation</w:t>
      </w:r>
      <w:r>
        <w:t>s on disability and other similar demographic questions</w:t>
      </w:r>
      <w:r w:rsidR="008452DF">
        <w:t xml:space="preserve"> </w:t>
      </w:r>
      <w:r>
        <w:t>in order to update the language and guidance in the Annual Report FAQ and share updated FAQ with committee before the June meeting.</w:t>
      </w:r>
    </w:p>
    <w:p w:rsidR="00304FA7" w:rsidRPr="00304FA7" w:rsidRDefault="00304FA7" w:rsidP="00304FA7">
      <w:pPr>
        <w:pStyle w:val="ListParagraph"/>
        <w:numPr>
          <w:ilvl w:val="2"/>
          <w:numId w:val="1"/>
        </w:numPr>
        <w:ind w:left="720"/>
        <w:rPr>
          <w:b/>
        </w:rPr>
      </w:pPr>
      <w:r w:rsidRPr="00304FA7">
        <w:rPr>
          <w:b/>
        </w:rPr>
        <w:t>May Meeting</w:t>
      </w:r>
    </w:p>
    <w:p w:rsidR="00304FA7" w:rsidRPr="00304FA7" w:rsidRDefault="00304FA7" w:rsidP="00304FA7">
      <w:pPr>
        <w:pStyle w:val="ListParagraph"/>
        <w:numPr>
          <w:ilvl w:val="2"/>
          <w:numId w:val="1"/>
        </w:numPr>
        <w:ind w:left="1080"/>
        <w:rPr>
          <w:b/>
        </w:rPr>
      </w:pPr>
      <w:r>
        <w:t>Will be right after Annual Report submission, so we will focus on the AR process and FAQ.</w:t>
      </w:r>
    </w:p>
    <w:sectPr w:rsidR="00304FA7" w:rsidRPr="00304FA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CDB" w:rsidRDefault="00485CDB" w:rsidP="00D80EB3">
      <w:pPr>
        <w:spacing w:after="0" w:line="240" w:lineRule="auto"/>
      </w:pPr>
      <w:r>
        <w:separator/>
      </w:r>
    </w:p>
  </w:endnote>
  <w:endnote w:type="continuationSeparator" w:id="0">
    <w:p w:rsidR="00485CDB" w:rsidRDefault="00485CDB" w:rsidP="00D80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EB3" w:rsidRDefault="00D80EB3" w:rsidP="00D444E4">
    <w:pPr>
      <w:pStyle w:val="Footer"/>
      <w:jc w:val="center"/>
    </w:pPr>
    <w:r>
      <w:t xml:space="preserve"> DATA TF Guidance and Training Subcommittee Meeting Notes: </w:t>
    </w:r>
    <w:r w:rsidR="00A30F54">
      <w:t>April 11</w:t>
    </w:r>
    <w:r>
      <w:t>, 201</w:t>
    </w:r>
    <w:r w:rsidR="00A30F54">
      <w:t>9</w:t>
    </w:r>
    <w:r>
      <w:t xml:space="preserve">                                                </w:t>
    </w:r>
    <w:sdt>
      <w:sdtPr>
        <w:id w:val="-4085327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rsidR="00D80EB3" w:rsidRDefault="00D80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CDB" w:rsidRDefault="00485CDB" w:rsidP="00D80EB3">
      <w:pPr>
        <w:spacing w:after="0" w:line="240" w:lineRule="auto"/>
      </w:pPr>
      <w:r>
        <w:separator/>
      </w:r>
    </w:p>
  </w:footnote>
  <w:footnote w:type="continuationSeparator" w:id="0">
    <w:p w:rsidR="00485CDB" w:rsidRDefault="00485CDB" w:rsidP="00D80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F54" w:rsidRDefault="00A30F54">
    <w:pPr>
      <w:pStyle w:val="Header"/>
    </w:pPr>
    <w:r>
      <w:t>DATA Task Force Guidance and Training Subcommittee Meeting Notes: April 11,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358DC"/>
    <w:multiLevelType w:val="hybridMultilevel"/>
    <w:tmpl w:val="841CA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973FE"/>
    <w:multiLevelType w:val="hybridMultilevel"/>
    <w:tmpl w:val="5CF0D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508"/>
    <w:rsid w:val="000224DB"/>
    <w:rsid w:val="000A104D"/>
    <w:rsid w:val="000A57BA"/>
    <w:rsid w:val="000B18A9"/>
    <w:rsid w:val="001E35E2"/>
    <w:rsid w:val="0023493C"/>
    <w:rsid w:val="00255E13"/>
    <w:rsid w:val="00304FA7"/>
    <w:rsid w:val="003478A1"/>
    <w:rsid w:val="0039407B"/>
    <w:rsid w:val="003B13D7"/>
    <w:rsid w:val="004158A3"/>
    <w:rsid w:val="004274C3"/>
    <w:rsid w:val="00485CDB"/>
    <w:rsid w:val="00491E68"/>
    <w:rsid w:val="004B4B09"/>
    <w:rsid w:val="004E6A9C"/>
    <w:rsid w:val="005308E0"/>
    <w:rsid w:val="0054122D"/>
    <w:rsid w:val="0055467F"/>
    <w:rsid w:val="00573DC0"/>
    <w:rsid w:val="00591DCD"/>
    <w:rsid w:val="005E0F65"/>
    <w:rsid w:val="005E7508"/>
    <w:rsid w:val="0068226F"/>
    <w:rsid w:val="006A3E56"/>
    <w:rsid w:val="006D50A3"/>
    <w:rsid w:val="006E0D54"/>
    <w:rsid w:val="006E28D7"/>
    <w:rsid w:val="007047E0"/>
    <w:rsid w:val="00783230"/>
    <w:rsid w:val="008452DF"/>
    <w:rsid w:val="00860D98"/>
    <w:rsid w:val="0089037E"/>
    <w:rsid w:val="008911EB"/>
    <w:rsid w:val="008F4105"/>
    <w:rsid w:val="009313D3"/>
    <w:rsid w:val="0094014C"/>
    <w:rsid w:val="0095672B"/>
    <w:rsid w:val="009C3FD7"/>
    <w:rsid w:val="00A04253"/>
    <w:rsid w:val="00A14F29"/>
    <w:rsid w:val="00A30F54"/>
    <w:rsid w:val="00A323B8"/>
    <w:rsid w:val="00A546F9"/>
    <w:rsid w:val="00A54D1A"/>
    <w:rsid w:val="00A64F62"/>
    <w:rsid w:val="00AC35DD"/>
    <w:rsid w:val="00AE6A85"/>
    <w:rsid w:val="00B30218"/>
    <w:rsid w:val="00B91FF1"/>
    <w:rsid w:val="00C755E6"/>
    <w:rsid w:val="00C77590"/>
    <w:rsid w:val="00CE6BA3"/>
    <w:rsid w:val="00D03A25"/>
    <w:rsid w:val="00D0523A"/>
    <w:rsid w:val="00D61B60"/>
    <w:rsid w:val="00D80EB3"/>
    <w:rsid w:val="00DC4A0F"/>
    <w:rsid w:val="00DF3DEE"/>
    <w:rsid w:val="00EA4C6D"/>
    <w:rsid w:val="00ED4369"/>
    <w:rsid w:val="00F131DD"/>
    <w:rsid w:val="00F44B51"/>
    <w:rsid w:val="00F566B3"/>
    <w:rsid w:val="00F95885"/>
    <w:rsid w:val="00F95C67"/>
    <w:rsid w:val="00FB6C31"/>
    <w:rsid w:val="00FD2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F95EE"/>
  <w15:chartTrackingRefBased/>
  <w15:docId w15:val="{C387934F-FC35-4D5A-B7CF-5955D98F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75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75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5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E750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D50A3"/>
    <w:pPr>
      <w:ind w:left="720"/>
      <w:contextualSpacing/>
    </w:pPr>
  </w:style>
  <w:style w:type="paragraph" w:styleId="BalloonText">
    <w:name w:val="Balloon Text"/>
    <w:basedOn w:val="Normal"/>
    <w:link w:val="BalloonTextChar"/>
    <w:uiPriority w:val="99"/>
    <w:semiHidden/>
    <w:unhideWhenUsed/>
    <w:rsid w:val="00DC4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A0F"/>
    <w:rPr>
      <w:rFonts w:ascii="Segoe UI" w:hAnsi="Segoe UI" w:cs="Segoe UI"/>
      <w:sz w:val="18"/>
      <w:szCs w:val="18"/>
    </w:rPr>
  </w:style>
  <w:style w:type="paragraph" w:styleId="Footer">
    <w:name w:val="footer"/>
    <w:basedOn w:val="Normal"/>
    <w:link w:val="FooterChar"/>
    <w:uiPriority w:val="99"/>
    <w:unhideWhenUsed/>
    <w:rsid w:val="00D80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EB3"/>
  </w:style>
  <w:style w:type="paragraph" w:styleId="Header">
    <w:name w:val="header"/>
    <w:basedOn w:val="Normal"/>
    <w:link w:val="HeaderChar"/>
    <w:uiPriority w:val="99"/>
    <w:unhideWhenUsed/>
    <w:rsid w:val="00D80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71A91-F012-48B3-92B2-B32EC37F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601</Words>
  <Characters>3430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Hayes</dc:creator>
  <cp:keywords/>
  <dc:description/>
  <cp:lastModifiedBy>Dan Leppo</cp:lastModifiedBy>
  <cp:revision>2</cp:revision>
  <dcterms:created xsi:type="dcterms:W3CDTF">2019-04-25T14:04:00Z</dcterms:created>
  <dcterms:modified xsi:type="dcterms:W3CDTF">2019-04-25T14:04:00Z</dcterms:modified>
</cp:coreProperties>
</file>