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52E2" w14:textId="0AB34A33" w:rsidR="001E7CF0" w:rsidRPr="003F437E" w:rsidRDefault="001E7CF0" w:rsidP="001E7CF0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  <w:r w:rsidRPr="003F437E">
        <w:rPr>
          <w:rFonts w:cstheme="minorHAnsi"/>
          <w:b/>
          <w:sz w:val="20"/>
          <w:szCs w:val="20"/>
        </w:rPr>
        <w:t>Data Task Force</w:t>
      </w:r>
      <w:r w:rsidR="00E87BCB">
        <w:rPr>
          <w:rFonts w:cstheme="minorHAnsi"/>
          <w:b/>
          <w:sz w:val="20"/>
          <w:szCs w:val="20"/>
        </w:rPr>
        <w:t xml:space="preserve"> Analysis Subcommittee</w:t>
      </w:r>
      <w:r w:rsidRPr="003F437E">
        <w:rPr>
          <w:rFonts w:cstheme="minorHAnsi"/>
          <w:b/>
          <w:sz w:val="20"/>
          <w:szCs w:val="20"/>
        </w:rPr>
        <w:t xml:space="preserve"> Meeting Notes| </w:t>
      </w:r>
      <w:r w:rsidR="0049642C">
        <w:rPr>
          <w:rFonts w:cstheme="minorHAnsi"/>
          <w:b/>
          <w:sz w:val="20"/>
          <w:szCs w:val="20"/>
        </w:rPr>
        <w:t>July 10,</w:t>
      </w:r>
      <w:r w:rsidR="009474A8">
        <w:rPr>
          <w:rFonts w:cstheme="minorHAnsi"/>
          <w:b/>
          <w:sz w:val="20"/>
          <w:szCs w:val="20"/>
        </w:rPr>
        <w:t xml:space="preserve"> 2018</w:t>
      </w:r>
    </w:p>
    <w:p w14:paraId="1A3786F7" w14:textId="77777777" w:rsidR="00A14F4B" w:rsidRPr="003F437E" w:rsidRDefault="00A14F4B">
      <w:pPr>
        <w:rPr>
          <w:sz w:val="20"/>
          <w:szCs w:val="20"/>
        </w:rPr>
      </w:pPr>
    </w:p>
    <w:p w14:paraId="5F41638E" w14:textId="77777777" w:rsidR="001E7CF0" w:rsidRPr="003F437E" w:rsidRDefault="001E7CF0">
      <w:pPr>
        <w:rPr>
          <w:b/>
          <w:sz w:val="20"/>
          <w:szCs w:val="20"/>
          <w:u w:val="single"/>
        </w:rPr>
      </w:pPr>
      <w:r w:rsidRPr="003F437E">
        <w:rPr>
          <w:b/>
          <w:sz w:val="20"/>
          <w:szCs w:val="20"/>
          <w:u w:val="single"/>
        </w:rPr>
        <w:t>DATA TF Member Attendees:</w:t>
      </w:r>
    </w:p>
    <w:p w14:paraId="6A9536C5" w14:textId="174DAEF8" w:rsidR="001E7CF0" w:rsidRPr="003F437E" w:rsidRDefault="001E7CF0">
      <w:pPr>
        <w:rPr>
          <w:sz w:val="20"/>
          <w:szCs w:val="20"/>
        </w:rPr>
        <w:sectPr w:rsidR="001E7CF0" w:rsidRPr="003F437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30AE4" w14:textId="4FB2DEA0" w:rsidR="001E7CF0" w:rsidRPr="003F437E" w:rsidRDefault="00E31AE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5756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2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6D9F" w:rsidRPr="00501D9B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Joseph Vaughan</w:t>
      </w:r>
    </w:p>
    <w:p w14:paraId="67A5B92C" w14:textId="637A058A" w:rsidR="001E7CF0" w:rsidRPr="006D0D9F" w:rsidRDefault="00E31AE3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94769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42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Lauren Suwansupa</w:t>
      </w:r>
    </w:p>
    <w:p w14:paraId="197B92E0" w14:textId="1085A901" w:rsidR="001E7CF0" w:rsidRPr="006D0D9F" w:rsidRDefault="00E31AE3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40516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42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Josiah Masingale</w:t>
      </w:r>
    </w:p>
    <w:p w14:paraId="34BE4ACE" w14:textId="6C0D1334" w:rsidR="001E7CF0" w:rsidRPr="006D0D9F" w:rsidRDefault="00E31AE3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3257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42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Sukie Montes</w:t>
      </w:r>
    </w:p>
    <w:p w14:paraId="601C87AD" w14:textId="77777777" w:rsidR="00FC6D9F" w:rsidRDefault="00FC6D9F" w:rsidP="001E7CF0">
      <w:pPr>
        <w:rPr>
          <w:sz w:val="20"/>
          <w:szCs w:val="20"/>
        </w:rPr>
      </w:pPr>
    </w:p>
    <w:p w14:paraId="58B80311" w14:textId="77777777" w:rsidR="00FC6D9F" w:rsidRDefault="00FC6D9F" w:rsidP="001E7CF0">
      <w:pPr>
        <w:rPr>
          <w:sz w:val="20"/>
          <w:szCs w:val="20"/>
        </w:rPr>
      </w:pPr>
    </w:p>
    <w:p w14:paraId="0F142AEA" w14:textId="7B30AD24" w:rsidR="001E7CF0" w:rsidRPr="00501D9B" w:rsidRDefault="00E31AE3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77381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42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Jenae Bjelland</w:t>
      </w:r>
    </w:p>
    <w:p w14:paraId="13BF0DC1" w14:textId="2285F86F" w:rsidR="001E7CF0" w:rsidRPr="00501D9B" w:rsidRDefault="00E31AE3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12116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42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Eric Behna</w:t>
      </w:r>
    </w:p>
    <w:p w14:paraId="78C432A7" w14:textId="386A9334" w:rsidR="00FC6D9F" w:rsidRPr="00FC6D9F" w:rsidRDefault="00E31AE3" w:rsidP="000F163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2557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42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6D0D9F" w:rsidRPr="006D0D9F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Jarle Crocker</w:t>
      </w:r>
    </w:p>
    <w:p w14:paraId="294CFF0C" w14:textId="337B8F1A" w:rsidR="00FC6D9F" w:rsidRPr="003F437E" w:rsidRDefault="00E31AE3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95816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42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FC6D9F" w:rsidRPr="003F437E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Barbara Mooney</w:t>
      </w:r>
    </w:p>
    <w:p w14:paraId="0F4E5B88" w14:textId="77777777" w:rsidR="00FC6D9F" w:rsidRDefault="00FC6D9F" w:rsidP="000F1632">
      <w:pPr>
        <w:rPr>
          <w:sz w:val="20"/>
          <w:szCs w:val="20"/>
        </w:rPr>
      </w:pPr>
    </w:p>
    <w:p w14:paraId="6090E456" w14:textId="77777777" w:rsidR="00FC6D9F" w:rsidRDefault="00FC6D9F" w:rsidP="000F1632">
      <w:pPr>
        <w:rPr>
          <w:sz w:val="20"/>
          <w:szCs w:val="20"/>
        </w:rPr>
      </w:pPr>
    </w:p>
    <w:p w14:paraId="345A6E00" w14:textId="7A02D816" w:rsidR="00FC6D9F" w:rsidRPr="003F437E" w:rsidRDefault="00E31AE3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6918147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42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FC6D9F" w:rsidRPr="006D0D9F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Muska Kamran</w:t>
      </w:r>
    </w:p>
    <w:p w14:paraId="302B4541" w14:textId="5AC48731" w:rsidR="00FC6D9F" w:rsidRPr="003F437E" w:rsidRDefault="00E31AE3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97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6D9F" w:rsidRPr="00501D9B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Monique Alcantara</w:t>
      </w:r>
    </w:p>
    <w:p w14:paraId="464312F7" w14:textId="111B7284" w:rsidR="009E2222" w:rsidRPr="003F437E" w:rsidRDefault="00E31AE3" w:rsidP="009E222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5815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2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2222" w:rsidRPr="006D0D9F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 xml:space="preserve">Jonna Holden </w:t>
      </w:r>
    </w:p>
    <w:p w14:paraId="163B6181" w14:textId="581C6EE1" w:rsidR="009E2222" w:rsidRPr="003F437E" w:rsidRDefault="00E31AE3" w:rsidP="009E222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09988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42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9E2222" w:rsidRPr="00501D9B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Frances Yator</w:t>
      </w:r>
    </w:p>
    <w:p w14:paraId="5BE4AB94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6E974433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31ADF8CE" w14:textId="77777777" w:rsidR="003B11F5" w:rsidRPr="003F437E" w:rsidRDefault="003B11F5">
      <w:pPr>
        <w:rPr>
          <w:b/>
          <w:sz w:val="20"/>
          <w:szCs w:val="20"/>
          <w:u w:val="single"/>
        </w:rPr>
        <w:sectPr w:rsidR="003B11F5" w:rsidRPr="003F437E" w:rsidSect="001E7C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CBB600D" w14:textId="67574AFD" w:rsidR="001E7CF0" w:rsidRPr="003F437E" w:rsidRDefault="003B11F5" w:rsidP="003B11F5">
      <w:pPr>
        <w:pStyle w:val="Heading1"/>
        <w:rPr>
          <w:rFonts w:asciiTheme="minorHAnsi" w:hAnsiTheme="minorHAnsi"/>
          <w:sz w:val="20"/>
          <w:szCs w:val="20"/>
        </w:rPr>
      </w:pPr>
      <w:r w:rsidRPr="003F437E">
        <w:rPr>
          <w:rFonts w:asciiTheme="minorHAnsi" w:hAnsiTheme="minorHAnsi"/>
          <w:sz w:val="20"/>
          <w:szCs w:val="20"/>
        </w:rPr>
        <w:t>Action Items:</w:t>
      </w:r>
    </w:p>
    <w:p w14:paraId="0E61153C" w14:textId="77777777" w:rsidR="00E31AE3" w:rsidRDefault="00E72E5C" w:rsidP="00E31AE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NASCSP</w:t>
      </w:r>
      <w:r w:rsidR="0061680C">
        <w:rPr>
          <w:sz w:val="20"/>
          <w:szCs w:val="20"/>
        </w:rPr>
        <w:t xml:space="preserve"> will </w:t>
      </w:r>
      <w:r w:rsidR="00E31AE3">
        <w:rPr>
          <w:sz w:val="20"/>
          <w:szCs w:val="20"/>
        </w:rPr>
        <w:t>get an estimated date of release for the interactive TOC</w:t>
      </w:r>
      <w:r w:rsidR="008A457C">
        <w:rPr>
          <w:sz w:val="20"/>
          <w:szCs w:val="20"/>
        </w:rPr>
        <w:t>.</w:t>
      </w:r>
    </w:p>
    <w:p w14:paraId="47B7B39A" w14:textId="77777777" w:rsidR="00E31AE3" w:rsidRDefault="00E31AE3" w:rsidP="00E31AE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NASCSP will put together an outline/draft of the Communications Plan in time for the in-person meeting in August.</w:t>
      </w:r>
    </w:p>
    <w:p w14:paraId="47889E11" w14:textId="6F49AB5A" w:rsidR="00747CE0" w:rsidRPr="003F437E" w:rsidRDefault="00E31AE3" w:rsidP="00E31AE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group will work on finalizing the Communications Plan at the in-person meeting. </w:t>
      </w:r>
      <w:bookmarkStart w:id="0" w:name="_GoBack"/>
      <w:bookmarkEnd w:id="0"/>
      <w:r w:rsidR="008A457C">
        <w:rPr>
          <w:sz w:val="20"/>
          <w:szCs w:val="20"/>
        </w:rPr>
        <w:t xml:space="preserve"> </w:t>
      </w:r>
    </w:p>
    <w:p w14:paraId="51D2CD6B" w14:textId="29E56CA2" w:rsidR="003F437E" w:rsidRDefault="00455BBA" w:rsidP="003F437E">
      <w:pPr>
        <w:pStyle w:val="Heading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</w:t>
      </w:r>
      <w:r w:rsidR="00B30AB2">
        <w:rPr>
          <w:rFonts w:asciiTheme="minorHAnsi" w:hAnsiTheme="minorHAnsi"/>
          <w:sz w:val="20"/>
          <w:szCs w:val="20"/>
        </w:rPr>
        <w:t>:</w:t>
      </w:r>
    </w:p>
    <w:p w14:paraId="2BD3F2BA" w14:textId="77777777" w:rsidR="00AE3B27" w:rsidRDefault="00AE3B27" w:rsidP="00AE3B27">
      <w:pPr>
        <w:pStyle w:val="ListParagraph"/>
        <w:numPr>
          <w:ilvl w:val="0"/>
          <w:numId w:val="9"/>
        </w:numPr>
        <w:spacing w:after="160"/>
      </w:pPr>
      <w:r>
        <w:t>Subcommittee Chair</w:t>
      </w:r>
    </w:p>
    <w:p w14:paraId="5E4F4AE9" w14:textId="77777777" w:rsidR="00AE3B27" w:rsidRDefault="00AE3B27" w:rsidP="00AE3B27">
      <w:pPr>
        <w:pStyle w:val="ListParagraph"/>
        <w:numPr>
          <w:ilvl w:val="1"/>
          <w:numId w:val="9"/>
        </w:numPr>
        <w:spacing w:after="160"/>
      </w:pPr>
      <w:r>
        <w:t xml:space="preserve">Lauren shared that she reached out to Joe to confirm and he indicated interest. </w:t>
      </w:r>
    </w:p>
    <w:p w14:paraId="05A62543" w14:textId="3C37291A" w:rsidR="00AE3B27" w:rsidRDefault="00AE3B27" w:rsidP="00AE3B27">
      <w:pPr>
        <w:pStyle w:val="ListParagraph"/>
        <w:numPr>
          <w:ilvl w:val="2"/>
          <w:numId w:val="9"/>
        </w:numPr>
        <w:spacing w:after="160"/>
      </w:pPr>
      <w:r>
        <w:t xml:space="preserve">Lauren indicated she would follow up to confirm if he’s still interested and if he would have the time to be the chair. </w:t>
      </w:r>
    </w:p>
    <w:p w14:paraId="1B7A3197" w14:textId="7D6923A0" w:rsidR="00AE3B27" w:rsidRDefault="00AE3B27" w:rsidP="00AE3B27">
      <w:pPr>
        <w:pStyle w:val="ListParagraph"/>
        <w:numPr>
          <w:ilvl w:val="1"/>
          <w:numId w:val="9"/>
        </w:numPr>
        <w:spacing w:after="160"/>
      </w:pPr>
      <w:r>
        <w:t xml:space="preserve">There was a suggestion that we reach out to the larger task force to see if anybody else would be interested in joining the Communications Committee. </w:t>
      </w:r>
    </w:p>
    <w:p w14:paraId="1E1CF774" w14:textId="77777777" w:rsidR="00AE3B27" w:rsidRDefault="00AE3B27" w:rsidP="00AE3B27">
      <w:pPr>
        <w:pStyle w:val="ListParagraph"/>
        <w:numPr>
          <w:ilvl w:val="0"/>
          <w:numId w:val="9"/>
        </w:numPr>
        <w:spacing w:after="160"/>
      </w:pPr>
      <w:r>
        <w:t>Interactive TOC</w:t>
      </w:r>
    </w:p>
    <w:p w14:paraId="584DEC57" w14:textId="4BBC9E58" w:rsidR="00AE3B27" w:rsidRDefault="00AE3B27" w:rsidP="00AE3B27">
      <w:pPr>
        <w:pStyle w:val="ListParagraph"/>
        <w:numPr>
          <w:ilvl w:val="1"/>
          <w:numId w:val="9"/>
        </w:numPr>
        <w:spacing w:after="160"/>
      </w:pPr>
      <w:r>
        <w:t xml:space="preserve">NASCSP presented to the group the progress they’ve made on the interactive Theory of Change to the group. </w:t>
      </w:r>
    </w:p>
    <w:p w14:paraId="5F962AFE" w14:textId="4CF7D830" w:rsidR="0003178D" w:rsidRDefault="0003178D" w:rsidP="00AE3B27">
      <w:pPr>
        <w:pStyle w:val="ListParagraph"/>
        <w:numPr>
          <w:ilvl w:val="2"/>
          <w:numId w:val="9"/>
        </w:numPr>
        <w:spacing w:after="160"/>
      </w:pPr>
      <w:r>
        <w:t>The interactive TOC now matches the graphic used for the TOC in the Network.</w:t>
      </w:r>
    </w:p>
    <w:p w14:paraId="1A4CA42A" w14:textId="7603CCF5" w:rsidR="00AE3B27" w:rsidRDefault="00AE3B27" w:rsidP="00AE3B27">
      <w:pPr>
        <w:pStyle w:val="ListParagraph"/>
        <w:numPr>
          <w:ilvl w:val="2"/>
          <w:numId w:val="9"/>
        </w:numPr>
        <w:spacing w:after="160"/>
      </w:pPr>
      <w:r>
        <w:t>NASCSP shared that it is attempting to include more laymen’</w:t>
      </w:r>
      <w:r w:rsidR="0003178D">
        <w:t xml:space="preserve">s terms </w:t>
      </w:r>
      <w:r>
        <w:t xml:space="preserve">so that the general public could understand without needing to know CSBG terminology. </w:t>
      </w:r>
    </w:p>
    <w:p w14:paraId="524FD883" w14:textId="6D654CB5" w:rsidR="00AE3B27" w:rsidRDefault="00AE3B27" w:rsidP="00AE3B27">
      <w:pPr>
        <w:pStyle w:val="ListParagraph"/>
        <w:numPr>
          <w:ilvl w:val="2"/>
          <w:numId w:val="9"/>
        </w:numPr>
        <w:spacing w:after="160"/>
      </w:pPr>
      <w:r>
        <w:t xml:space="preserve">The </w:t>
      </w:r>
      <w:r w:rsidR="0003178D">
        <w:t>Prezi</w:t>
      </w:r>
      <w:r>
        <w:t xml:space="preserve"> will have links to the actual IM’s and DCL’s</w:t>
      </w:r>
      <w:r w:rsidR="0003178D">
        <w:t xml:space="preserve"> about topics like the organizational standards. </w:t>
      </w:r>
    </w:p>
    <w:p w14:paraId="623CB283" w14:textId="1BF913FE" w:rsidR="0003178D" w:rsidRDefault="0003178D" w:rsidP="00AE3B27">
      <w:pPr>
        <w:pStyle w:val="ListParagraph"/>
        <w:numPr>
          <w:ilvl w:val="2"/>
          <w:numId w:val="9"/>
        </w:numPr>
        <w:spacing w:after="160"/>
      </w:pPr>
      <w:r>
        <w:t>The section about the NPI’s include examples from State Fact Sheets.</w:t>
      </w:r>
    </w:p>
    <w:p w14:paraId="3D80C127" w14:textId="4F357EF9" w:rsidR="0003178D" w:rsidRDefault="0003178D" w:rsidP="0003178D">
      <w:pPr>
        <w:pStyle w:val="ListParagraph"/>
        <w:numPr>
          <w:ilvl w:val="3"/>
          <w:numId w:val="9"/>
        </w:numPr>
        <w:spacing w:after="160"/>
      </w:pPr>
      <w:r>
        <w:t>There was a question about whether you could search the State Fact Sheets by state.</w:t>
      </w:r>
    </w:p>
    <w:p w14:paraId="525504E7" w14:textId="4F9A1196" w:rsidR="0003178D" w:rsidRDefault="0003178D" w:rsidP="0003178D">
      <w:pPr>
        <w:pStyle w:val="ListParagraph"/>
        <w:numPr>
          <w:ilvl w:val="4"/>
          <w:numId w:val="9"/>
        </w:numPr>
        <w:spacing w:after="160"/>
      </w:pPr>
      <w:r>
        <w:t xml:space="preserve">NASCSP answered that the presentation only includes examples for now, but they could add a link to the NASCSP website page where the State Fact Sheets are located. </w:t>
      </w:r>
    </w:p>
    <w:p w14:paraId="0DA6C286" w14:textId="5CCD2258" w:rsidR="00593F26" w:rsidRDefault="00593F26" w:rsidP="00593F26">
      <w:pPr>
        <w:pStyle w:val="ListParagraph"/>
        <w:numPr>
          <w:ilvl w:val="3"/>
          <w:numId w:val="9"/>
        </w:numPr>
        <w:spacing w:after="160"/>
      </w:pPr>
      <w:r>
        <w:t>There was a suggestion to integrate the TOC with the Annual Report data so that you could see interactive data at the state level.</w:t>
      </w:r>
    </w:p>
    <w:p w14:paraId="44AB78F0" w14:textId="081DBFBD" w:rsidR="00D1399C" w:rsidRDefault="00D1399C" w:rsidP="00D1399C">
      <w:pPr>
        <w:pStyle w:val="ListParagraph"/>
        <w:numPr>
          <w:ilvl w:val="2"/>
          <w:numId w:val="9"/>
        </w:numPr>
        <w:spacing w:after="160"/>
      </w:pPr>
      <w:r>
        <w:t xml:space="preserve">NASCSP suggested it would </w:t>
      </w:r>
      <w:r w:rsidR="00821BC4">
        <w:t>tie</w:t>
      </w:r>
      <w:r>
        <w:t xml:space="preserve"> the language </w:t>
      </w:r>
      <w:r w:rsidR="00821BC4">
        <w:t>around</w:t>
      </w:r>
      <w:r>
        <w:t xml:space="preserve"> the national goals to the language the current administration is using. </w:t>
      </w:r>
    </w:p>
    <w:p w14:paraId="65F663B3" w14:textId="34378532" w:rsidR="00C304F4" w:rsidRDefault="00C304F4" w:rsidP="00C304F4">
      <w:pPr>
        <w:pStyle w:val="ListParagraph"/>
        <w:numPr>
          <w:ilvl w:val="2"/>
          <w:numId w:val="9"/>
        </w:numPr>
        <w:spacing w:after="160"/>
      </w:pPr>
      <w:r>
        <w:t xml:space="preserve">NASCSP showed </w:t>
      </w:r>
      <w:r>
        <w:t xml:space="preserve">NASCSP showed you could present the Prezi from the bottom-up or top-down </w:t>
      </w:r>
      <w:r>
        <w:t>and asked the group if they had a preference.</w:t>
      </w:r>
    </w:p>
    <w:p w14:paraId="78516097" w14:textId="29904631" w:rsidR="00C304F4" w:rsidRDefault="00C304F4" w:rsidP="00C304F4">
      <w:pPr>
        <w:pStyle w:val="ListParagraph"/>
        <w:numPr>
          <w:ilvl w:val="3"/>
          <w:numId w:val="9"/>
        </w:numPr>
        <w:spacing w:after="160"/>
      </w:pPr>
      <w:r>
        <w:t xml:space="preserve">The group preferred being able to adjust according to the audience. </w:t>
      </w:r>
    </w:p>
    <w:p w14:paraId="6ED303E2" w14:textId="27F6B6FD" w:rsidR="00593F26" w:rsidRDefault="00593F26" w:rsidP="00AE3B27">
      <w:pPr>
        <w:pStyle w:val="ListParagraph"/>
        <w:numPr>
          <w:ilvl w:val="1"/>
          <w:numId w:val="9"/>
        </w:numPr>
        <w:spacing w:after="160"/>
      </w:pPr>
      <w:r>
        <w:t xml:space="preserve">There was a suggestion to reference real data where possible. </w:t>
      </w:r>
    </w:p>
    <w:p w14:paraId="5C1D8ADB" w14:textId="74979A56" w:rsidR="00593F26" w:rsidRDefault="00593F26" w:rsidP="00D1399C">
      <w:pPr>
        <w:pStyle w:val="ListParagraph"/>
        <w:numPr>
          <w:ilvl w:val="3"/>
          <w:numId w:val="9"/>
        </w:numPr>
        <w:spacing w:after="160"/>
      </w:pPr>
      <w:r>
        <w:lastRenderedPageBreak/>
        <w:t>An example would be that for maximum involvement of low-income people, you would see the number of volunteer hours</w:t>
      </w:r>
      <w:r w:rsidR="004553B1">
        <w:t xml:space="preserve"> donated in the previous fiscal year</w:t>
      </w:r>
      <w:r>
        <w:t>.</w:t>
      </w:r>
    </w:p>
    <w:p w14:paraId="7708DE35" w14:textId="2D0CBD76" w:rsidR="00D1399C" w:rsidRDefault="00D1399C" w:rsidP="00593F26">
      <w:pPr>
        <w:pStyle w:val="ListParagraph"/>
        <w:numPr>
          <w:ilvl w:val="2"/>
          <w:numId w:val="9"/>
        </w:numPr>
        <w:spacing w:after="160"/>
      </w:pPr>
      <w:r>
        <w:t>NASCSP clarified that the Performance Management Website will host more interactive data and that the Prezi TOC will constantly be updated to link to the relevant portions of the website.</w:t>
      </w:r>
    </w:p>
    <w:p w14:paraId="5137F0CF" w14:textId="30262F50" w:rsidR="00D1399C" w:rsidRDefault="00D1399C" w:rsidP="00D1399C">
      <w:pPr>
        <w:pStyle w:val="ListParagraph"/>
        <w:numPr>
          <w:ilvl w:val="3"/>
          <w:numId w:val="9"/>
        </w:numPr>
        <w:spacing w:after="160"/>
      </w:pPr>
      <w:r>
        <w:t xml:space="preserve">NASCSP was asked how often they would update the interactive TOC and its links, and NASCSP answered every year. </w:t>
      </w:r>
    </w:p>
    <w:p w14:paraId="04BD60B8" w14:textId="04CB7232" w:rsidR="00D1399C" w:rsidRDefault="00D1399C" w:rsidP="00D1399C">
      <w:pPr>
        <w:pStyle w:val="ListParagraph"/>
        <w:numPr>
          <w:ilvl w:val="1"/>
          <w:numId w:val="9"/>
        </w:numPr>
        <w:spacing w:after="160"/>
      </w:pPr>
      <w:r>
        <w:t>There was a question about whether this would be available on the NASCSP website.</w:t>
      </w:r>
    </w:p>
    <w:p w14:paraId="0BE8AB74" w14:textId="6F9D4D31" w:rsidR="00D1399C" w:rsidRDefault="00D1399C" w:rsidP="00D1399C">
      <w:pPr>
        <w:pStyle w:val="ListParagraph"/>
        <w:numPr>
          <w:ilvl w:val="2"/>
          <w:numId w:val="9"/>
        </w:numPr>
        <w:spacing w:after="160"/>
      </w:pPr>
      <w:r>
        <w:t xml:space="preserve">NASCSP confirmed it would be. </w:t>
      </w:r>
    </w:p>
    <w:p w14:paraId="00A74578" w14:textId="74602C12" w:rsidR="00C304F4" w:rsidRDefault="00C304F4" w:rsidP="00C304F4">
      <w:pPr>
        <w:pStyle w:val="ListParagraph"/>
        <w:numPr>
          <w:ilvl w:val="1"/>
          <w:numId w:val="9"/>
        </w:numPr>
        <w:spacing w:after="160"/>
      </w:pPr>
      <w:r>
        <w:t xml:space="preserve">There was a question about whether or not Prezi could be used off-line and NASCSP indicated they would look into it. </w:t>
      </w:r>
    </w:p>
    <w:p w14:paraId="2887B6E9" w14:textId="2DE23B27" w:rsidR="0098172E" w:rsidRDefault="0098172E" w:rsidP="00C304F4">
      <w:pPr>
        <w:pStyle w:val="ListParagraph"/>
        <w:numPr>
          <w:ilvl w:val="1"/>
          <w:numId w:val="9"/>
        </w:numPr>
        <w:spacing w:after="160"/>
      </w:pPr>
      <w:r>
        <w:t>There was a suggestion to include links to</w:t>
      </w:r>
      <w:r w:rsidR="004D5BD1">
        <w:t xml:space="preserve"> a list of</w:t>
      </w:r>
      <w:r>
        <w:t xml:space="preserve"> agenci</w:t>
      </w:r>
      <w:r w:rsidR="004D5BD1">
        <w:t>es, State Offices, and State As</w:t>
      </w:r>
      <w:r>
        <w:t>sociations</w:t>
      </w:r>
      <w:r w:rsidR="004D5BD1">
        <w:t>.</w:t>
      </w:r>
    </w:p>
    <w:p w14:paraId="791EC2C9" w14:textId="2539BEFB" w:rsidR="004D5BD1" w:rsidRDefault="004D5BD1" w:rsidP="00C304F4">
      <w:pPr>
        <w:pStyle w:val="ListParagraph"/>
        <w:numPr>
          <w:ilvl w:val="1"/>
          <w:numId w:val="9"/>
        </w:numPr>
        <w:spacing w:after="160"/>
      </w:pPr>
      <w:r>
        <w:t>There was a suggestion to include more Module 2 information.</w:t>
      </w:r>
    </w:p>
    <w:p w14:paraId="33607B00" w14:textId="62F371D3" w:rsidR="004D5BD1" w:rsidRDefault="004D5BD1" w:rsidP="004D5BD1">
      <w:pPr>
        <w:pStyle w:val="ListParagraph"/>
        <w:numPr>
          <w:ilvl w:val="2"/>
          <w:numId w:val="9"/>
        </w:numPr>
        <w:spacing w:after="160"/>
      </w:pPr>
      <w:r>
        <w:t xml:space="preserve">NASCSP showed how it’s linking some of the core principles to Module 2 information regarding other resources being leveraged by local agencies. </w:t>
      </w:r>
    </w:p>
    <w:p w14:paraId="70FBF9E8" w14:textId="63C272DB" w:rsidR="004D5BD1" w:rsidRDefault="004D5BD1" w:rsidP="004D5BD1">
      <w:pPr>
        <w:pStyle w:val="ListParagraph"/>
        <w:numPr>
          <w:ilvl w:val="1"/>
          <w:numId w:val="9"/>
        </w:numPr>
        <w:spacing w:after="160"/>
      </w:pPr>
      <w:r>
        <w:t>The group indicated it is really looking forward to the Prezi.</w:t>
      </w:r>
    </w:p>
    <w:p w14:paraId="3F44DE92" w14:textId="2446CBB2" w:rsidR="00AE3B27" w:rsidRDefault="004D5BD1" w:rsidP="004D5BD1">
      <w:pPr>
        <w:pStyle w:val="ListParagraph"/>
        <w:numPr>
          <w:ilvl w:val="2"/>
          <w:numId w:val="9"/>
        </w:numPr>
        <w:spacing w:after="160"/>
      </w:pPr>
      <w:r>
        <w:t>NASCSP indicated it will get back to the group about an estimated target date for releasing the interactive TOC.</w:t>
      </w:r>
    </w:p>
    <w:p w14:paraId="501B660C" w14:textId="2F67DDD9" w:rsidR="00AE3B27" w:rsidRDefault="00AE3B27" w:rsidP="00AE3B27">
      <w:pPr>
        <w:pStyle w:val="ListParagraph"/>
        <w:numPr>
          <w:ilvl w:val="0"/>
          <w:numId w:val="9"/>
        </w:numPr>
        <w:spacing w:after="160"/>
      </w:pPr>
      <w:r>
        <w:t>Communications Plan</w:t>
      </w:r>
    </w:p>
    <w:p w14:paraId="3EB6AD97" w14:textId="0DB22B6B" w:rsidR="008F0C1F" w:rsidRDefault="008F0C1F" w:rsidP="008F0C1F">
      <w:pPr>
        <w:pStyle w:val="ListParagraph"/>
        <w:numPr>
          <w:ilvl w:val="1"/>
          <w:numId w:val="9"/>
        </w:numPr>
        <w:spacing w:after="160"/>
      </w:pPr>
      <w:r>
        <w:t>The group discussed how to organize the Communications Plan (i.e. by DATA TF member type, audience, deliverable, etc.).</w:t>
      </w:r>
    </w:p>
    <w:p w14:paraId="4AC00C2E" w14:textId="6794A65E" w:rsidR="008F0C1F" w:rsidRDefault="008F0C1F" w:rsidP="008F0C1F">
      <w:pPr>
        <w:pStyle w:val="ListParagraph"/>
        <w:numPr>
          <w:ilvl w:val="2"/>
          <w:numId w:val="9"/>
        </w:numPr>
        <w:spacing w:after="160"/>
      </w:pPr>
      <w:r>
        <w:t xml:space="preserve">Most were in favor of audience type and then by deliverable. </w:t>
      </w:r>
    </w:p>
    <w:p w14:paraId="78A2F9D9" w14:textId="6BE5E6F3" w:rsidR="00AE3B27" w:rsidRDefault="008F0C1F" w:rsidP="008F0C1F">
      <w:pPr>
        <w:pStyle w:val="ListParagraph"/>
        <w:numPr>
          <w:ilvl w:val="1"/>
          <w:numId w:val="9"/>
        </w:numPr>
        <w:spacing w:after="160"/>
      </w:pPr>
      <w:r>
        <w:t>NASCSP suggested it would have an outline/draft by the in-person meeting</w:t>
      </w:r>
      <w:r w:rsidR="00457125">
        <w:t>,</w:t>
      </w:r>
      <w:r>
        <w:t xml:space="preserve"> and then the group will spend time at the in-person meeting to finalize it.  </w:t>
      </w:r>
    </w:p>
    <w:p w14:paraId="526D1846" w14:textId="5AEDAE59" w:rsidR="008F0C1F" w:rsidRDefault="008F0C1F" w:rsidP="008F0C1F">
      <w:pPr>
        <w:pStyle w:val="ListParagraph"/>
        <w:numPr>
          <w:ilvl w:val="1"/>
          <w:numId w:val="9"/>
        </w:numPr>
        <w:spacing w:after="160"/>
      </w:pPr>
      <w:r>
        <w:t xml:space="preserve">There was a suggestion to send out a Survey Monkey to gather feedback on the Communications Plan so that those who cannot make it to the in-person meeting could offer insight. </w:t>
      </w:r>
    </w:p>
    <w:p w14:paraId="5A528C27" w14:textId="1547FA25" w:rsidR="008F0C1F" w:rsidRDefault="008F0C1F" w:rsidP="008F0C1F">
      <w:pPr>
        <w:pStyle w:val="ListParagraph"/>
        <w:numPr>
          <w:ilvl w:val="1"/>
          <w:numId w:val="9"/>
        </w:numPr>
        <w:spacing w:after="160"/>
      </w:pPr>
      <w:r>
        <w:t xml:space="preserve">There was a suggestion to include blurbs on CAP’s newsletter </w:t>
      </w:r>
      <w:r w:rsidR="00576FF8">
        <w:t xml:space="preserve">as a method of communicating in the communications plan.  </w:t>
      </w:r>
    </w:p>
    <w:p w14:paraId="05540F46" w14:textId="6E03F65E" w:rsidR="00576FF8" w:rsidRDefault="00576FF8" w:rsidP="008F0C1F">
      <w:pPr>
        <w:pStyle w:val="ListParagraph"/>
        <w:numPr>
          <w:ilvl w:val="1"/>
          <w:numId w:val="9"/>
        </w:numPr>
        <w:spacing w:after="160"/>
      </w:pPr>
      <w:r>
        <w:t>Josiah indicated he would be interested in taking the lead on this.</w:t>
      </w:r>
    </w:p>
    <w:p w14:paraId="68770EB5" w14:textId="6DF6083F" w:rsidR="003B11F5" w:rsidRPr="00576FF8" w:rsidRDefault="003B11F5" w:rsidP="00576FF8">
      <w:pPr>
        <w:spacing w:after="160"/>
        <w:ind w:left="1080"/>
      </w:pPr>
    </w:p>
    <w:sectPr w:rsidR="003B11F5" w:rsidRPr="00576FF8" w:rsidSect="001E7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1985" w14:textId="77777777" w:rsidR="006775D6" w:rsidRDefault="006775D6" w:rsidP="003F437E">
      <w:pPr>
        <w:spacing w:line="240" w:lineRule="auto"/>
      </w:pPr>
      <w:r>
        <w:separator/>
      </w:r>
    </w:p>
  </w:endnote>
  <w:endnote w:type="continuationSeparator" w:id="0">
    <w:p w14:paraId="4B56D5BA" w14:textId="77777777" w:rsidR="006775D6" w:rsidRDefault="006775D6" w:rsidP="003F4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156E" w14:textId="27643D2E" w:rsidR="0061680C" w:rsidRDefault="0061680C">
    <w:pPr>
      <w:pStyle w:val="Footer"/>
      <w:jc w:val="right"/>
    </w:pPr>
    <w:r>
      <w:t xml:space="preserve"> DATA Task Force Meeting Notes: </w:t>
    </w:r>
    <w:r w:rsidR="00AE3B27">
      <w:t>July</w:t>
    </w:r>
    <w:r w:rsidR="00740E5B">
      <w:t xml:space="preserve"> 10</w:t>
    </w:r>
    <w:r>
      <w:t xml:space="preserve">, 2018                                                    </w:t>
    </w:r>
    <w:sdt>
      <w:sdtPr>
        <w:id w:val="-4085327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45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A8502F1" w14:textId="77777777" w:rsidR="0061680C" w:rsidRDefault="00616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EED1" w14:textId="77777777" w:rsidR="006775D6" w:rsidRDefault="006775D6" w:rsidP="003F437E">
      <w:pPr>
        <w:spacing w:line="240" w:lineRule="auto"/>
      </w:pPr>
      <w:r>
        <w:separator/>
      </w:r>
    </w:p>
  </w:footnote>
  <w:footnote w:type="continuationSeparator" w:id="0">
    <w:p w14:paraId="586BA06D" w14:textId="77777777" w:rsidR="006775D6" w:rsidRDefault="006775D6" w:rsidP="003F4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3CA"/>
    <w:multiLevelType w:val="hybridMultilevel"/>
    <w:tmpl w:val="C29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A96"/>
    <w:multiLevelType w:val="hybridMultilevel"/>
    <w:tmpl w:val="486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6E"/>
    <w:multiLevelType w:val="hybridMultilevel"/>
    <w:tmpl w:val="44A8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C69"/>
    <w:multiLevelType w:val="hybridMultilevel"/>
    <w:tmpl w:val="75B4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BF9"/>
    <w:multiLevelType w:val="hybridMultilevel"/>
    <w:tmpl w:val="F4B0CF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893432"/>
    <w:multiLevelType w:val="hybridMultilevel"/>
    <w:tmpl w:val="0CDEF85A"/>
    <w:lvl w:ilvl="0" w:tplc="0409000D">
      <w:start w:val="1"/>
      <w:numFmt w:val="bullet"/>
      <w:lvlText w:val=""/>
      <w:lvlJc w:val="left"/>
      <w:pPr>
        <w:ind w:left="40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8" w:hanging="360"/>
      </w:pPr>
      <w:rPr>
        <w:rFonts w:ascii="Wingdings" w:hAnsi="Wingdings" w:hint="default"/>
      </w:rPr>
    </w:lvl>
  </w:abstractNum>
  <w:abstractNum w:abstractNumId="6" w15:restartNumberingAfterBreak="0">
    <w:nsid w:val="3EA03A7E"/>
    <w:multiLevelType w:val="hybridMultilevel"/>
    <w:tmpl w:val="8CE8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1AEF"/>
    <w:multiLevelType w:val="hybridMultilevel"/>
    <w:tmpl w:val="ED6842B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B5A7619"/>
    <w:multiLevelType w:val="hybridMultilevel"/>
    <w:tmpl w:val="BF3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E6B67"/>
    <w:multiLevelType w:val="hybridMultilevel"/>
    <w:tmpl w:val="28CA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F0"/>
    <w:rsid w:val="0001671D"/>
    <w:rsid w:val="0003178D"/>
    <w:rsid w:val="00050E98"/>
    <w:rsid w:val="00053956"/>
    <w:rsid w:val="00082E04"/>
    <w:rsid w:val="000E18F7"/>
    <w:rsid w:val="000F1632"/>
    <w:rsid w:val="00132BEC"/>
    <w:rsid w:val="00177521"/>
    <w:rsid w:val="001B43CC"/>
    <w:rsid w:val="001D43A8"/>
    <w:rsid w:val="001E7CF0"/>
    <w:rsid w:val="00221E05"/>
    <w:rsid w:val="00224FFD"/>
    <w:rsid w:val="002304A6"/>
    <w:rsid w:val="002B7D6B"/>
    <w:rsid w:val="002D755F"/>
    <w:rsid w:val="00334853"/>
    <w:rsid w:val="00346119"/>
    <w:rsid w:val="00370DC7"/>
    <w:rsid w:val="00372F8B"/>
    <w:rsid w:val="003B11F5"/>
    <w:rsid w:val="003D6B8F"/>
    <w:rsid w:val="003E229E"/>
    <w:rsid w:val="003F437E"/>
    <w:rsid w:val="004553B1"/>
    <w:rsid w:val="00455BBA"/>
    <w:rsid w:val="00457125"/>
    <w:rsid w:val="0049642C"/>
    <w:rsid w:val="004C6771"/>
    <w:rsid w:val="004D5BD1"/>
    <w:rsid w:val="00501873"/>
    <w:rsid w:val="00501D9B"/>
    <w:rsid w:val="00524C87"/>
    <w:rsid w:val="00576FF8"/>
    <w:rsid w:val="00593F26"/>
    <w:rsid w:val="00594811"/>
    <w:rsid w:val="005A5942"/>
    <w:rsid w:val="005A5F22"/>
    <w:rsid w:val="005E7EE4"/>
    <w:rsid w:val="0061680C"/>
    <w:rsid w:val="006775D6"/>
    <w:rsid w:val="006D0D9F"/>
    <w:rsid w:val="00740E5B"/>
    <w:rsid w:val="00747CE0"/>
    <w:rsid w:val="0077757E"/>
    <w:rsid w:val="007A235B"/>
    <w:rsid w:val="00821BC4"/>
    <w:rsid w:val="008437EE"/>
    <w:rsid w:val="00872403"/>
    <w:rsid w:val="008A457C"/>
    <w:rsid w:val="008F0C1F"/>
    <w:rsid w:val="00902F1D"/>
    <w:rsid w:val="00910A7C"/>
    <w:rsid w:val="00933A7A"/>
    <w:rsid w:val="009474A8"/>
    <w:rsid w:val="00974339"/>
    <w:rsid w:val="0098172E"/>
    <w:rsid w:val="00984B8A"/>
    <w:rsid w:val="00996B92"/>
    <w:rsid w:val="009A220B"/>
    <w:rsid w:val="009B7D88"/>
    <w:rsid w:val="009E2222"/>
    <w:rsid w:val="00A14F4B"/>
    <w:rsid w:val="00A5545A"/>
    <w:rsid w:val="00A95BBD"/>
    <w:rsid w:val="00AE3B27"/>
    <w:rsid w:val="00B30AB2"/>
    <w:rsid w:val="00B328F0"/>
    <w:rsid w:val="00BC55A5"/>
    <w:rsid w:val="00BE336E"/>
    <w:rsid w:val="00C04D62"/>
    <w:rsid w:val="00C304F4"/>
    <w:rsid w:val="00C85E8C"/>
    <w:rsid w:val="00C8634E"/>
    <w:rsid w:val="00CB408E"/>
    <w:rsid w:val="00CD3C76"/>
    <w:rsid w:val="00D1399C"/>
    <w:rsid w:val="00D943CB"/>
    <w:rsid w:val="00DF5469"/>
    <w:rsid w:val="00E25105"/>
    <w:rsid w:val="00E31AE3"/>
    <w:rsid w:val="00E72E5C"/>
    <w:rsid w:val="00E87BCB"/>
    <w:rsid w:val="00EA0FEC"/>
    <w:rsid w:val="00ED6A92"/>
    <w:rsid w:val="00EF3F33"/>
    <w:rsid w:val="00F026A2"/>
    <w:rsid w:val="00F42AA8"/>
    <w:rsid w:val="00F52CA2"/>
    <w:rsid w:val="00F5638E"/>
    <w:rsid w:val="00F96A77"/>
    <w:rsid w:val="00FB4E88"/>
    <w:rsid w:val="00FC1738"/>
    <w:rsid w:val="00FC4D5F"/>
    <w:rsid w:val="00FC64CD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0B5"/>
  <w15:chartTrackingRefBased/>
  <w15:docId w15:val="{44534B30-3A56-4EA4-AC65-9E99C5B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CF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1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7E"/>
  </w:style>
  <w:style w:type="paragraph" w:styleId="Footer">
    <w:name w:val="footer"/>
    <w:basedOn w:val="Normal"/>
    <w:link w:val="Foot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7E"/>
  </w:style>
  <w:style w:type="character" w:styleId="CommentReference">
    <w:name w:val="annotation reference"/>
    <w:basedOn w:val="DefaultParagraphFont"/>
    <w:uiPriority w:val="99"/>
    <w:semiHidden/>
    <w:unhideWhenUsed/>
    <w:rsid w:val="0008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5</cp:revision>
  <dcterms:created xsi:type="dcterms:W3CDTF">2018-08-05T20:57:00Z</dcterms:created>
  <dcterms:modified xsi:type="dcterms:W3CDTF">2018-08-05T20:59:00Z</dcterms:modified>
</cp:coreProperties>
</file>