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52E2" w14:textId="3B7B5AB2" w:rsidR="001E7CF0" w:rsidRPr="003F437E" w:rsidRDefault="001C7CB2" w:rsidP="001E7CF0">
      <w:pPr>
        <w:pBdr>
          <w:bottom w:val="single" w:sz="12" w:space="1" w:color="auto"/>
        </w:pBdr>
        <w:rPr>
          <w:rFonts w:cstheme="minorHAnsi"/>
          <w:b/>
          <w:sz w:val="20"/>
          <w:szCs w:val="20"/>
        </w:rPr>
      </w:pPr>
      <w:r>
        <w:rPr>
          <w:rFonts w:cstheme="minorHAnsi"/>
          <w:b/>
          <w:sz w:val="20"/>
          <w:szCs w:val="20"/>
        </w:rPr>
        <w:t xml:space="preserve">DATA TF </w:t>
      </w:r>
      <w:r w:rsidR="00D13319">
        <w:rPr>
          <w:rFonts w:cstheme="minorHAnsi"/>
          <w:b/>
          <w:sz w:val="20"/>
          <w:szCs w:val="20"/>
        </w:rPr>
        <w:t>Analysis</w:t>
      </w:r>
      <w:r>
        <w:rPr>
          <w:rFonts w:cstheme="minorHAnsi"/>
          <w:b/>
          <w:sz w:val="20"/>
          <w:szCs w:val="20"/>
        </w:rPr>
        <w:t xml:space="preserve"> Subcommittee</w:t>
      </w:r>
      <w:r w:rsidR="001E7CF0" w:rsidRPr="003F437E">
        <w:rPr>
          <w:rFonts w:cstheme="minorHAnsi"/>
          <w:b/>
          <w:sz w:val="20"/>
          <w:szCs w:val="20"/>
        </w:rPr>
        <w:t xml:space="preserve"> Meeting Notes| </w:t>
      </w:r>
      <w:r w:rsidR="00D13319">
        <w:rPr>
          <w:rFonts w:cstheme="minorHAnsi"/>
          <w:b/>
          <w:sz w:val="20"/>
          <w:szCs w:val="20"/>
        </w:rPr>
        <w:t>May 18</w:t>
      </w:r>
      <w:r w:rsidR="009E2222">
        <w:rPr>
          <w:rFonts w:cstheme="minorHAnsi"/>
          <w:b/>
          <w:sz w:val="20"/>
          <w:szCs w:val="20"/>
        </w:rPr>
        <w:t>,</w:t>
      </w:r>
      <w:r w:rsidR="009474A8">
        <w:rPr>
          <w:rFonts w:cstheme="minorHAnsi"/>
          <w:b/>
          <w:sz w:val="20"/>
          <w:szCs w:val="20"/>
        </w:rPr>
        <w:t xml:space="preserve"> 2018</w:t>
      </w:r>
    </w:p>
    <w:p w14:paraId="1A3786F7" w14:textId="77777777" w:rsidR="00A14F4B" w:rsidRPr="003F437E" w:rsidRDefault="00A14F4B">
      <w:pPr>
        <w:rPr>
          <w:sz w:val="20"/>
          <w:szCs w:val="20"/>
        </w:rPr>
      </w:pPr>
    </w:p>
    <w:p w14:paraId="5F41638E" w14:textId="06E6EA50" w:rsidR="001E7CF0" w:rsidRPr="003F437E" w:rsidRDefault="001E7CF0">
      <w:pPr>
        <w:rPr>
          <w:b/>
          <w:sz w:val="20"/>
          <w:szCs w:val="20"/>
          <w:u w:val="single"/>
        </w:rPr>
      </w:pPr>
      <w:r w:rsidRPr="003F437E">
        <w:rPr>
          <w:b/>
          <w:sz w:val="20"/>
          <w:szCs w:val="20"/>
          <w:u w:val="single"/>
        </w:rPr>
        <w:t>Attendees:</w:t>
      </w:r>
    </w:p>
    <w:p w14:paraId="6A9536C5" w14:textId="174DAEF8" w:rsidR="001E7CF0" w:rsidRPr="003F437E" w:rsidRDefault="001E7CF0">
      <w:pPr>
        <w:rPr>
          <w:sz w:val="20"/>
          <w:szCs w:val="20"/>
        </w:rPr>
        <w:sectPr w:rsidR="001E7CF0" w:rsidRPr="003F437E">
          <w:footerReference w:type="default" r:id="rId7"/>
          <w:pgSz w:w="12240" w:h="15840"/>
          <w:pgMar w:top="1440" w:right="1440" w:bottom="1440" w:left="1440" w:header="720" w:footer="720" w:gutter="0"/>
          <w:cols w:space="720"/>
          <w:docGrid w:linePitch="360"/>
        </w:sectPr>
      </w:pPr>
    </w:p>
    <w:p w14:paraId="79630AE4" w14:textId="080C00D8" w:rsidR="001E7CF0" w:rsidRPr="003F437E" w:rsidRDefault="00F30779">
      <w:pPr>
        <w:rPr>
          <w:sz w:val="20"/>
          <w:szCs w:val="20"/>
        </w:rPr>
      </w:pPr>
      <w:sdt>
        <w:sdtPr>
          <w:rPr>
            <w:sz w:val="20"/>
            <w:szCs w:val="20"/>
          </w:rPr>
          <w:id w:val="757561653"/>
          <w14:checkbox>
            <w14:checked w14:val="1"/>
            <w14:checkedState w14:val="2612" w14:font="MS Gothic"/>
            <w14:uncheckedState w14:val="2610" w14:font="MS Gothic"/>
          </w14:checkbox>
        </w:sdtPr>
        <w:sdtEndPr/>
        <w:sdtContent>
          <w:r w:rsidR="00E43889">
            <w:rPr>
              <w:rFonts w:ascii="MS Gothic" w:eastAsia="MS Gothic" w:hAnsi="MS Gothic" w:hint="eastAsia"/>
              <w:sz w:val="20"/>
              <w:szCs w:val="20"/>
            </w:rPr>
            <w:t>☒</w:t>
          </w:r>
        </w:sdtContent>
      </w:sdt>
      <w:r w:rsidR="00FC6D9F" w:rsidRPr="00501D9B">
        <w:rPr>
          <w:sz w:val="20"/>
          <w:szCs w:val="20"/>
        </w:rPr>
        <w:t xml:space="preserve"> </w:t>
      </w:r>
      <w:r w:rsidR="00D13319">
        <w:rPr>
          <w:sz w:val="20"/>
          <w:szCs w:val="20"/>
        </w:rPr>
        <w:t>Aaron Wicks</w:t>
      </w:r>
    </w:p>
    <w:p w14:paraId="67A5B92C" w14:textId="457BFBCC" w:rsidR="001E7CF0" w:rsidRPr="006D0D9F" w:rsidRDefault="00F30779" w:rsidP="001E7CF0">
      <w:pPr>
        <w:rPr>
          <w:sz w:val="20"/>
          <w:szCs w:val="20"/>
        </w:rPr>
      </w:pPr>
      <w:sdt>
        <w:sdtPr>
          <w:rPr>
            <w:sz w:val="20"/>
            <w:szCs w:val="20"/>
          </w:rPr>
          <w:id w:val="-2094769269"/>
          <w14:checkbox>
            <w14:checked w14:val="1"/>
            <w14:checkedState w14:val="2612" w14:font="MS Gothic"/>
            <w14:uncheckedState w14:val="2610" w14:font="MS Gothic"/>
          </w14:checkbox>
        </w:sdtPr>
        <w:sdtEndPr/>
        <w:sdtContent>
          <w:r w:rsidR="00AB1A0E">
            <w:rPr>
              <w:rFonts w:ascii="MS Gothic" w:eastAsia="MS Gothic" w:hAnsi="MS Gothic" w:hint="eastAsia"/>
              <w:sz w:val="20"/>
              <w:szCs w:val="20"/>
            </w:rPr>
            <w:t>☒</w:t>
          </w:r>
        </w:sdtContent>
      </w:sdt>
      <w:r w:rsidR="001E7CF0" w:rsidRPr="006D0D9F">
        <w:rPr>
          <w:sz w:val="20"/>
          <w:szCs w:val="20"/>
        </w:rPr>
        <w:t xml:space="preserve"> </w:t>
      </w:r>
      <w:r w:rsidR="00D13319">
        <w:rPr>
          <w:sz w:val="20"/>
          <w:szCs w:val="20"/>
        </w:rPr>
        <w:t>Lise Stuart</w:t>
      </w:r>
    </w:p>
    <w:p w14:paraId="197B92E0" w14:textId="744E8A71" w:rsidR="001E7CF0" w:rsidRPr="006D0D9F" w:rsidRDefault="00F30779" w:rsidP="001E7CF0">
      <w:pPr>
        <w:rPr>
          <w:sz w:val="20"/>
          <w:szCs w:val="20"/>
        </w:rPr>
      </w:pPr>
      <w:sdt>
        <w:sdtPr>
          <w:rPr>
            <w:sz w:val="20"/>
            <w:szCs w:val="20"/>
          </w:rPr>
          <w:id w:val="1740516250"/>
          <w14:checkbox>
            <w14:checked w14:val="1"/>
            <w14:checkedState w14:val="2612" w14:font="MS Gothic"/>
            <w14:uncheckedState w14:val="2610" w14:font="MS Gothic"/>
          </w14:checkbox>
        </w:sdtPr>
        <w:sdtEndPr/>
        <w:sdtContent>
          <w:r w:rsidR="00D13319">
            <w:rPr>
              <w:rFonts w:ascii="MS Gothic" w:eastAsia="MS Gothic" w:hAnsi="MS Gothic" w:hint="eastAsia"/>
              <w:sz w:val="20"/>
              <w:szCs w:val="20"/>
            </w:rPr>
            <w:t>☒</w:t>
          </w:r>
        </w:sdtContent>
      </w:sdt>
      <w:r w:rsidR="001E7CF0" w:rsidRPr="006D0D9F">
        <w:rPr>
          <w:sz w:val="20"/>
          <w:szCs w:val="20"/>
        </w:rPr>
        <w:t xml:space="preserve"> </w:t>
      </w:r>
      <w:r w:rsidR="00D13319">
        <w:rPr>
          <w:sz w:val="20"/>
          <w:szCs w:val="20"/>
        </w:rPr>
        <w:t>Jutta Ulrich</w:t>
      </w:r>
    </w:p>
    <w:p w14:paraId="34BE4ACE" w14:textId="1DF3EFEA" w:rsidR="001E7CF0" w:rsidRPr="006D0D9F" w:rsidRDefault="00F30779" w:rsidP="001E7CF0">
      <w:pPr>
        <w:rPr>
          <w:sz w:val="20"/>
          <w:szCs w:val="20"/>
        </w:rPr>
      </w:pPr>
      <w:sdt>
        <w:sdtPr>
          <w:rPr>
            <w:sz w:val="20"/>
            <w:szCs w:val="20"/>
          </w:rPr>
          <w:id w:val="113257279"/>
          <w14:checkbox>
            <w14:checked w14:val="0"/>
            <w14:checkedState w14:val="2612" w14:font="MS Gothic"/>
            <w14:uncheckedState w14:val="2610" w14:font="MS Gothic"/>
          </w14:checkbox>
        </w:sdtPr>
        <w:sdtEndPr/>
        <w:sdtContent>
          <w:r w:rsidR="00D13319">
            <w:rPr>
              <w:rFonts w:ascii="MS Gothic" w:eastAsia="MS Gothic" w:hAnsi="MS Gothic" w:hint="eastAsia"/>
              <w:sz w:val="20"/>
              <w:szCs w:val="20"/>
            </w:rPr>
            <w:t>☐</w:t>
          </w:r>
        </w:sdtContent>
      </w:sdt>
      <w:r w:rsidR="001E7CF0" w:rsidRPr="006D0D9F">
        <w:rPr>
          <w:sz w:val="20"/>
          <w:szCs w:val="20"/>
        </w:rPr>
        <w:t xml:space="preserve"> </w:t>
      </w:r>
      <w:r w:rsidR="00D13319">
        <w:rPr>
          <w:sz w:val="20"/>
          <w:szCs w:val="20"/>
        </w:rPr>
        <w:t>Tiffany Keimig</w:t>
      </w:r>
    </w:p>
    <w:p w14:paraId="58B80311" w14:textId="7824D513" w:rsidR="00FC6D9F" w:rsidRDefault="00FC6D9F" w:rsidP="001E7CF0">
      <w:pPr>
        <w:rPr>
          <w:sz w:val="20"/>
          <w:szCs w:val="20"/>
        </w:rPr>
      </w:pPr>
    </w:p>
    <w:p w14:paraId="380F2580" w14:textId="77777777" w:rsidR="00C5695B" w:rsidRDefault="00C5695B" w:rsidP="001E7CF0">
      <w:pPr>
        <w:rPr>
          <w:sz w:val="20"/>
          <w:szCs w:val="20"/>
        </w:rPr>
      </w:pPr>
    </w:p>
    <w:p w14:paraId="0F142AEA" w14:textId="69676D34" w:rsidR="001E7CF0" w:rsidRPr="00501D9B" w:rsidRDefault="00F30779" w:rsidP="001E7CF0">
      <w:pPr>
        <w:rPr>
          <w:sz w:val="20"/>
          <w:szCs w:val="20"/>
        </w:rPr>
      </w:pPr>
      <w:sdt>
        <w:sdtPr>
          <w:rPr>
            <w:sz w:val="20"/>
            <w:szCs w:val="20"/>
          </w:rPr>
          <w:id w:val="277381106"/>
          <w14:checkbox>
            <w14:checked w14:val="0"/>
            <w14:checkedState w14:val="2612" w14:font="MS Gothic"/>
            <w14:uncheckedState w14:val="2610" w14:font="MS Gothic"/>
          </w14:checkbox>
        </w:sdtPr>
        <w:sdtEndPr/>
        <w:sdtContent>
          <w:r w:rsidR="00D13319">
            <w:rPr>
              <w:rFonts w:ascii="MS Gothic" w:eastAsia="MS Gothic" w:hAnsi="MS Gothic" w:hint="eastAsia"/>
              <w:sz w:val="20"/>
              <w:szCs w:val="20"/>
            </w:rPr>
            <w:t>☐</w:t>
          </w:r>
        </w:sdtContent>
      </w:sdt>
      <w:r w:rsidR="001E7CF0" w:rsidRPr="00501D9B">
        <w:rPr>
          <w:sz w:val="20"/>
          <w:szCs w:val="20"/>
        </w:rPr>
        <w:t xml:space="preserve"> </w:t>
      </w:r>
      <w:r w:rsidR="00D13319">
        <w:rPr>
          <w:sz w:val="20"/>
          <w:szCs w:val="20"/>
        </w:rPr>
        <w:t>Matt Fitzgerald</w:t>
      </w:r>
    </w:p>
    <w:p w14:paraId="13BF0DC1" w14:textId="588F7D25" w:rsidR="001E7CF0" w:rsidRPr="00501D9B" w:rsidRDefault="00F30779" w:rsidP="001E7CF0">
      <w:pPr>
        <w:rPr>
          <w:sz w:val="20"/>
          <w:szCs w:val="20"/>
        </w:rPr>
      </w:pPr>
      <w:sdt>
        <w:sdtPr>
          <w:rPr>
            <w:sz w:val="20"/>
            <w:szCs w:val="20"/>
          </w:rPr>
          <w:id w:val="-712116761"/>
          <w14:checkbox>
            <w14:checked w14:val="1"/>
            <w14:checkedState w14:val="2612" w14:font="MS Gothic"/>
            <w14:uncheckedState w14:val="2610" w14:font="MS Gothic"/>
          </w14:checkbox>
        </w:sdtPr>
        <w:sdtEndPr/>
        <w:sdtContent>
          <w:r w:rsidR="00B05ECF">
            <w:rPr>
              <w:rFonts w:ascii="MS Gothic" w:eastAsia="MS Gothic" w:hAnsi="MS Gothic" w:hint="eastAsia"/>
              <w:sz w:val="20"/>
              <w:szCs w:val="20"/>
            </w:rPr>
            <w:t>☒</w:t>
          </w:r>
        </w:sdtContent>
      </w:sdt>
      <w:r w:rsidR="001E7CF0" w:rsidRPr="00501D9B">
        <w:rPr>
          <w:sz w:val="20"/>
          <w:szCs w:val="20"/>
        </w:rPr>
        <w:t xml:space="preserve"> </w:t>
      </w:r>
      <w:r w:rsidR="00B05ECF">
        <w:rPr>
          <w:sz w:val="20"/>
          <w:szCs w:val="20"/>
        </w:rPr>
        <w:t>Katy Kujawski</w:t>
      </w:r>
    </w:p>
    <w:p w14:paraId="294CFF0C" w14:textId="161421DC" w:rsidR="00FC6D9F" w:rsidRPr="003F437E" w:rsidRDefault="00F30779" w:rsidP="00FC6D9F">
      <w:pPr>
        <w:rPr>
          <w:sz w:val="20"/>
          <w:szCs w:val="20"/>
        </w:rPr>
      </w:pPr>
      <w:sdt>
        <w:sdtPr>
          <w:rPr>
            <w:sz w:val="20"/>
            <w:szCs w:val="20"/>
          </w:rPr>
          <w:id w:val="-22557634"/>
          <w14:checkbox>
            <w14:checked w14:val="1"/>
            <w14:checkedState w14:val="2612" w14:font="MS Gothic"/>
            <w14:uncheckedState w14:val="2610" w14:font="MS Gothic"/>
          </w14:checkbox>
        </w:sdtPr>
        <w:sdtEndPr/>
        <w:sdtContent>
          <w:r w:rsidR="006D724C">
            <w:rPr>
              <w:rFonts w:ascii="MS Gothic" w:eastAsia="MS Gothic" w:hAnsi="MS Gothic" w:hint="eastAsia"/>
              <w:sz w:val="20"/>
              <w:szCs w:val="20"/>
            </w:rPr>
            <w:t>☒</w:t>
          </w:r>
        </w:sdtContent>
      </w:sdt>
      <w:r w:rsidR="006D0D9F" w:rsidRPr="006D0D9F">
        <w:rPr>
          <w:sz w:val="20"/>
          <w:szCs w:val="20"/>
        </w:rPr>
        <w:t xml:space="preserve"> </w:t>
      </w:r>
      <w:r w:rsidR="006D724C">
        <w:rPr>
          <w:sz w:val="20"/>
          <w:szCs w:val="20"/>
        </w:rPr>
        <w:t>Muska Kamran</w:t>
      </w:r>
    </w:p>
    <w:p w14:paraId="6FD19F34" w14:textId="79F558CF" w:rsidR="00D13319" w:rsidRPr="003F437E" w:rsidRDefault="00F30779" w:rsidP="00D13319">
      <w:pPr>
        <w:rPr>
          <w:sz w:val="20"/>
          <w:szCs w:val="20"/>
        </w:rPr>
      </w:pPr>
      <w:sdt>
        <w:sdtPr>
          <w:rPr>
            <w:sz w:val="20"/>
            <w:szCs w:val="20"/>
          </w:rPr>
          <w:id w:val="1539239751"/>
          <w14:checkbox>
            <w14:checked w14:val="1"/>
            <w14:checkedState w14:val="2612" w14:font="MS Gothic"/>
            <w14:uncheckedState w14:val="2610" w14:font="MS Gothic"/>
          </w14:checkbox>
        </w:sdtPr>
        <w:sdtEndPr/>
        <w:sdtContent>
          <w:r w:rsidR="00E43889">
            <w:rPr>
              <w:rFonts w:ascii="MS Gothic" w:eastAsia="MS Gothic" w:hAnsi="MS Gothic" w:hint="eastAsia"/>
              <w:sz w:val="20"/>
              <w:szCs w:val="20"/>
            </w:rPr>
            <w:t>☒</w:t>
          </w:r>
        </w:sdtContent>
      </w:sdt>
      <w:r w:rsidR="00D13319" w:rsidRPr="006D0D9F">
        <w:rPr>
          <w:sz w:val="20"/>
          <w:szCs w:val="20"/>
        </w:rPr>
        <w:t xml:space="preserve"> </w:t>
      </w:r>
      <w:r w:rsidR="00D13319">
        <w:rPr>
          <w:sz w:val="20"/>
          <w:szCs w:val="20"/>
        </w:rPr>
        <w:t>Frances Yator</w:t>
      </w:r>
    </w:p>
    <w:p w14:paraId="0F4E5B88" w14:textId="05A0CBD0" w:rsidR="00FC6D9F" w:rsidRDefault="00FC6D9F" w:rsidP="000F1632">
      <w:pPr>
        <w:rPr>
          <w:sz w:val="20"/>
          <w:szCs w:val="20"/>
        </w:rPr>
      </w:pPr>
    </w:p>
    <w:p w14:paraId="04B79294" w14:textId="77777777" w:rsidR="00C5695B" w:rsidRDefault="00C5695B" w:rsidP="000F1632">
      <w:pPr>
        <w:rPr>
          <w:sz w:val="20"/>
          <w:szCs w:val="20"/>
        </w:rPr>
      </w:pPr>
    </w:p>
    <w:p w14:paraId="310F0797" w14:textId="39C6ECCB" w:rsidR="00D13319" w:rsidRPr="003F437E" w:rsidRDefault="00F30779" w:rsidP="00D13319">
      <w:pPr>
        <w:rPr>
          <w:sz w:val="20"/>
          <w:szCs w:val="20"/>
        </w:rPr>
      </w:pPr>
      <w:sdt>
        <w:sdtPr>
          <w:rPr>
            <w:sz w:val="20"/>
            <w:szCs w:val="20"/>
          </w:rPr>
          <w:id w:val="-1277012357"/>
          <w14:checkbox>
            <w14:checked w14:val="1"/>
            <w14:checkedState w14:val="2612" w14:font="MS Gothic"/>
            <w14:uncheckedState w14:val="2610" w14:font="MS Gothic"/>
          </w14:checkbox>
        </w:sdtPr>
        <w:sdtEndPr/>
        <w:sdtContent>
          <w:r w:rsidR="00D13319">
            <w:rPr>
              <w:rFonts w:ascii="MS Gothic" w:eastAsia="MS Gothic" w:hAnsi="MS Gothic" w:hint="eastAsia"/>
              <w:sz w:val="20"/>
              <w:szCs w:val="20"/>
            </w:rPr>
            <w:t>☒</w:t>
          </w:r>
        </w:sdtContent>
      </w:sdt>
      <w:r w:rsidR="00D13319" w:rsidRPr="006D0D9F">
        <w:rPr>
          <w:sz w:val="20"/>
          <w:szCs w:val="20"/>
        </w:rPr>
        <w:t xml:space="preserve"> </w:t>
      </w:r>
      <w:r w:rsidR="00D13319">
        <w:rPr>
          <w:sz w:val="20"/>
          <w:szCs w:val="20"/>
        </w:rPr>
        <w:t>Barbara Mooney</w:t>
      </w:r>
    </w:p>
    <w:p w14:paraId="302B4541" w14:textId="224E62AD" w:rsidR="00FC6D9F" w:rsidRPr="003F437E" w:rsidRDefault="00F30779" w:rsidP="00FC6D9F">
      <w:pPr>
        <w:rPr>
          <w:sz w:val="20"/>
          <w:szCs w:val="20"/>
        </w:rPr>
      </w:pPr>
      <w:sdt>
        <w:sdtPr>
          <w:rPr>
            <w:sz w:val="20"/>
            <w:szCs w:val="20"/>
          </w:rPr>
          <w:id w:val="144167909"/>
          <w14:checkbox>
            <w14:checked w14:val="0"/>
            <w14:checkedState w14:val="2612" w14:font="MS Gothic"/>
            <w14:uncheckedState w14:val="2610" w14:font="MS Gothic"/>
          </w14:checkbox>
        </w:sdtPr>
        <w:sdtEndPr/>
        <w:sdtContent>
          <w:r w:rsidR="00D13319">
            <w:rPr>
              <w:rFonts w:ascii="MS Gothic" w:eastAsia="MS Gothic" w:hAnsi="MS Gothic" w:hint="eastAsia"/>
              <w:sz w:val="20"/>
              <w:szCs w:val="20"/>
            </w:rPr>
            <w:t>☐</w:t>
          </w:r>
        </w:sdtContent>
      </w:sdt>
      <w:r w:rsidR="00D13319" w:rsidRPr="006D0D9F">
        <w:rPr>
          <w:sz w:val="20"/>
          <w:szCs w:val="20"/>
        </w:rPr>
        <w:t xml:space="preserve"> </w:t>
      </w:r>
      <w:r w:rsidR="00D13319">
        <w:rPr>
          <w:sz w:val="20"/>
          <w:szCs w:val="20"/>
        </w:rPr>
        <w:t>Jenae Bjelland</w:t>
      </w:r>
    </w:p>
    <w:p w14:paraId="48D421C1" w14:textId="380ACBAB" w:rsidR="00C5695B" w:rsidRPr="003F437E" w:rsidRDefault="00F30779" w:rsidP="00C5695B">
      <w:pPr>
        <w:rPr>
          <w:sz w:val="20"/>
          <w:szCs w:val="20"/>
        </w:rPr>
      </w:pPr>
      <w:sdt>
        <w:sdtPr>
          <w:rPr>
            <w:sz w:val="20"/>
            <w:szCs w:val="20"/>
          </w:rPr>
          <w:id w:val="-1058477454"/>
          <w14:checkbox>
            <w14:checked w14:val="1"/>
            <w14:checkedState w14:val="2612" w14:font="MS Gothic"/>
            <w14:uncheckedState w14:val="2610" w14:font="MS Gothic"/>
          </w14:checkbox>
        </w:sdtPr>
        <w:sdtEndPr/>
        <w:sdtContent>
          <w:r w:rsidR="00C5695B">
            <w:rPr>
              <w:rFonts w:ascii="MS Gothic" w:eastAsia="MS Gothic" w:hAnsi="MS Gothic" w:hint="eastAsia"/>
              <w:sz w:val="20"/>
              <w:szCs w:val="20"/>
            </w:rPr>
            <w:t>☒</w:t>
          </w:r>
        </w:sdtContent>
      </w:sdt>
      <w:r w:rsidR="00C5695B" w:rsidRPr="006D0D9F">
        <w:rPr>
          <w:sz w:val="20"/>
          <w:szCs w:val="20"/>
        </w:rPr>
        <w:t xml:space="preserve"> </w:t>
      </w:r>
      <w:r w:rsidR="00C5695B">
        <w:rPr>
          <w:sz w:val="20"/>
          <w:szCs w:val="20"/>
        </w:rPr>
        <w:t>Kris Schoenow</w:t>
      </w:r>
    </w:p>
    <w:p w14:paraId="163B6181" w14:textId="059F903F" w:rsidR="009E2222" w:rsidRPr="003F437E" w:rsidRDefault="009E2222" w:rsidP="00B949C3">
      <w:pPr>
        <w:rPr>
          <w:sz w:val="20"/>
          <w:szCs w:val="20"/>
        </w:rPr>
      </w:pPr>
    </w:p>
    <w:p w14:paraId="5BE4AB94" w14:textId="77777777" w:rsidR="00F42AA8" w:rsidRPr="006D0D9F" w:rsidRDefault="00F42AA8" w:rsidP="001E7CF0">
      <w:pPr>
        <w:rPr>
          <w:sz w:val="20"/>
          <w:szCs w:val="20"/>
          <w:highlight w:val="yellow"/>
        </w:rPr>
      </w:pPr>
    </w:p>
    <w:p w14:paraId="6E974433" w14:textId="77777777" w:rsidR="00F42AA8" w:rsidRPr="006D0D9F" w:rsidRDefault="00F42AA8" w:rsidP="001E7CF0">
      <w:pPr>
        <w:rPr>
          <w:sz w:val="20"/>
          <w:szCs w:val="20"/>
          <w:highlight w:val="yellow"/>
        </w:rPr>
      </w:pPr>
    </w:p>
    <w:p w14:paraId="31ADF8CE" w14:textId="77777777" w:rsidR="003B11F5" w:rsidRPr="003F437E" w:rsidRDefault="003B11F5">
      <w:pPr>
        <w:rPr>
          <w:b/>
          <w:sz w:val="20"/>
          <w:szCs w:val="20"/>
          <w:u w:val="single"/>
        </w:rPr>
        <w:sectPr w:rsidR="003B11F5" w:rsidRPr="003F437E" w:rsidSect="001E7CF0">
          <w:type w:val="continuous"/>
          <w:pgSz w:w="12240" w:h="15840"/>
          <w:pgMar w:top="1440" w:right="1440" w:bottom="1440" w:left="1440" w:header="720" w:footer="720" w:gutter="0"/>
          <w:cols w:num="3" w:space="720"/>
          <w:docGrid w:linePitch="360"/>
        </w:sectPr>
      </w:pPr>
    </w:p>
    <w:p w14:paraId="6CBB600D" w14:textId="67574AFD" w:rsidR="001E7CF0" w:rsidRPr="003F437E" w:rsidRDefault="003B11F5" w:rsidP="003B11F5">
      <w:pPr>
        <w:pStyle w:val="Heading1"/>
        <w:rPr>
          <w:rFonts w:asciiTheme="minorHAnsi" w:hAnsiTheme="minorHAnsi"/>
          <w:sz w:val="20"/>
          <w:szCs w:val="20"/>
        </w:rPr>
      </w:pPr>
      <w:r w:rsidRPr="003F437E">
        <w:rPr>
          <w:rFonts w:asciiTheme="minorHAnsi" w:hAnsiTheme="minorHAnsi"/>
          <w:sz w:val="20"/>
          <w:szCs w:val="20"/>
        </w:rPr>
        <w:t>Action Items:</w:t>
      </w:r>
    </w:p>
    <w:p w14:paraId="25089E54" w14:textId="7D55459E" w:rsidR="00947BD9" w:rsidRDefault="000916AA" w:rsidP="00622BBB">
      <w:pPr>
        <w:pStyle w:val="ListParagraph"/>
        <w:numPr>
          <w:ilvl w:val="0"/>
          <w:numId w:val="3"/>
        </w:numPr>
        <w:rPr>
          <w:sz w:val="20"/>
          <w:szCs w:val="20"/>
        </w:rPr>
      </w:pPr>
      <w:r>
        <w:rPr>
          <w:sz w:val="20"/>
          <w:szCs w:val="20"/>
        </w:rPr>
        <w:t xml:space="preserve">Next Meeting: </w:t>
      </w:r>
      <w:r w:rsidR="0035358A">
        <w:rPr>
          <w:sz w:val="20"/>
          <w:szCs w:val="20"/>
        </w:rPr>
        <w:t>Ju</w:t>
      </w:r>
      <w:r w:rsidR="007D6137">
        <w:rPr>
          <w:sz w:val="20"/>
          <w:szCs w:val="20"/>
        </w:rPr>
        <w:t>ly 20, 1:00 p.m</w:t>
      </w:r>
      <w:r w:rsidR="00E43889">
        <w:rPr>
          <w:sz w:val="20"/>
          <w:szCs w:val="20"/>
        </w:rPr>
        <w:t>.</w:t>
      </w:r>
      <w:r w:rsidR="007D6137">
        <w:rPr>
          <w:sz w:val="20"/>
          <w:szCs w:val="20"/>
        </w:rPr>
        <w:t xml:space="preserve"> </w:t>
      </w:r>
      <w:r w:rsidR="00E43889">
        <w:rPr>
          <w:sz w:val="20"/>
          <w:szCs w:val="20"/>
        </w:rPr>
        <w:t>(EDT)</w:t>
      </w:r>
    </w:p>
    <w:p w14:paraId="6120F655" w14:textId="77777777" w:rsidR="007D6137" w:rsidRDefault="000916AA" w:rsidP="00622BBB">
      <w:pPr>
        <w:pStyle w:val="ListParagraph"/>
        <w:numPr>
          <w:ilvl w:val="0"/>
          <w:numId w:val="3"/>
        </w:numPr>
        <w:rPr>
          <w:sz w:val="20"/>
          <w:szCs w:val="20"/>
        </w:rPr>
      </w:pPr>
      <w:r>
        <w:rPr>
          <w:sz w:val="20"/>
          <w:szCs w:val="20"/>
        </w:rPr>
        <w:t xml:space="preserve">NASCSP will </w:t>
      </w:r>
      <w:r w:rsidR="007D6137">
        <w:rPr>
          <w:sz w:val="20"/>
          <w:szCs w:val="20"/>
        </w:rPr>
        <w:t>send an edited version of the Analysis FAQ.</w:t>
      </w:r>
    </w:p>
    <w:p w14:paraId="523F20F3" w14:textId="339FDB79" w:rsidR="000916AA" w:rsidRPr="00622BBB" w:rsidRDefault="007D6137" w:rsidP="00622BBB">
      <w:pPr>
        <w:pStyle w:val="ListParagraph"/>
        <w:numPr>
          <w:ilvl w:val="0"/>
          <w:numId w:val="3"/>
        </w:numPr>
        <w:rPr>
          <w:sz w:val="20"/>
          <w:szCs w:val="20"/>
        </w:rPr>
      </w:pPr>
      <w:r>
        <w:rPr>
          <w:sz w:val="20"/>
          <w:szCs w:val="20"/>
        </w:rPr>
        <w:t xml:space="preserve">NASCSP will reach out to </w:t>
      </w:r>
      <w:r w:rsidR="00E43889">
        <w:rPr>
          <w:sz w:val="20"/>
          <w:szCs w:val="20"/>
        </w:rPr>
        <w:t xml:space="preserve">Arnie </w:t>
      </w:r>
      <w:r>
        <w:rPr>
          <w:sz w:val="20"/>
          <w:szCs w:val="20"/>
        </w:rPr>
        <w:t>for survey results</w:t>
      </w:r>
      <w:r w:rsidR="00B9583E">
        <w:rPr>
          <w:sz w:val="20"/>
          <w:szCs w:val="20"/>
        </w:rPr>
        <w:t xml:space="preserve"> about data analysis needs in the Network. </w:t>
      </w:r>
      <w:r>
        <w:rPr>
          <w:sz w:val="20"/>
          <w:szCs w:val="20"/>
        </w:rPr>
        <w:t xml:space="preserve"> </w:t>
      </w:r>
      <w:r w:rsidR="0035358A">
        <w:rPr>
          <w:sz w:val="20"/>
          <w:szCs w:val="20"/>
        </w:rPr>
        <w:t xml:space="preserve"> </w:t>
      </w:r>
    </w:p>
    <w:p w14:paraId="51D2CD6B" w14:textId="29E56CA2" w:rsidR="003F437E" w:rsidRDefault="00455BBA" w:rsidP="003F437E">
      <w:pPr>
        <w:pStyle w:val="Heading1"/>
        <w:rPr>
          <w:rFonts w:asciiTheme="minorHAnsi" w:hAnsiTheme="minorHAnsi"/>
          <w:sz w:val="20"/>
          <w:szCs w:val="20"/>
        </w:rPr>
      </w:pPr>
      <w:r>
        <w:rPr>
          <w:rFonts w:asciiTheme="minorHAnsi" w:hAnsiTheme="minorHAnsi"/>
          <w:sz w:val="20"/>
          <w:szCs w:val="20"/>
        </w:rPr>
        <w:t>Summary</w:t>
      </w:r>
      <w:r w:rsidR="00B30AB2">
        <w:rPr>
          <w:rFonts w:asciiTheme="minorHAnsi" w:hAnsiTheme="minorHAnsi"/>
          <w:sz w:val="20"/>
          <w:szCs w:val="20"/>
        </w:rPr>
        <w:t>:</w:t>
      </w:r>
    </w:p>
    <w:p w14:paraId="65F0E359" w14:textId="19787BD7" w:rsidR="00C5695B" w:rsidRDefault="007043F9" w:rsidP="002C4773">
      <w:pPr>
        <w:pStyle w:val="ListParagraph"/>
        <w:numPr>
          <w:ilvl w:val="0"/>
          <w:numId w:val="9"/>
        </w:numPr>
        <w:spacing w:after="160"/>
        <w:rPr>
          <w:sz w:val="20"/>
          <w:szCs w:val="20"/>
        </w:rPr>
      </w:pPr>
      <w:r>
        <w:rPr>
          <w:sz w:val="20"/>
          <w:szCs w:val="20"/>
        </w:rPr>
        <w:t xml:space="preserve">Kris welcomed Jutta as the chair of the committee. </w:t>
      </w:r>
    </w:p>
    <w:p w14:paraId="492E76EC" w14:textId="79B3131B" w:rsidR="002C4773" w:rsidRPr="00B00738" w:rsidRDefault="002C4773" w:rsidP="002C4773">
      <w:pPr>
        <w:pStyle w:val="ListParagraph"/>
        <w:numPr>
          <w:ilvl w:val="0"/>
          <w:numId w:val="9"/>
        </w:numPr>
        <w:spacing w:after="160"/>
        <w:rPr>
          <w:sz w:val="20"/>
          <w:szCs w:val="20"/>
        </w:rPr>
      </w:pPr>
      <w:r>
        <w:rPr>
          <w:sz w:val="20"/>
          <w:szCs w:val="20"/>
        </w:rPr>
        <w:t xml:space="preserve">NASCSP discussed the draft Analysis FAQ/Talking Points document with the committee to gather their feedback. </w:t>
      </w:r>
    </w:p>
    <w:p w14:paraId="3117A9FF" w14:textId="0FA293FE" w:rsidR="005D74F0" w:rsidRDefault="001124CD" w:rsidP="00C5695B">
      <w:pPr>
        <w:pStyle w:val="ListParagraph"/>
        <w:numPr>
          <w:ilvl w:val="1"/>
          <w:numId w:val="9"/>
        </w:numPr>
        <w:spacing w:after="160"/>
        <w:rPr>
          <w:sz w:val="20"/>
          <w:szCs w:val="20"/>
        </w:rPr>
      </w:pPr>
      <w:r>
        <w:rPr>
          <w:sz w:val="20"/>
          <w:szCs w:val="20"/>
        </w:rPr>
        <w:t>The format was good.</w:t>
      </w:r>
    </w:p>
    <w:p w14:paraId="6B143A7B" w14:textId="1AC3B791" w:rsidR="001124CD" w:rsidRDefault="001124CD" w:rsidP="00C5695B">
      <w:pPr>
        <w:pStyle w:val="ListParagraph"/>
        <w:numPr>
          <w:ilvl w:val="1"/>
          <w:numId w:val="9"/>
        </w:numPr>
        <w:spacing w:after="160"/>
        <w:rPr>
          <w:sz w:val="20"/>
          <w:szCs w:val="20"/>
        </w:rPr>
      </w:pPr>
      <w:r>
        <w:rPr>
          <w:sz w:val="20"/>
          <w:szCs w:val="20"/>
        </w:rPr>
        <w:t xml:space="preserve">There was a suggestion to add more content </w:t>
      </w:r>
      <w:r w:rsidR="005B31DF">
        <w:rPr>
          <w:sz w:val="20"/>
          <w:szCs w:val="20"/>
        </w:rPr>
        <w:t>under “What does data analysis do?”</w:t>
      </w:r>
    </w:p>
    <w:p w14:paraId="616602A0" w14:textId="0EDF9710" w:rsidR="005B31DF" w:rsidRDefault="005B31DF" w:rsidP="005B31DF">
      <w:pPr>
        <w:pStyle w:val="ListParagraph"/>
        <w:numPr>
          <w:ilvl w:val="2"/>
          <w:numId w:val="9"/>
        </w:numPr>
        <w:spacing w:after="160"/>
        <w:rPr>
          <w:sz w:val="20"/>
          <w:szCs w:val="20"/>
        </w:rPr>
      </w:pPr>
      <w:r>
        <w:rPr>
          <w:sz w:val="20"/>
          <w:szCs w:val="20"/>
        </w:rPr>
        <w:t xml:space="preserve">Usually, when agencies are asked about what they do for data analysis, they simply respond that they filled out the Annual Report, but there needs to be more guidance on </w:t>
      </w:r>
      <w:r w:rsidR="000C6BBE">
        <w:rPr>
          <w:sz w:val="20"/>
          <w:szCs w:val="20"/>
        </w:rPr>
        <w:t>delving deeper into the data</w:t>
      </w:r>
      <w:r>
        <w:rPr>
          <w:sz w:val="20"/>
          <w:szCs w:val="20"/>
        </w:rPr>
        <w:t xml:space="preserve"> for considerations such as cost-effectiveness. </w:t>
      </w:r>
    </w:p>
    <w:p w14:paraId="32B2F809" w14:textId="47A8476E" w:rsidR="000C6BBE" w:rsidRDefault="000C6BBE" w:rsidP="000C6BBE">
      <w:pPr>
        <w:pStyle w:val="ListParagraph"/>
        <w:numPr>
          <w:ilvl w:val="1"/>
          <w:numId w:val="9"/>
        </w:numPr>
        <w:spacing w:after="160"/>
        <w:rPr>
          <w:sz w:val="20"/>
          <w:szCs w:val="20"/>
        </w:rPr>
      </w:pPr>
      <w:r>
        <w:rPr>
          <w:sz w:val="20"/>
          <w:szCs w:val="20"/>
        </w:rPr>
        <w:t xml:space="preserve">The committee expressed concern this document was very basic. NASCSP explained that this document would be the first step towards providing the Network with more tools and guidance on data analysis. </w:t>
      </w:r>
    </w:p>
    <w:p w14:paraId="1DC92F30" w14:textId="306C7F02" w:rsidR="006A7D61" w:rsidRDefault="006A7D61" w:rsidP="006A7D61">
      <w:pPr>
        <w:pStyle w:val="ListParagraph"/>
        <w:numPr>
          <w:ilvl w:val="0"/>
          <w:numId w:val="9"/>
        </w:numPr>
        <w:spacing w:after="160"/>
        <w:rPr>
          <w:sz w:val="20"/>
          <w:szCs w:val="20"/>
        </w:rPr>
      </w:pPr>
      <w:r>
        <w:rPr>
          <w:sz w:val="20"/>
          <w:szCs w:val="20"/>
        </w:rPr>
        <w:t>There were ideas about other tools for data analysis from which the Network could benefit:</w:t>
      </w:r>
    </w:p>
    <w:p w14:paraId="4D51448B" w14:textId="48ED57EB" w:rsidR="006A7D61" w:rsidRDefault="006A7D61" w:rsidP="006A7D61">
      <w:pPr>
        <w:pStyle w:val="ListParagraph"/>
        <w:numPr>
          <w:ilvl w:val="1"/>
          <w:numId w:val="9"/>
        </w:numPr>
        <w:spacing w:after="160"/>
        <w:rPr>
          <w:sz w:val="20"/>
          <w:szCs w:val="20"/>
        </w:rPr>
      </w:pPr>
      <w:r>
        <w:rPr>
          <w:sz w:val="20"/>
          <w:szCs w:val="20"/>
        </w:rPr>
        <w:t>Data quality plan</w:t>
      </w:r>
    </w:p>
    <w:p w14:paraId="54529D86" w14:textId="03FD791D" w:rsidR="006A7D61" w:rsidRDefault="006A7D61" w:rsidP="006A7D61">
      <w:pPr>
        <w:pStyle w:val="ListParagraph"/>
        <w:numPr>
          <w:ilvl w:val="2"/>
          <w:numId w:val="9"/>
        </w:numPr>
        <w:spacing w:after="160"/>
        <w:rPr>
          <w:sz w:val="20"/>
          <w:szCs w:val="20"/>
        </w:rPr>
      </w:pPr>
      <w:r>
        <w:rPr>
          <w:sz w:val="20"/>
          <w:szCs w:val="20"/>
        </w:rPr>
        <w:t>There is a concern about the integrity of the data and that the Network needs more help in cleaning up the data.</w:t>
      </w:r>
    </w:p>
    <w:p w14:paraId="0C3B55D1" w14:textId="0FDB8F73" w:rsidR="006A7D61" w:rsidRDefault="006A7D61" w:rsidP="006A7D61">
      <w:pPr>
        <w:pStyle w:val="ListParagraph"/>
        <w:numPr>
          <w:ilvl w:val="1"/>
          <w:numId w:val="9"/>
        </w:numPr>
        <w:spacing w:after="160"/>
        <w:rPr>
          <w:sz w:val="20"/>
          <w:szCs w:val="20"/>
        </w:rPr>
      </w:pPr>
      <w:r>
        <w:rPr>
          <w:sz w:val="20"/>
          <w:szCs w:val="20"/>
        </w:rPr>
        <w:t>Staff roles and their relationship with the data</w:t>
      </w:r>
    </w:p>
    <w:p w14:paraId="751AF821" w14:textId="70A88975" w:rsidR="006A7D61" w:rsidRDefault="006A7D61" w:rsidP="006A7D61">
      <w:pPr>
        <w:pStyle w:val="ListParagraph"/>
        <w:numPr>
          <w:ilvl w:val="2"/>
          <w:numId w:val="9"/>
        </w:numPr>
        <w:spacing w:after="160"/>
        <w:rPr>
          <w:sz w:val="20"/>
          <w:szCs w:val="20"/>
        </w:rPr>
      </w:pPr>
      <w:r>
        <w:rPr>
          <w:sz w:val="20"/>
          <w:szCs w:val="20"/>
        </w:rPr>
        <w:t xml:space="preserve">Each staff role could see the lifecycle of the data from their starting point. </w:t>
      </w:r>
    </w:p>
    <w:p w14:paraId="0CAE3522" w14:textId="5A350E9F" w:rsidR="00012778" w:rsidRDefault="00012778" w:rsidP="006A7D61">
      <w:pPr>
        <w:pStyle w:val="ListParagraph"/>
        <w:numPr>
          <w:ilvl w:val="2"/>
          <w:numId w:val="9"/>
        </w:numPr>
        <w:spacing w:after="160"/>
        <w:rPr>
          <w:sz w:val="20"/>
          <w:szCs w:val="20"/>
        </w:rPr>
      </w:pPr>
      <w:r>
        <w:rPr>
          <w:sz w:val="20"/>
          <w:szCs w:val="20"/>
        </w:rPr>
        <w:t>This was a very successful presentation in Oregon because people are more likely to utilize the data if they can see</w:t>
      </w:r>
      <w:r w:rsidR="000008CB">
        <w:rPr>
          <w:sz w:val="20"/>
          <w:szCs w:val="20"/>
        </w:rPr>
        <w:t xml:space="preserve"> the different ways in which data is used</w:t>
      </w:r>
      <w:r>
        <w:rPr>
          <w:sz w:val="20"/>
          <w:szCs w:val="20"/>
        </w:rPr>
        <w:t xml:space="preserve"> </w:t>
      </w:r>
      <w:r w:rsidR="000008CB">
        <w:rPr>
          <w:sz w:val="20"/>
          <w:szCs w:val="20"/>
        </w:rPr>
        <w:t xml:space="preserve">and the role that staff member played in accomplishing that. </w:t>
      </w:r>
    </w:p>
    <w:p w14:paraId="407EC7CC" w14:textId="466E4D99" w:rsidR="000008CB" w:rsidRDefault="000008CB" w:rsidP="000008CB">
      <w:pPr>
        <w:pStyle w:val="ListParagraph"/>
        <w:numPr>
          <w:ilvl w:val="1"/>
          <w:numId w:val="9"/>
        </w:numPr>
        <w:spacing w:after="160"/>
        <w:rPr>
          <w:sz w:val="20"/>
          <w:szCs w:val="20"/>
        </w:rPr>
      </w:pPr>
      <w:r>
        <w:rPr>
          <w:sz w:val="20"/>
          <w:szCs w:val="20"/>
        </w:rPr>
        <w:t xml:space="preserve">Document to walk agencies through key questions: What does your data look like? What do your reports look like? Is the data accessible? </w:t>
      </w:r>
    </w:p>
    <w:p w14:paraId="10A3CAB0" w14:textId="26792280" w:rsidR="00AD1301" w:rsidRDefault="00AD1301" w:rsidP="000008CB">
      <w:pPr>
        <w:pStyle w:val="ListParagraph"/>
        <w:numPr>
          <w:ilvl w:val="1"/>
          <w:numId w:val="9"/>
        </w:numPr>
        <w:spacing w:after="160"/>
        <w:rPr>
          <w:sz w:val="20"/>
          <w:szCs w:val="20"/>
        </w:rPr>
      </w:pPr>
      <w:r>
        <w:rPr>
          <w:sz w:val="20"/>
          <w:szCs w:val="20"/>
        </w:rPr>
        <w:t>Data intelligence toolkit where all this information will reside</w:t>
      </w:r>
    </w:p>
    <w:p w14:paraId="102D42DF" w14:textId="6F737691" w:rsidR="00AD1301" w:rsidRDefault="00AD1301" w:rsidP="00AD1301">
      <w:pPr>
        <w:pStyle w:val="ListParagraph"/>
        <w:numPr>
          <w:ilvl w:val="2"/>
          <w:numId w:val="9"/>
        </w:numPr>
        <w:spacing w:after="160"/>
        <w:rPr>
          <w:sz w:val="20"/>
          <w:szCs w:val="20"/>
        </w:rPr>
      </w:pPr>
      <w:r>
        <w:rPr>
          <w:sz w:val="20"/>
          <w:szCs w:val="20"/>
        </w:rPr>
        <w:t>Slideshows that agencies can use to train intake workers and their Board of Directors</w:t>
      </w:r>
    </w:p>
    <w:p w14:paraId="3B9883D3" w14:textId="08044379" w:rsidR="00A01CAE" w:rsidRDefault="008825D1" w:rsidP="00AD1301">
      <w:pPr>
        <w:pStyle w:val="ListParagraph"/>
        <w:numPr>
          <w:ilvl w:val="2"/>
          <w:numId w:val="9"/>
        </w:numPr>
        <w:spacing w:after="160"/>
        <w:rPr>
          <w:sz w:val="20"/>
          <w:szCs w:val="20"/>
        </w:rPr>
      </w:pPr>
      <w:r>
        <w:rPr>
          <w:sz w:val="20"/>
          <w:szCs w:val="20"/>
        </w:rPr>
        <w:t>Templates for data quality plans</w:t>
      </w:r>
    </w:p>
    <w:p w14:paraId="269D2DEF" w14:textId="3A6B02A5" w:rsidR="008825D1" w:rsidRDefault="008825D1" w:rsidP="008825D1">
      <w:pPr>
        <w:pStyle w:val="ListParagraph"/>
        <w:numPr>
          <w:ilvl w:val="3"/>
          <w:numId w:val="9"/>
        </w:numPr>
        <w:spacing w:after="160"/>
        <w:rPr>
          <w:sz w:val="20"/>
          <w:szCs w:val="20"/>
        </w:rPr>
      </w:pPr>
      <w:r>
        <w:rPr>
          <w:sz w:val="20"/>
          <w:szCs w:val="20"/>
        </w:rPr>
        <w:t>Lise will share ideas of templates.</w:t>
      </w:r>
    </w:p>
    <w:p w14:paraId="36514C35" w14:textId="342B2A71" w:rsidR="008825D1" w:rsidRDefault="008825D1" w:rsidP="008825D1">
      <w:pPr>
        <w:pStyle w:val="ListParagraph"/>
        <w:numPr>
          <w:ilvl w:val="2"/>
          <w:numId w:val="9"/>
        </w:numPr>
        <w:spacing w:after="160"/>
        <w:rPr>
          <w:sz w:val="20"/>
          <w:szCs w:val="20"/>
        </w:rPr>
      </w:pPr>
      <w:r>
        <w:rPr>
          <w:sz w:val="20"/>
          <w:szCs w:val="20"/>
        </w:rPr>
        <w:t>A document to walk through the toolkit: How do I use this information? Which tools do I need?</w:t>
      </w:r>
    </w:p>
    <w:p w14:paraId="6399ECFE" w14:textId="675719BF" w:rsidR="008825D1" w:rsidRPr="008825D1" w:rsidRDefault="008825D1" w:rsidP="008825D1">
      <w:pPr>
        <w:pStyle w:val="ListParagraph"/>
        <w:numPr>
          <w:ilvl w:val="2"/>
          <w:numId w:val="9"/>
        </w:numPr>
        <w:spacing w:after="160"/>
        <w:rPr>
          <w:sz w:val="20"/>
          <w:szCs w:val="20"/>
        </w:rPr>
      </w:pPr>
      <w:r>
        <w:rPr>
          <w:sz w:val="20"/>
          <w:szCs w:val="20"/>
        </w:rPr>
        <w:t>Best practices, such as a state-wide list of definitions</w:t>
      </w:r>
    </w:p>
    <w:p w14:paraId="349DF654" w14:textId="42B30082" w:rsidR="008825D1" w:rsidRDefault="008825D1" w:rsidP="008825D1">
      <w:pPr>
        <w:pStyle w:val="ListParagraph"/>
        <w:numPr>
          <w:ilvl w:val="0"/>
          <w:numId w:val="9"/>
        </w:numPr>
        <w:spacing w:after="160"/>
        <w:rPr>
          <w:sz w:val="20"/>
          <w:szCs w:val="20"/>
        </w:rPr>
      </w:pPr>
      <w:r>
        <w:rPr>
          <w:sz w:val="20"/>
          <w:szCs w:val="20"/>
        </w:rPr>
        <w:t>NASCSP then discussed another priority deliverable, a survey of the Network with regards to data analysis.</w:t>
      </w:r>
    </w:p>
    <w:p w14:paraId="68275F54" w14:textId="5F3F5159" w:rsidR="008825D1" w:rsidRDefault="008825D1" w:rsidP="008825D1">
      <w:pPr>
        <w:pStyle w:val="ListParagraph"/>
        <w:numPr>
          <w:ilvl w:val="2"/>
          <w:numId w:val="9"/>
        </w:numPr>
        <w:spacing w:after="160"/>
        <w:rPr>
          <w:sz w:val="20"/>
          <w:szCs w:val="20"/>
        </w:rPr>
      </w:pPr>
      <w:r>
        <w:rPr>
          <w:sz w:val="20"/>
          <w:szCs w:val="20"/>
        </w:rPr>
        <w:t>Are you resourced to do analysis?</w:t>
      </w:r>
    </w:p>
    <w:p w14:paraId="1B20A32B" w14:textId="4C5C85B9" w:rsidR="008825D1" w:rsidRDefault="008825D1" w:rsidP="008825D1">
      <w:pPr>
        <w:pStyle w:val="ListParagraph"/>
        <w:numPr>
          <w:ilvl w:val="2"/>
          <w:numId w:val="9"/>
        </w:numPr>
        <w:spacing w:after="160"/>
        <w:rPr>
          <w:sz w:val="20"/>
          <w:szCs w:val="20"/>
        </w:rPr>
      </w:pPr>
      <w:r>
        <w:rPr>
          <w:sz w:val="20"/>
          <w:szCs w:val="20"/>
        </w:rPr>
        <w:t>What is your priority in finding resources to do this work?</w:t>
      </w:r>
    </w:p>
    <w:p w14:paraId="1482DBBB" w14:textId="7B9FC88F" w:rsidR="008825D1" w:rsidRDefault="00E43889" w:rsidP="008825D1">
      <w:pPr>
        <w:pStyle w:val="ListParagraph"/>
        <w:numPr>
          <w:ilvl w:val="1"/>
          <w:numId w:val="9"/>
        </w:numPr>
        <w:spacing w:after="160"/>
        <w:rPr>
          <w:sz w:val="20"/>
          <w:szCs w:val="20"/>
        </w:rPr>
      </w:pPr>
      <w:r>
        <w:rPr>
          <w:sz w:val="20"/>
          <w:szCs w:val="20"/>
        </w:rPr>
        <w:lastRenderedPageBreak/>
        <w:t xml:space="preserve">Arnie </w:t>
      </w:r>
      <w:r w:rsidR="008825D1">
        <w:rPr>
          <w:sz w:val="20"/>
          <w:szCs w:val="20"/>
        </w:rPr>
        <w:t>has conducted a similar survey, and NASCSP will reach out.</w:t>
      </w:r>
    </w:p>
    <w:p w14:paraId="36F2D5C5" w14:textId="031B901F" w:rsidR="008825D1" w:rsidRDefault="008825D1" w:rsidP="008825D1">
      <w:pPr>
        <w:pStyle w:val="ListParagraph"/>
        <w:numPr>
          <w:ilvl w:val="0"/>
          <w:numId w:val="9"/>
        </w:numPr>
        <w:spacing w:after="160"/>
        <w:rPr>
          <w:sz w:val="20"/>
          <w:szCs w:val="20"/>
        </w:rPr>
      </w:pPr>
      <w:r>
        <w:rPr>
          <w:sz w:val="20"/>
          <w:szCs w:val="20"/>
        </w:rPr>
        <w:t xml:space="preserve">NASCSP will send an edited version of the Analysis FAQ for feedback. </w:t>
      </w:r>
    </w:p>
    <w:p w14:paraId="5374A5AA" w14:textId="5ED83F54" w:rsidR="00F30779" w:rsidRDefault="00F30779" w:rsidP="008825D1">
      <w:pPr>
        <w:pStyle w:val="ListParagraph"/>
        <w:numPr>
          <w:ilvl w:val="0"/>
          <w:numId w:val="9"/>
        </w:numPr>
        <w:spacing w:after="160"/>
        <w:rPr>
          <w:sz w:val="20"/>
          <w:szCs w:val="20"/>
        </w:rPr>
      </w:pPr>
      <w:r>
        <w:rPr>
          <w:sz w:val="20"/>
          <w:szCs w:val="20"/>
        </w:rPr>
        <w:t>The group discussed the purpose of this committee; i.e. to gather best practices and develop tools as an aid to data analysis</w:t>
      </w:r>
      <w:bookmarkStart w:id="0" w:name="_GoBack"/>
      <w:bookmarkEnd w:id="0"/>
    </w:p>
    <w:p w14:paraId="28475C6F" w14:textId="2F1CFAEC" w:rsidR="008825D1" w:rsidRPr="008825D1" w:rsidRDefault="008825D1" w:rsidP="008825D1">
      <w:pPr>
        <w:spacing w:after="160"/>
        <w:ind w:left="360"/>
        <w:rPr>
          <w:sz w:val="20"/>
          <w:szCs w:val="20"/>
        </w:rPr>
      </w:pPr>
    </w:p>
    <w:sectPr w:rsidR="008825D1" w:rsidRPr="008825D1" w:rsidSect="001E7C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5B63" w14:textId="77777777" w:rsidR="00C3207D" w:rsidRDefault="00C3207D" w:rsidP="003F437E">
      <w:pPr>
        <w:spacing w:line="240" w:lineRule="auto"/>
      </w:pPr>
      <w:r>
        <w:separator/>
      </w:r>
    </w:p>
  </w:endnote>
  <w:endnote w:type="continuationSeparator" w:id="0">
    <w:p w14:paraId="4734B07D" w14:textId="77777777" w:rsidR="00C3207D" w:rsidRDefault="00C3207D" w:rsidP="003F4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156E" w14:textId="5B40B7E7" w:rsidR="00A01CAE" w:rsidRDefault="00A01CAE">
    <w:pPr>
      <w:pStyle w:val="Footer"/>
      <w:jc w:val="right"/>
    </w:pPr>
    <w:r>
      <w:t xml:space="preserve"> DATA TF </w:t>
    </w:r>
    <w:r w:rsidR="008825D1">
      <w:t>Analysis</w:t>
    </w:r>
    <w:r>
      <w:t xml:space="preserve"> Subcommittee Meeting Notes: </w:t>
    </w:r>
    <w:r w:rsidR="008825D1">
      <w:t>May 18</w:t>
    </w:r>
    <w:r>
      <w:t xml:space="preserve">, 2018                                                    </w:t>
    </w:r>
    <w:sdt>
      <w:sdtPr>
        <w:id w:val="-408532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0779">
          <w:rPr>
            <w:noProof/>
          </w:rPr>
          <w:t>2</w:t>
        </w:r>
        <w:r>
          <w:rPr>
            <w:noProof/>
          </w:rPr>
          <w:fldChar w:fldCharType="end"/>
        </w:r>
      </w:sdtContent>
    </w:sdt>
  </w:p>
  <w:p w14:paraId="1A8502F1" w14:textId="77777777" w:rsidR="00A01CAE" w:rsidRDefault="00A0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D1D1" w14:textId="77777777" w:rsidR="00C3207D" w:rsidRDefault="00C3207D" w:rsidP="003F437E">
      <w:pPr>
        <w:spacing w:line="240" w:lineRule="auto"/>
      </w:pPr>
      <w:r>
        <w:separator/>
      </w:r>
    </w:p>
  </w:footnote>
  <w:footnote w:type="continuationSeparator" w:id="0">
    <w:p w14:paraId="403FF95F" w14:textId="77777777" w:rsidR="00C3207D" w:rsidRDefault="00C3207D" w:rsidP="003F4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3CA"/>
    <w:multiLevelType w:val="hybridMultilevel"/>
    <w:tmpl w:val="C290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1A96"/>
    <w:multiLevelType w:val="hybridMultilevel"/>
    <w:tmpl w:val="486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D166E"/>
    <w:multiLevelType w:val="hybridMultilevel"/>
    <w:tmpl w:val="44A8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53C69"/>
    <w:multiLevelType w:val="hybridMultilevel"/>
    <w:tmpl w:val="75B4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A0BF9"/>
    <w:multiLevelType w:val="hybridMultilevel"/>
    <w:tmpl w:val="F4B0CF8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B893432"/>
    <w:multiLevelType w:val="hybridMultilevel"/>
    <w:tmpl w:val="0CDEF85A"/>
    <w:lvl w:ilvl="0" w:tplc="0409000D">
      <w:start w:val="1"/>
      <w:numFmt w:val="bullet"/>
      <w:lvlText w:val=""/>
      <w:lvlJc w:val="left"/>
      <w:pPr>
        <w:ind w:left="4098" w:hanging="360"/>
      </w:pPr>
      <w:rPr>
        <w:rFonts w:ascii="Wingdings" w:hAnsi="Wingdings" w:hint="default"/>
      </w:rPr>
    </w:lvl>
    <w:lvl w:ilvl="1" w:tplc="04090003">
      <w:start w:val="1"/>
      <w:numFmt w:val="bullet"/>
      <w:lvlText w:val="o"/>
      <w:lvlJc w:val="left"/>
      <w:pPr>
        <w:ind w:left="4818" w:hanging="360"/>
      </w:pPr>
      <w:rPr>
        <w:rFonts w:ascii="Courier New" w:hAnsi="Courier New" w:cs="Courier New" w:hint="default"/>
      </w:rPr>
    </w:lvl>
    <w:lvl w:ilvl="2" w:tplc="04090005" w:tentative="1">
      <w:start w:val="1"/>
      <w:numFmt w:val="bullet"/>
      <w:lvlText w:val=""/>
      <w:lvlJc w:val="left"/>
      <w:pPr>
        <w:ind w:left="5538" w:hanging="360"/>
      </w:pPr>
      <w:rPr>
        <w:rFonts w:ascii="Wingdings" w:hAnsi="Wingdings" w:hint="default"/>
      </w:rPr>
    </w:lvl>
    <w:lvl w:ilvl="3" w:tplc="04090001" w:tentative="1">
      <w:start w:val="1"/>
      <w:numFmt w:val="bullet"/>
      <w:lvlText w:val=""/>
      <w:lvlJc w:val="left"/>
      <w:pPr>
        <w:ind w:left="6258" w:hanging="360"/>
      </w:pPr>
      <w:rPr>
        <w:rFonts w:ascii="Symbol" w:hAnsi="Symbol" w:hint="default"/>
      </w:rPr>
    </w:lvl>
    <w:lvl w:ilvl="4" w:tplc="04090003" w:tentative="1">
      <w:start w:val="1"/>
      <w:numFmt w:val="bullet"/>
      <w:lvlText w:val="o"/>
      <w:lvlJc w:val="left"/>
      <w:pPr>
        <w:ind w:left="6978" w:hanging="360"/>
      </w:pPr>
      <w:rPr>
        <w:rFonts w:ascii="Courier New" w:hAnsi="Courier New" w:cs="Courier New" w:hint="default"/>
      </w:rPr>
    </w:lvl>
    <w:lvl w:ilvl="5" w:tplc="04090005" w:tentative="1">
      <w:start w:val="1"/>
      <w:numFmt w:val="bullet"/>
      <w:lvlText w:val=""/>
      <w:lvlJc w:val="left"/>
      <w:pPr>
        <w:ind w:left="7698" w:hanging="360"/>
      </w:pPr>
      <w:rPr>
        <w:rFonts w:ascii="Wingdings" w:hAnsi="Wingdings" w:hint="default"/>
      </w:rPr>
    </w:lvl>
    <w:lvl w:ilvl="6" w:tplc="04090001" w:tentative="1">
      <w:start w:val="1"/>
      <w:numFmt w:val="bullet"/>
      <w:lvlText w:val=""/>
      <w:lvlJc w:val="left"/>
      <w:pPr>
        <w:ind w:left="8418" w:hanging="360"/>
      </w:pPr>
      <w:rPr>
        <w:rFonts w:ascii="Symbol" w:hAnsi="Symbol" w:hint="default"/>
      </w:rPr>
    </w:lvl>
    <w:lvl w:ilvl="7" w:tplc="04090003" w:tentative="1">
      <w:start w:val="1"/>
      <w:numFmt w:val="bullet"/>
      <w:lvlText w:val="o"/>
      <w:lvlJc w:val="left"/>
      <w:pPr>
        <w:ind w:left="9138" w:hanging="360"/>
      </w:pPr>
      <w:rPr>
        <w:rFonts w:ascii="Courier New" w:hAnsi="Courier New" w:cs="Courier New" w:hint="default"/>
      </w:rPr>
    </w:lvl>
    <w:lvl w:ilvl="8" w:tplc="04090005" w:tentative="1">
      <w:start w:val="1"/>
      <w:numFmt w:val="bullet"/>
      <w:lvlText w:val=""/>
      <w:lvlJc w:val="left"/>
      <w:pPr>
        <w:ind w:left="9858" w:hanging="360"/>
      </w:pPr>
      <w:rPr>
        <w:rFonts w:ascii="Wingdings" w:hAnsi="Wingdings" w:hint="default"/>
      </w:rPr>
    </w:lvl>
  </w:abstractNum>
  <w:abstractNum w:abstractNumId="6" w15:restartNumberingAfterBreak="0">
    <w:nsid w:val="3EA03A7E"/>
    <w:multiLevelType w:val="hybridMultilevel"/>
    <w:tmpl w:val="8CE8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1AEF"/>
    <w:multiLevelType w:val="hybridMultilevel"/>
    <w:tmpl w:val="ED6842B8"/>
    <w:lvl w:ilvl="0" w:tplc="0409000D">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B5A7619"/>
    <w:multiLevelType w:val="hybridMultilevel"/>
    <w:tmpl w:val="BF329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F0"/>
    <w:rsid w:val="000008CB"/>
    <w:rsid w:val="00012778"/>
    <w:rsid w:val="00015605"/>
    <w:rsid w:val="0001671D"/>
    <w:rsid w:val="00050E98"/>
    <w:rsid w:val="00053956"/>
    <w:rsid w:val="00082E04"/>
    <w:rsid w:val="000916AA"/>
    <w:rsid w:val="000C6BBE"/>
    <w:rsid w:val="000E18F7"/>
    <w:rsid w:val="000E78E2"/>
    <w:rsid w:val="000F1632"/>
    <w:rsid w:val="00107D4A"/>
    <w:rsid w:val="001124CD"/>
    <w:rsid w:val="00132BEC"/>
    <w:rsid w:val="00177521"/>
    <w:rsid w:val="00181FD1"/>
    <w:rsid w:val="00182C04"/>
    <w:rsid w:val="00186A0C"/>
    <w:rsid w:val="001B43CC"/>
    <w:rsid w:val="001C7CB2"/>
    <w:rsid w:val="001D43A8"/>
    <w:rsid w:val="001D6519"/>
    <w:rsid w:val="001E7CF0"/>
    <w:rsid w:val="00221E05"/>
    <w:rsid w:val="00224FFD"/>
    <w:rsid w:val="002304A6"/>
    <w:rsid w:val="002735EB"/>
    <w:rsid w:val="002918EC"/>
    <w:rsid w:val="002B7D6B"/>
    <w:rsid w:val="002C4773"/>
    <w:rsid w:val="00314F02"/>
    <w:rsid w:val="00334853"/>
    <w:rsid w:val="00346119"/>
    <w:rsid w:val="0035358A"/>
    <w:rsid w:val="00370DC7"/>
    <w:rsid w:val="00372F8B"/>
    <w:rsid w:val="003B11F5"/>
    <w:rsid w:val="003D36E0"/>
    <w:rsid w:val="003D6B8F"/>
    <w:rsid w:val="003E229E"/>
    <w:rsid w:val="003E393F"/>
    <w:rsid w:val="003F437E"/>
    <w:rsid w:val="004071FD"/>
    <w:rsid w:val="00455BBA"/>
    <w:rsid w:val="00494917"/>
    <w:rsid w:val="004C6771"/>
    <w:rsid w:val="00501873"/>
    <w:rsid w:val="00501D9B"/>
    <w:rsid w:val="00524C87"/>
    <w:rsid w:val="00594811"/>
    <w:rsid w:val="005A5942"/>
    <w:rsid w:val="005A5F22"/>
    <w:rsid w:val="005B31DF"/>
    <w:rsid w:val="005D74F0"/>
    <w:rsid w:val="005E6720"/>
    <w:rsid w:val="005E7EE4"/>
    <w:rsid w:val="005F3B7B"/>
    <w:rsid w:val="0061680C"/>
    <w:rsid w:val="00622BBB"/>
    <w:rsid w:val="006775D6"/>
    <w:rsid w:val="006824D9"/>
    <w:rsid w:val="00682E34"/>
    <w:rsid w:val="006A7D61"/>
    <w:rsid w:val="006D0D9F"/>
    <w:rsid w:val="006D724C"/>
    <w:rsid w:val="006D7635"/>
    <w:rsid w:val="007043F9"/>
    <w:rsid w:val="00740E5B"/>
    <w:rsid w:val="00741369"/>
    <w:rsid w:val="00747CE0"/>
    <w:rsid w:val="0077757E"/>
    <w:rsid w:val="007A235B"/>
    <w:rsid w:val="007C11E8"/>
    <w:rsid w:val="007D6137"/>
    <w:rsid w:val="008020C6"/>
    <w:rsid w:val="008437EE"/>
    <w:rsid w:val="008441B2"/>
    <w:rsid w:val="00862CE4"/>
    <w:rsid w:val="00872403"/>
    <w:rsid w:val="008825D1"/>
    <w:rsid w:val="008A457C"/>
    <w:rsid w:val="008C1937"/>
    <w:rsid w:val="008D7BF2"/>
    <w:rsid w:val="00902F1D"/>
    <w:rsid w:val="00933A7A"/>
    <w:rsid w:val="009474A8"/>
    <w:rsid w:val="00947BD9"/>
    <w:rsid w:val="00974339"/>
    <w:rsid w:val="00984B8A"/>
    <w:rsid w:val="00996B92"/>
    <w:rsid w:val="009A220B"/>
    <w:rsid w:val="009B7D88"/>
    <w:rsid w:val="009D6652"/>
    <w:rsid w:val="009E2222"/>
    <w:rsid w:val="00A01CAE"/>
    <w:rsid w:val="00A14F4B"/>
    <w:rsid w:val="00A5545A"/>
    <w:rsid w:val="00A86E3B"/>
    <w:rsid w:val="00A95BBD"/>
    <w:rsid w:val="00AB1A0E"/>
    <w:rsid w:val="00AD1301"/>
    <w:rsid w:val="00B00738"/>
    <w:rsid w:val="00B0486D"/>
    <w:rsid w:val="00B05ECF"/>
    <w:rsid w:val="00B30AB2"/>
    <w:rsid w:val="00B328F0"/>
    <w:rsid w:val="00B54507"/>
    <w:rsid w:val="00B66765"/>
    <w:rsid w:val="00B949C3"/>
    <w:rsid w:val="00B9583E"/>
    <w:rsid w:val="00BC55A5"/>
    <w:rsid w:val="00BD5486"/>
    <w:rsid w:val="00BE336E"/>
    <w:rsid w:val="00BE6421"/>
    <w:rsid w:val="00C3207D"/>
    <w:rsid w:val="00C5695B"/>
    <w:rsid w:val="00C85E8C"/>
    <w:rsid w:val="00C8634E"/>
    <w:rsid w:val="00CB408E"/>
    <w:rsid w:val="00CD112A"/>
    <w:rsid w:val="00CD3C76"/>
    <w:rsid w:val="00CE4DD2"/>
    <w:rsid w:val="00D06879"/>
    <w:rsid w:val="00D13319"/>
    <w:rsid w:val="00D943CB"/>
    <w:rsid w:val="00DF5469"/>
    <w:rsid w:val="00E25105"/>
    <w:rsid w:val="00E43889"/>
    <w:rsid w:val="00E72E5C"/>
    <w:rsid w:val="00E87BCB"/>
    <w:rsid w:val="00ED6A92"/>
    <w:rsid w:val="00EF3F33"/>
    <w:rsid w:val="00F026A2"/>
    <w:rsid w:val="00F30779"/>
    <w:rsid w:val="00F42AA8"/>
    <w:rsid w:val="00F52CA2"/>
    <w:rsid w:val="00F5638E"/>
    <w:rsid w:val="00F96A77"/>
    <w:rsid w:val="00FB4E88"/>
    <w:rsid w:val="00FC4D5F"/>
    <w:rsid w:val="00FC64CD"/>
    <w:rsid w:val="00FC6D9F"/>
    <w:rsid w:val="00FD63F8"/>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70B5"/>
  <w15:chartTrackingRefBased/>
  <w15:docId w15:val="{44534B30-3A56-4EA4-AC65-9E99C5B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F0"/>
    <w:pPr>
      <w:spacing w:after="0"/>
    </w:pPr>
  </w:style>
  <w:style w:type="paragraph" w:styleId="Heading1">
    <w:name w:val="heading 1"/>
    <w:basedOn w:val="Normal"/>
    <w:next w:val="Normal"/>
    <w:link w:val="Heading1Char"/>
    <w:uiPriority w:val="9"/>
    <w:qFormat/>
    <w:rsid w:val="003B11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1F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B11F5"/>
    <w:pPr>
      <w:ind w:left="720"/>
      <w:contextualSpacing/>
    </w:pPr>
  </w:style>
  <w:style w:type="paragraph" w:styleId="Header">
    <w:name w:val="header"/>
    <w:basedOn w:val="Normal"/>
    <w:link w:val="HeaderChar"/>
    <w:uiPriority w:val="99"/>
    <w:unhideWhenUsed/>
    <w:rsid w:val="003F437E"/>
    <w:pPr>
      <w:tabs>
        <w:tab w:val="center" w:pos="4680"/>
        <w:tab w:val="right" w:pos="9360"/>
      </w:tabs>
      <w:spacing w:line="240" w:lineRule="auto"/>
    </w:pPr>
  </w:style>
  <w:style w:type="character" w:customStyle="1" w:styleId="HeaderChar">
    <w:name w:val="Header Char"/>
    <w:basedOn w:val="DefaultParagraphFont"/>
    <w:link w:val="Header"/>
    <w:uiPriority w:val="99"/>
    <w:rsid w:val="003F437E"/>
  </w:style>
  <w:style w:type="paragraph" w:styleId="Footer">
    <w:name w:val="footer"/>
    <w:basedOn w:val="Normal"/>
    <w:link w:val="FooterChar"/>
    <w:uiPriority w:val="99"/>
    <w:unhideWhenUsed/>
    <w:rsid w:val="003F437E"/>
    <w:pPr>
      <w:tabs>
        <w:tab w:val="center" w:pos="4680"/>
        <w:tab w:val="right" w:pos="9360"/>
      </w:tabs>
      <w:spacing w:line="240" w:lineRule="auto"/>
    </w:pPr>
  </w:style>
  <w:style w:type="character" w:customStyle="1" w:styleId="FooterChar">
    <w:name w:val="Footer Char"/>
    <w:basedOn w:val="DefaultParagraphFont"/>
    <w:link w:val="Footer"/>
    <w:uiPriority w:val="99"/>
    <w:rsid w:val="003F437E"/>
  </w:style>
  <w:style w:type="character" w:styleId="CommentReference">
    <w:name w:val="annotation reference"/>
    <w:basedOn w:val="DefaultParagraphFont"/>
    <w:uiPriority w:val="99"/>
    <w:semiHidden/>
    <w:unhideWhenUsed/>
    <w:rsid w:val="00082E04"/>
    <w:rPr>
      <w:sz w:val="16"/>
      <w:szCs w:val="16"/>
    </w:rPr>
  </w:style>
  <w:style w:type="paragraph" w:styleId="CommentText">
    <w:name w:val="annotation text"/>
    <w:basedOn w:val="Normal"/>
    <w:link w:val="CommentTextChar"/>
    <w:uiPriority w:val="99"/>
    <w:semiHidden/>
    <w:unhideWhenUsed/>
    <w:rsid w:val="00082E04"/>
    <w:pPr>
      <w:spacing w:line="240" w:lineRule="auto"/>
    </w:pPr>
    <w:rPr>
      <w:sz w:val="20"/>
      <w:szCs w:val="20"/>
    </w:rPr>
  </w:style>
  <w:style w:type="character" w:customStyle="1" w:styleId="CommentTextChar">
    <w:name w:val="Comment Text Char"/>
    <w:basedOn w:val="DefaultParagraphFont"/>
    <w:link w:val="CommentText"/>
    <w:uiPriority w:val="99"/>
    <w:semiHidden/>
    <w:rsid w:val="00082E04"/>
    <w:rPr>
      <w:sz w:val="20"/>
      <w:szCs w:val="20"/>
    </w:rPr>
  </w:style>
  <w:style w:type="paragraph" w:styleId="CommentSubject">
    <w:name w:val="annotation subject"/>
    <w:basedOn w:val="CommentText"/>
    <w:next w:val="CommentText"/>
    <w:link w:val="CommentSubjectChar"/>
    <w:uiPriority w:val="99"/>
    <w:semiHidden/>
    <w:unhideWhenUsed/>
    <w:rsid w:val="00082E04"/>
    <w:rPr>
      <w:b/>
      <w:bCs/>
    </w:rPr>
  </w:style>
  <w:style w:type="character" w:customStyle="1" w:styleId="CommentSubjectChar">
    <w:name w:val="Comment Subject Char"/>
    <w:basedOn w:val="CommentTextChar"/>
    <w:link w:val="CommentSubject"/>
    <w:uiPriority w:val="99"/>
    <w:semiHidden/>
    <w:rsid w:val="00082E04"/>
    <w:rPr>
      <w:b/>
      <w:bCs/>
      <w:sz w:val="20"/>
      <w:szCs w:val="20"/>
    </w:rPr>
  </w:style>
  <w:style w:type="paragraph" w:styleId="BalloonText">
    <w:name w:val="Balloon Text"/>
    <w:basedOn w:val="Normal"/>
    <w:link w:val="BalloonTextChar"/>
    <w:uiPriority w:val="99"/>
    <w:semiHidden/>
    <w:unhideWhenUsed/>
    <w:rsid w:val="00082E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Kujawski</dc:creator>
  <cp:keywords/>
  <dc:description/>
  <cp:lastModifiedBy>Muska Kamran</cp:lastModifiedBy>
  <cp:revision>3</cp:revision>
  <dcterms:created xsi:type="dcterms:W3CDTF">2018-06-07T13:06:00Z</dcterms:created>
  <dcterms:modified xsi:type="dcterms:W3CDTF">2018-06-22T16:55:00Z</dcterms:modified>
</cp:coreProperties>
</file>