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8" w:rsidRDefault="00950118" w:rsidP="00950118">
      <w:pPr>
        <w:pStyle w:val="t01"/>
        <w:jc w:val="center"/>
      </w:pPr>
      <w:r>
        <w:t xml:space="preserve">Weatherization Program Notice 01-9 </w:t>
      </w:r>
    </w:p>
    <w:p w:rsidR="00950118" w:rsidRDefault="00950118" w:rsidP="00950118">
      <w:pPr>
        <w:pStyle w:val="t01"/>
        <w:jc w:val="center"/>
      </w:pPr>
      <w:r>
        <w:t xml:space="preserve">Effective Date - March 8, 2001 </w:t>
      </w:r>
    </w:p>
    <w:p w:rsidR="00950118" w:rsidRPr="00EF04C0" w:rsidRDefault="00950118" w:rsidP="00950118">
      <w:pPr>
        <w:pStyle w:val="copy"/>
        <w:spacing w:before="420" w:beforeAutospacing="0" w:after="140" w:afterAutospacing="0" w:line="260" w:lineRule="atLeast"/>
        <w:rPr>
          <w:b/>
        </w:rPr>
      </w:pPr>
      <w:r w:rsidRPr="00EF04C0">
        <w:rPr>
          <w:b/>
        </w:rPr>
        <w:t xml:space="preserve">SUBJECT: </w:t>
      </w:r>
      <w:r w:rsidRPr="00EF04C0">
        <w:rPr>
          <w:rStyle w:val="bold"/>
          <w:b/>
        </w:rPr>
        <w:t>AUDIT SOFTWARE UPGRADE AND LICENSING REQUIREMENTS</w:t>
      </w:r>
      <w:r w:rsidRPr="00EF04C0">
        <w:rPr>
          <w:b/>
        </w:rPr>
        <w:t xml:space="preserve"> </w:t>
      </w:r>
    </w:p>
    <w:p w:rsidR="00950118" w:rsidRDefault="00950118" w:rsidP="00950118">
      <w:pPr>
        <w:pStyle w:val="copy"/>
      </w:pPr>
      <w:r w:rsidRPr="00EF04C0">
        <w:rPr>
          <w:rStyle w:val="bold"/>
          <w:b/>
        </w:rPr>
        <w:t>PURPOSE</w:t>
      </w:r>
      <w:r>
        <w:rPr>
          <w:rStyle w:val="bold"/>
        </w:rPr>
        <w:t>:</w:t>
      </w:r>
      <w:r>
        <w:t xml:space="preserve"> To provide States instructions for obtaining the Weatherization Assistance Program's new audit software packages. </w:t>
      </w:r>
    </w:p>
    <w:p w:rsidR="00950118" w:rsidRDefault="00950118" w:rsidP="00950118">
      <w:pPr>
        <w:pStyle w:val="copy"/>
      </w:pPr>
      <w:r w:rsidRPr="00EF04C0">
        <w:rPr>
          <w:rStyle w:val="bold"/>
          <w:b/>
        </w:rPr>
        <w:t>SCOPE</w:t>
      </w:r>
      <w:r>
        <w:rPr>
          <w:rStyle w:val="bold"/>
        </w:rPr>
        <w:t xml:space="preserve">: </w:t>
      </w:r>
      <w:r>
        <w:t xml:space="preserve">This guidance applies to distribution and licensing of the latest version of the National Energy Audit (NEAT). </w:t>
      </w:r>
    </w:p>
    <w:p w:rsidR="00950118" w:rsidRDefault="00950118" w:rsidP="00950118">
      <w:pPr>
        <w:pStyle w:val="copy"/>
      </w:pPr>
      <w:r w:rsidRPr="00EF04C0">
        <w:rPr>
          <w:rStyle w:val="bold"/>
          <w:b/>
        </w:rPr>
        <w:t>BACKGROUND</w:t>
      </w:r>
      <w:r>
        <w:rPr>
          <w:rStyle w:val="bold"/>
        </w:rPr>
        <w:t>:</w:t>
      </w:r>
      <w:r>
        <w:t xml:space="preserve"> The Weatherization Assistance Program has developed a fully Windows compatible version of its site-built energy audit software, NEAT. In addition to this new interface, the software has added base load measures consistent with the </w:t>
      </w:r>
      <w:proofErr w:type="spellStart"/>
      <w:r>
        <w:t>Program</w:t>
      </w:r>
      <w:proofErr w:type="gramStart"/>
      <w:r>
        <w:t>?s</w:t>
      </w:r>
      <w:proofErr w:type="spellEnd"/>
      <w:proofErr w:type="gramEnd"/>
      <w:r>
        <w:t xml:space="preserve"> whole house energy approach. The Manufactured Home Energy Audit (MHEA), a companion program suitable for manufactured homes, will be distributed at a later time as an upgrade to this current release of NEAT. At that time, the two programs will again become a single package of weatherization tools. </w:t>
      </w:r>
    </w:p>
    <w:p w:rsidR="00950118" w:rsidRDefault="00950118" w:rsidP="00950118">
      <w:pPr>
        <w:pStyle w:val="copy"/>
      </w:pPr>
      <w:r w:rsidRPr="00EF04C0">
        <w:rPr>
          <w:rStyle w:val="bold"/>
          <w:b/>
        </w:rPr>
        <w:t>PROCEDURES</w:t>
      </w:r>
      <w:r>
        <w:rPr>
          <w:rStyle w:val="bold"/>
        </w:rPr>
        <w:t>:</w:t>
      </w:r>
      <w:r>
        <w:t xml:space="preserve"> The software package is licensed and will be distributed through the Department of Energy's Energy Science and Technology Software Center (ESTSC). The package is still available at no cost to regional, state, and local Weatherization Agencies. However, to track distribution and meet the requirements of the licensing office, we are again requiring that each state manager (1) sign and date a single license agreement (enclosed) which will serve the licensing requirements for all agencies under his/her jurisdiction; (2) supply a list of those agencies he/she wishes to receive the package, listing each </w:t>
      </w:r>
      <w:proofErr w:type="spellStart"/>
      <w:r>
        <w:t>agency</w:t>
      </w:r>
      <w:proofErr w:type="gramStart"/>
      <w:r>
        <w:t>?s</w:t>
      </w:r>
      <w:proofErr w:type="spellEnd"/>
      <w:proofErr w:type="gramEnd"/>
      <w:r>
        <w:t xml:space="preserve"> name, representative, and mailing address; and (3) mail the signed license agreement and list of agencies to: </w:t>
      </w:r>
    </w:p>
    <w:p w:rsidR="00950118" w:rsidRDefault="00950118" w:rsidP="00950118">
      <w:pPr>
        <w:pStyle w:val="copy"/>
      </w:pPr>
      <w:r>
        <w:t xml:space="preserve">Michael B. </w:t>
      </w:r>
      <w:proofErr w:type="spellStart"/>
      <w:r>
        <w:t>Gettings</w:t>
      </w:r>
      <w:proofErr w:type="spellEnd"/>
      <w:r>
        <w:t xml:space="preserve"> </w:t>
      </w:r>
    </w:p>
    <w:p w:rsidR="00950118" w:rsidRDefault="00950118" w:rsidP="00950118">
      <w:pPr>
        <w:pStyle w:val="copy"/>
      </w:pPr>
      <w:r>
        <w:t xml:space="preserve">Oak Ridge National Laboratory </w:t>
      </w:r>
    </w:p>
    <w:p w:rsidR="00950118" w:rsidRDefault="00950118" w:rsidP="00950118">
      <w:pPr>
        <w:pStyle w:val="copy"/>
      </w:pPr>
      <w:r>
        <w:t xml:space="preserve">P.O. Box 2008, MS-6070 </w:t>
      </w:r>
    </w:p>
    <w:p w:rsidR="00950118" w:rsidRDefault="00950118" w:rsidP="00950118">
      <w:pPr>
        <w:pStyle w:val="copy"/>
      </w:pPr>
      <w:r>
        <w:t xml:space="preserve">Oak Ridge, TN 37831 </w:t>
      </w:r>
    </w:p>
    <w:p w:rsidR="00950118" w:rsidRDefault="00950118" w:rsidP="00950118">
      <w:pPr>
        <w:pStyle w:val="copy"/>
      </w:pPr>
      <w:r>
        <w:t xml:space="preserve">This will allow ORNL and ESTSC to mail the requested software packages promptly, track distribution, and provide better support. </w:t>
      </w:r>
    </w:p>
    <w:p w:rsidR="00950118" w:rsidRDefault="00950118" w:rsidP="00950118">
      <w:pPr>
        <w:pStyle w:val="copy"/>
      </w:pPr>
      <w:r>
        <w:t xml:space="preserve">If you, as a state manager, wish to receive all packages for your agencies and distribute them yourself, please clearly so indicate on the license agreement and place your name and address first on the distribution list, underlining or otherwise emphasizing it to convey this desire. </w:t>
      </w:r>
    </w:p>
    <w:p w:rsidR="00950118" w:rsidRDefault="00950118" w:rsidP="00950118">
      <w:pPr>
        <w:pStyle w:val="copy"/>
      </w:pPr>
      <w:r>
        <w:rPr>
          <w:rStyle w:val="bold"/>
        </w:rPr>
        <w:lastRenderedPageBreak/>
        <w:t>Gail McKinley, Director</w:t>
      </w:r>
      <w:r>
        <w:br/>
      </w:r>
      <w:r>
        <w:rPr>
          <w:rStyle w:val="bold"/>
        </w:rPr>
        <w:t>Office of Building Technology Assistance</w:t>
      </w:r>
      <w:r>
        <w:br/>
      </w:r>
      <w:r>
        <w:rPr>
          <w:rStyle w:val="bold"/>
        </w:rPr>
        <w:t xml:space="preserve">Energy Efficiency and Renewable Energy </w:t>
      </w:r>
    </w:p>
    <w:p w:rsidR="00591ABC" w:rsidRDefault="00EF04C0"/>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118"/>
    <w:rsid w:val="006621A1"/>
    <w:rsid w:val="008B45E7"/>
    <w:rsid w:val="008C26B6"/>
    <w:rsid w:val="00950118"/>
    <w:rsid w:val="00DD5398"/>
    <w:rsid w:val="00E62A2C"/>
    <w:rsid w:val="00EF0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950118"/>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950118"/>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950118"/>
  </w:style>
</w:styles>
</file>

<file path=word/webSettings.xml><?xml version="1.0" encoding="utf-8"?>
<w:webSettings xmlns:r="http://schemas.openxmlformats.org/officeDocument/2006/relationships" xmlns:w="http://schemas.openxmlformats.org/wordprocessingml/2006/main">
  <w:divs>
    <w:div w:id="70190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2010-06-09T15:57:00Z</dcterms:created>
  <dcterms:modified xsi:type="dcterms:W3CDTF">2010-06-09T15:58:00Z</dcterms:modified>
</cp:coreProperties>
</file>