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E9541B" w:rsidRDefault="00F6137D" w:rsidP="005C5B6D">
      <w:pPr>
        <w:pStyle w:val="Heading1"/>
        <w:keepNext w:val="0"/>
        <w:keepLines w:val="0"/>
        <w:widowControl w:val="0"/>
        <w:pBdr>
          <w:bottom w:val="none" w:sz="0" w:space="0" w:color="auto"/>
        </w:pBdr>
        <w:spacing w:before="0" w:after="0"/>
        <w:rPr>
          <w:sz w:val="50"/>
          <w:szCs w:val="50"/>
        </w:rPr>
      </w:pPr>
      <w:bookmarkStart w:id="0" w:name="_GoBack"/>
      <w:bookmarkEnd w:id="0"/>
      <w:r>
        <w:rPr>
          <w:iCs/>
          <w:noProof/>
          <w:sz w:val="50"/>
          <w:szCs w:val="50"/>
        </w:rPr>
        <w:pict>
          <v:line id="_x0000_s1033" style="position:absolute;z-index:251657728;mso-wrap-edited:f" from="-7.4pt,38.45pt" to="489.4pt,38.45pt" wrapcoords="-65 -2147483648 -65 -2147483648 21632 -2147483648 21632 -2147483648 -65 -2147483648" strokeweight="3pt">
            <v:fill o:detectmouseclick="t"/>
            <v:shadow opacity="22938f" offset="0"/>
            <w10:wrap type="tight"/>
          </v:line>
        </w:pict>
      </w:r>
      <w:r w:rsidR="00E012CE">
        <w:rPr>
          <w:sz w:val="50"/>
          <w:szCs w:val="50"/>
        </w:rPr>
        <w:t>Windows and Doors</w:t>
      </w:r>
    </w:p>
    <w:p w:rsidR="009700DF" w:rsidRPr="00405FBE" w:rsidRDefault="009700DF" w:rsidP="005C5B6D">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Installer/Technician </w:t>
      </w:r>
      <w:r w:rsidR="00756C65">
        <w:rPr>
          <w:rStyle w:val="Emphasis"/>
          <w:i w:val="0"/>
        </w:rPr>
        <w:t>Fundamentals</w:t>
      </w:r>
    </w:p>
    <w:p w:rsidR="009700DF" w:rsidRPr="00BD112A" w:rsidRDefault="009700DF" w:rsidP="00B25438"/>
    <w:p w:rsidR="004C0B09" w:rsidRPr="00E04F99" w:rsidRDefault="004C0B09" w:rsidP="00B25438">
      <w:pPr>
        <w:pStyle w:val="Subheading"/>
      </w:pPr>
      <w:r w:rsidRPr="00E04F99">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2377B1">
        <w:rPr>
          <w:rFonts w:ascii="Times New Roman" w:hAnsi="Times New Roman"/>
        </w:rPr>
        <w:t xml:space="preserve"> be able to</w:t>
      </w:r>
      <w:r w:rsidRPr="00F66694">
        <w:rPr>
          <w:rFonts w:ascii="Times New Roman" w:hAnsi="Times New Roman"/>
        </w:rPr>
        <w:t>:</w:t>
      </w:r>
    </w:p>
    <w:p w:rsidR="00F66694" w:rsidRPr="00F66694" w:rsidRDefault="003644E2" w:rsidP="00F66694">
      <w:pPr>
        <w:numPr>
          <w:ilvl w:val="0"/>
          <w:numId w:val="1"/>
        </w:numPr>
        <w:contextualSpacing/>
        <w:rPr>
          <w:rFonts w:ascii="Times New Roman" w:hAnsi="Times New Roman"/>
        </w:rPr>
      </w:pPr>
      <w:r>
        <w:rPr>
          <w:rFonts w:ascii="Times New Roman" w:hAnsi="Times New Roman"/>
        </w:rPr>
        <w:t xml:space="preserve">List </w:t>
      </w:r>
      <w:r w:rsidR="002377B1">
        <w:rPr>
          <w:rFonts w:ascii="Times New Roman" w:hAnsi="Times New Roman"/>
        </w:rPr>
        <w:t>correct</w:t>
      </w:r>
      <w:r w:rsidR="00F66694" w:rsidRPr="00F66694">
        <w:rPr>
          <w:rFonts w:ascii="Times New Roman" w:hAnsi="Times New Roman"/>
        </w:rPr>
        <w:t xml:space="preserve"> window terminology</w:t>
      </w:r>
      <w:r w:rsidR="00F66694">
        <w:rPr>
          <w:rFonts w:ascii="Times New Roman" w:hAnsi="Times New Roman"/>
        </w:rPr>
        <w:t>.</w:t>
      </w:r>
    </w:p>
    <w:p w:rsidR="00F66694" w:rsidRPr="00F66694" w:rsidRDefault="002377B1" w:rsidP="00F66694">
      <w:pPr>
        <w:numPr>
          <w:ilvl w:val="0"/>
          <w:numId w:val="1"/>
        </w:numPr>
        <w:contextualSpacing/>
        <w:rPr>
          <w:rFonts w:ascii="Times New Roman" w:hAnsi="Times New Roman"/>
        </w:rPr>
      </w:pPr>
      <w:r>
        <w:rPr>
          <w:rFonts w:ascii="Times New Roman" w:hAnsi="Times New Roman"/>
        </w:rPr>
        <w:t>State</w:t>
      </w:r>
      <w:r w:rsidRPr="00F66694">
        <w:rPr>
          <w:rFonts w:ascii="Times New Roman" w:hAnsi="Times New Roman"/>
        </w:rPr>
        <w:t xml:space="preserve"> </w:t>
      </w:r>
      <w:r w:rsidR="00F66694" w:rsidRPr="00F66694">
        <w:rPr>
          <w:rFonts w:ascii="Times New Roman" w:hAnsi="Times New Roman"/>
        </w:rPr>
        <w:t>how windows lose and gain heat</w:t>
      </w:r>
      <w:r w:rsidR="00F66694">
        <w:rPr>
          <w:rFonts w:ascii="Times New Roman" w:hAnsi="Times New Roman"/>
        </w:rPr>
        <w:t>.</w:t>
      </w:r>
    </w:p>
    <w:p w:rsidR="00F66694" w:rsidRPr="00F66694" w:rsidRDefault="002377B1" w:rsidP="00F66694">
      <w:pPr>
        <w:numPr>
          <w:ilvl w:val="0"/>
          <w:numId w:val="1"/>
        </w:numPr>
        <w:contextualSpacing/>
        <w:rPr>
          <w:rFonts w:ascii="Times New Roman" w:hAnsi="Times New Roman"/>
        </w:rPr>
      </w:pPr>
      <w:r>
        <w:rPr>
          <w:rFonts w:ascii="Times New Roman" w:hAnsi="Times New Roman"/>
        </w:rPr>
        <w:t xml:space="preserve">Explain </w:t>
      </w:r>
      <w:r w:rsidR="00F66694" w:rsidRPr="00F66694">
        <w:rPr>
          <w:rFonts w:ascii="Times New Roman" w:hAnsi="Times New Roman"/>
        </w:rPr>
        <w:t>savings-to-investment ratio for window and door replacement compared to</w:t>
      </w:r>
      <w:r w:rsidR="002F23CA">
        <w:rPr>
          <w:rFonts w:ascii="Times New Roman" w:hAnsi="Times New Roman"/>
        </w:rPr>
        <w:t xml:space="preserve"> other building shell retrofits</w:t>
      </w:r>
      <w:r w:rsidR="00F66694">
        <w:rPr>
          <w:rFonts w:ascii="Times New Roman" w:hAnsi="Times New Roman"/>
        </w:rPr>
        <w:t>.</w:t>
      </w:r>
    </w:p>
    <w:p w:rsidR="00F66694" w:rsidRPr="00F66694" w:rsidRDefault="00F66694" w:rsidP="00F66694">
      <w:pPr>
        <w:numPr>
          <w:ilvl w:val="0"/>
          <w:numId w:val="1"/>
        </w:numPr>
        <w:contextualSpacing/>
        <w:rPr>
          <w:rFonts w:ascii="Times New Roman" w:hAnsi="Times New Roman"/>
        </w:rPr>
      </w:pPr>
      <w:r w:rsidRPr="00F66694">
        <w:rPr>
          <w:rFonts w:ascii="Times New Roman" w:hAnsi="Times New Roman"/>
        </w:rPr>
        <w:t>Identify various methods and materials for window and door treatments</w:t>
      </w:r>
      <w:r>
        <w:rPr>
          <w:rFonts w:ascii="Times New Roman" w:hAnsi="Times New Roman"/>
        </w:rPr>
        <w:t>.</w:t>
      </w:r>
    </w:p>
    <w:p w:rsidR="00F66694" w:rsidRPr="00F66694" w:rsidRDefault="003644E2" w:rsidP="00F66694">
      <w:pPr>
        <w:numPr>
          <w:ilvl w:val="0"/>
          <w:numId w:val="1"/>
        </w:numPr>
        <w:contextualSpacing/>
        <w:rPr>
          <w:rFonts w:ascii="Times New Roman" w:hAnsi="Times New Roman"/>
        </w:rPr>
      </w:pPr>
      <w:r>
        <w:rPr>
          <w:rFonts w:ascii="Times New Roman" w:hAnsi="Times New Roman"/>
        </w:rPr>
        <w:t xml:space="preserve">Discuss </w:t>
      </w:r>
      <w:r w:rsidR="00F66694" w:rsidRPr="00F66694">
        <w:rPr>
          <w:rFonts w:ascii="Times New Roman" w:hAnsi="Times New Roman"/>
        </w:rPr>
        <w:t>recommended windo</w:t>
      </w:r>
      <w:r w:rsidR="002F23CA">
        <w:rPr>
          <w:rFonts w:ascii="Times New Roman" w:hAnsi="Times New Roman"/>
        </w:rPr>
        <w:t>w and door replacement criteria</w:t>
      </w:r>
      <w:r w:rsidR="00F66694">
        <w:rPr>
          <w:rFonts w:ascii="Times New Roman" w:hAnsi="Times New Roman"/>
        </w:rPr>
        <w:t>.</w:t>
      </w:r>
    </w:p>
    <w:p w:rsidR="00F66694" w:rsidRPr="00F66694" w:rsidRDefault="00F66694" w:rsidP="00F66694">
      <w:pPr>
        <w:numPr>
          <w:ilvl w:val="0"/>
          <w:numId w:val="1"/>
        </w:numPr>
        <w:contextualSpacing/>
        <w:rPr>
          <w:rFonts w:ascii="Times New Roman" w:hAnsi="Times New Roman"/>
          <w:bCs/>
        </w:rPr>
      </w:pPr>
      <w:r w:rsidRPr="00F66694">
        <w:rPr>
          <w:rFonts w:ascii="Times New Roman" w:hAnsi="Times New Roman"/>
        </w:rPr>
        <w:t>Identify methods and techniques for replacing windows and doors.</w:t>
      </w:r>
    </w:p>
    <w:p w:rsidR="00065A2D" w:rsidRDefault="00065A2D">
      <w:pPr>
        <w:rPr>
          <w:rFonts w:eastAsia="Times New Roman"/>
          <w:b/>
          <w:bCs/>
          <w:sz w:val="32"/>
          <w:szCs w:val="32"/>
        </w:rPr>
      </w:pPr>
    </w:p>
    <w:p w:rsidR="004C0B09" w:rsidRPr="003869AA" w:rsidRDefault="004C0B09" w:rsidP="00B25438">
      <w:pPr>
        <w:pStyle w:val="Subheading"/>
      </w:pPr>
      <w:r w:rsidRPr="003869AA">
        <w:t>Key Terminology</w:t>
      </w:r>
    </w:p>
    <w:p w:rsidR="004C0B09" w:rsidRDefault="004C0B09" w:rsidP="004C0B09">
      <w:pPr>
        <w:spacing w:before="120" w:after="120"/>
        <w:sectPr w:rsidR="004C0B09" w:rsidSect="00991F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16" w:right="1152" w:bottom="1728" w:left="1152" w:header="432" w:footer="864" w:gutter="0"/>
          <w:cols w:space="720"/>
          <w:titlePg/>
          <w:docGrid w:linePitch="326"/>
        </w:sectPr>
      </w:pPr>
    </w:p>
    <w:p w:rsidR="00F66694" w:rsidRPr="00F66694" w:rsidRDefault="00F66694" w:rsidP="003C3765">
      <w:pPr>
        <w:spacing w:before="120" w:after="120"/>
        <w:ind w:left="-270"/>
        <w:rPr>
          <w:rFonts w:ascii="Times New Roman" w:hAnsi="Times New Roman"/>
        </w:rPr>
      </w:pPr>
      <w:r w:rsidRPr="00F66694">
        <w:rPr>
          <w:rFonts w:ascii="Times New Roman" w:hAnsi="Times New Roman"/>
        </w:rPr>
        <w:lastRenderedPageBreak/>
        <w:t>Air leakage</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Awning window </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Casement window</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Conduction</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Convection</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Domestic </w:t>
      </w:r>
      <w:r w:rsidR="002377B1">
        <w:rPr>
          <w:rFonts w:ascii="Times New Roman" w:hAnsi="Times New Roman"/>
        </w:rPr>
        <w:t>hot water t</w:t>
      </w:r>
      <w:r w:rsidR="002377B1" w:rsidRPr="00F66694">
        <w:rPr>
          <w:rFonts w:ascii="Times New Roman" w:hAnsi="Times New Roman"/>
        </w:rPr>
        <w:t xml:space="preserve">ank </w:t>
      </w:r>
      <w:r w:rsidRPr="00F66694">
        <w:rPr>
          <w:rFonts w:ascii="Times New Roman" w:hAnsi="Times New Roman"/>
        </w:rPr>
        <w:t>(DHWT)</w:t>
      </w:r>
    </w:p>
    <w:p w:rsidR="00F66694" w:rsidRPr="00F66694" w:rsidRDefault="00F66694" w:rsidP="003C3765">
      <w:pPr>
        <w:spacing w:before="120" w:after="120"/>
        <w:ind w:left="-270"/>
        <w:rPr>
          <w:rFonts w:ascii="Times New Roman" w:hAnsi="Times New Roman"/>
        </w:rPr>
      </w:pPr>
      <w:r w:rsidRPr="00F66694">
        <w:rPr>
          <w:rStyle w:val="Strong"/>
          <w:rFonts w:ascii="Times New Roman" w:hAnsi="Times New Roman"/>
          <w:b w:val="0"/>
          <w:bCs w:val="0"/>
        </w:rPr>
        <w:t>Door casing</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Door stop </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Double-hung window</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Glass pane </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Glazing</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Head jamb </w:t>
      </w:r>
    </w:p>
    <w:p w:rsidR="00F66694" w:rsidRPr="00F66694" w:rsidRDefault="00F66694" w:rsidP="00673869">
      <w:pPr>
        <w:spacing w:before="120" w:after="120"/>
        <w:ind w:left="-270"/>
        <w:rPr>
          <w:rStyle w:val="Strong"/>
        </w:rPr>
      </w:pPr>
      <w:r w:rsidRPr="00F66694">
        <w:rPr>
          <w:rStyle w:val="Strong"/>
          <w:rFonts w:ascii="Times New Roman" w:hAnsi="Times New Roman"/>
          <w:b w:val="0"/>
          <w:bCs w:val="0"/>
        </w:rPr>
        <w:t>Hinges</w:t>
      </w:r>
    </w:p>
    <w:p w:rsidR="00F66694" w:rsidRPr="00065A2D" w:rsidRDefault="00F66694" w:rsidP="00065A2D">
      <w:pPr>
        <w:spacing w:before="120" w:after="120"/>
        <w:ind w:left="-270"/>
        <w:rPr>
          <w:rStyle w:val="Strong"/>
        </w:rPr>
      </w:pPr>
      <w:r w:rsidRPr="00F66694">
        <w:rPr>
          <w:rStyle w:val="Strong"/>
          <w:rFonts w:ascii="Times New Roman" w:hAnsi="Times New Roman"/>
          <w:b w:val="0"/>
          <w:bCs w:val="0"/>
        </w:rPr>
        <w:t>Jambs</w:t>
      </w:r>
    </w:p>
    <w:p w:rsidR="005C5B6D" w:rsidRDefault="005C5B6D" w:rsidP="00065A2D">
      <w:pPr>
        <w:spacing w:before="120" w:after="120"/>
        <w:ind w:left="-270"/>
        <w:rPr>
          <w:rFonts w:ascii="Times New Roman" w:hAnsi="Times New Roman"/>
        </w:rPr>
      </w:pPr>
      <w:r>
        <w:rPr>
          <w:rFonts w:ascii="Times New Roman" w:hAnsi="Times New Roman"/>
        </w:rPr>
        <w:t>Lead</w:t>
      </w:r>
      <w:r w:rsidR="002377B1">
        <w:rPr>
          <w:rFonts w:ascii="Times New Roman" w:hAnsi="Times New Roman"/>
        </w:rPr>
        <w:t>-s</w:t>
      </w:r>
      <w:r>
        <w:rPr>
          <w:rFonts w:ascii="Times New Roman" w:hAnsi="Times New Roman"/>
        </w:rPr>
        <w:t xml:space="preserve">afe </w:t>
      </w:r>
      <w:r w:rsidR="002377B1">
        <w:rPr>
          <w:rFonts w:ascii="Times New Roman" w:hAnsi="Times New Roman"/>
        </w:rPr>
        <w:t xml:space="preserve">weatherization </w:t>
      </w:r>
      <w:r>
        <w:rPr>
          <w:rFonts w:ascii="Times New Roman" w:hAnsi="Times New Roman"/>
        </w:rPr>
        <w:t>work practices</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t>Low-e</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t xml:space="preserve">Lower sash </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lastRenderedPageBreak/>
        <w:t>Mullions</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t>National Fenestration Rating Council (NFRC)</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Panel</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Picture window</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Radiation</w:t>
      </w:r>
    </w:p>
    <w:p w:rsidR="00F66694" w:rsidRDefault="00F66694" w:rsidP="00991F8F">
      <w:pPr>
        <w:spacing w:before="120" w:after="120"/>
        <w:ind w:left="-270"/>
        <w:rPr>
          <w:rFonts w:ascii="Times New Roman" w:hAnsi="Times New Roman"/>
        </w:rPr>
      </w:pPr>
      <w:r w:rsidRPr="00F66694">
        <w:rPr>
          <w:rFonts w:ascii="Times New Roman" w:hAnsi="Times New Roman"/>
        </w:rPr>
        <w:t>Rails</w:t>
      </w:r>
    </w:p>
    <w:p w:rsidR="000B1447" w:rsidRPr="00F66694" w:rsidRDefault="000B1447" w:rsidP="00991F8F">
      <w:pPr>
        <w:spacing w:before="120" w:after="120"/>
        <w:ind w:left="-270"/>
        <w:rPr>
          <w:rFonts w:ascii="Times New Roman" w:hAnsi="Times New Roman"/>
        </w:rPr>
      </w:pPr>
      <w:r>
        <w:rPr>
          <w:rFonts w:ascii="Times New Roman" w:hAnsi="Times New Roman"/>
        </w:rPr>
        <w:t>Reglazing</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Sash</w:t>
      </w:r>
    </w:p>
    <w:p w:rsidR="00F66694" w:rsidRPr="00F66694" w:rsidRDefault="002F23CA" w:rsidP="00991F8F">
      <w:pPr>
        <w:spacing w:before="120" w:after="120"/>
        <w:ind w:left="-270"/>
        <w:rPr>
          <w:rFonts w:ascii="Times New Roman" w:hAnsi="Times New Roman"/>
        </w:rPr>
      </w:pPr>
      <w:r>
        <w:rPr>
          <w:rFonts w:ascii="Times New Roman" w:hAnsi="Times New Roman"/>
        </w:rPr>
        <w:t>Savings-to-</w:t>
      </w:r>
      <w:r w:rsidR="002377B1">
        <w:rPr>
          <w:rFonts w:ascii="Times New Roman" w:hAnsi="Times New Roman"/>
        </w:rPr>
        <w:t>investment r</w:t>
      </w:r>
      <w:r w:rsidR="002377B1" w:rsidRPr="00F66694">
        <w:rPr>
          <w:rFonts w:ascii="Times New Roman" w:hAnsi="Times New Roman"/>
        </w:rPr>
        <w:t xml:space="preserve">atio </w:t>
      </w:r>
      <w:r w:rsidR="00F66694" w:rsidRPr="00F66694">
        <w:rPr>
          <w:rFonts w:ascii="Times New Roman" w:hAnsi="Times New Roman"/>
        </w:rPr>
        <w:t>(SIR)</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 xml:space="preserve">Side jamb </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 xml:space="preserve">Sill </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Slider window</w:t>
      </w:r>
    </w:p>
    <w:p w:rsidR="00F66694" w:rsidRPr="00F66694" w:rsidRDefault="002F23CA" w:rsidP="00991F8F">
      <w:pPr>
        <w:spacing w:before="120" w:after="120"/>
        <w:ind w:left="-270"/>
        <w:rPr>
          <w:rFonts w:ascii="Times New Roman" w:hAnsi="Times New Roman"/>
        </w:rPr>
      </w:pPr>
      <w:r>
        <w:rPr>
          <w:rFonts w:ascii="Times New Roman" w:hAnsi="Times New Roman"/>
        </w:rPr>
        <w:t xml:space="preserve">Solar </w:t>
      </w:r>
      <w:r w:rsidR="002377B1">
        <w:rPr>
          <w:rFonts w:ascii="Times New Roman" w:hAnsi="Times New Roman"/>
        </w:rPr>
        <w:t>heat gain c</w:t>
      </w:r>
      <w:r w:rsidR="002377B1" w:rsidRPr="00F66694">
        <w:rPr>
          <w:rFonts w:ascii="Times New Roman" w:hAnsi="Times New Roman"/>
        </w:rPr>
        <w:t xml:space="preserve">oefficient </w:t>
      </w:r>
      <w:r w:rsidR="00F66694" w:rsidRPr="00F66694">
        <w:rPr>
          <w:rFonts w:ascii="Times New Roman" w:hAnsi="Times New Roman"/>
        </w:rPr>
        <w:t>(SHGC)</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Stiles</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Thermal break</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Thermal transmittance</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Threshold</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lastRenderedPageBreak/>
        <w:t xml:space="preserve">Trim </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U-Factor</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Upper sash</w:t>
      </w:r>
    </w:p>
    <w:p w:rsidR="002F23CA" w:rsidRDefault="002F23CA" w:rsidP="00991F8F">
      <w:pPr>
        <w:spacing w:before="120" w:after="120"/>
        <w:ind w:left="-270"/>
        <w:rPr>
          <w:rFonts w:ascii="Times New Roman" w:hAnsi="Times New Roman"/>
        </w:rPr>
      </w:pPr>
      <w:r>
        <w:rPr>
          <w:rFonts w:ascii="Times New Roman" w:hAnsi="Times New Roman"/>
        </w:rPr>
        <w:t>Visible transmittance</w:t>
      </w:r>
    </w:p>
    <w:p w:rsidR="00F66694" w:rsidRDefault="00F66694" w:rsidP="00991F8F">
      <w:pPr>
        <w:spacing w:before="120" w:after="120"/>
        <w:ind w:left="-270"/>
        <w:rPr>
          <w:rFonts w:ascii="Times New Roman" w:hAnsi="Times New Roman"/>
        </w:rPr>
        <w:sectPr w:rsidR="00F66694">
          <w:type w:val="continuous"/>
          <w:pgSz w:w="12240" w:h="15840"/>
          <w:pgMar w:top="1440" w:right="1440" w:bottom="1440" w:left="1440" w:header="720" w:footer="720" w:gutter="0"/>
          <w:cols w:num="2" w:space="720"/>
        </w:sectPr>
      </w:pPr>
      <w:r w:rsidRPr="00F66694">
        <w:rPr>
          <w:rFonts w:ascii="Times New Roman" w:hAnsi="Times New Roman"/>
        </w:rPr>
        <w:t xml:space="preserve">Window stop </w:t>
      </w:r>
    </w:p>
    <w:p w:rsidR="005C5B6D" w:rsidRDefault="005C5B6D">
      <w:pPr>
        <w:rPr>
          <w:rFonts w:eastAsia="?????? Pro W3"/>
          <w:b/>
          <w:bCs/>
          <w:sz w:val="32"/>
          <w:szCs w:val="32"/>
        </w:rPr>
      </w:pPr>
    </w:p>
    <w:p w:rsidR="004C0B09" w:rsidRDefault="00F66694" w:rsidP="00B25438">
      <w:pPr>
        <w:pStyle w:val="Subheading"/>
        <w:ind w:left="-270"/>
        <w:rPr>
          <w:rFonts w:eastAsia="?????? Pro W3"/>
        </w:rPr>
      </w:pPr>
      <w:r>
        <w:rPr>
          <w:rFonts w:eastAsia="?????? Pro W3"/>
        </w:rPr>
        <w:t>Su</w:t>
      </w:r>
      <w:r w:rsidR="004C0B09">
        <w:rPr>
          <w:rFonts w:eastAsia="?????? Pro W3"/>
        </w:rPr>
        <w:t>pplemental Materials</w:t>
      </w:r>
    </w:p>
    <w:p w:rsidR="004C0B09" w:rsidRPr="00F824CE" w:rsidRDefault="002F23CA" w:rsidP="004C0B09">
      <w:pPr>
        <w:pStyle w:val="Subsubheading"/>
        <w:ind w:left="-270"/>
        <w:rPr>
          <w:u w:val="single"/>
        </w:rPr>
      </w:pPr>
      <w:r>
        <w:rPr>
          <w:u w:val="single"/>
        </w:rPr>
        <w:t>Handouts &amp; Resources</w:t>
      </w:r>
    </w:p>
    <w:p w:rsidR="004C0B09" w:rsidRDefault="004C0B09" w:rsidP="004C0B09">
      <w:pPr>
        <w:spacing w:before="120" w:after="120"/>
        <w:rPr>
          <w:rFonts w:ascii="Times New Roman" w:hAnsi="Times New Roman"/>
        </w:rPr>
        <w:sectPr w:rsidR="004C0B09">
          <w:type w:val="continuous"/>
          <w:pgSz w:w="12240" w:h="15840"/>
          <w:pgMar w:top="2016" w:right="1440" w:bottom="1728" w:left="1440" w:header="720" w:footer="1008" w:gutter="0"/>
          <w:cols w:space="720"/>
          <w:docGrid w:linePitch="326"/>
        </w:sectPr>
      </w:pPr>
    </w:p>
    <w:p w:rsidR="00670F49" w:rsidRDefault="00871409" w:rsidP="001B5933">
      <w:pPr>
        <w:spacing w:before="120" w:after="120"/>
        <w:ind w:left="720" w:hanging="720"/>
        <w:rPr>
          <w:rFonts w:ascii="Times New Roman" w:hAnsi="Times New Roman"/>
          <w:color w:val="000000"/>
        </w:rPr>
      </w:pPr>
      <w:proofErr w:type="gramStart"/>
      <w:r>
        <w:rPr>
          <w:rFonts w:ascii="Times New Roman" w:hAnsi="Times New Roman"/>
          <w:color w:val="000000"/>
        </w:rPr>
        <w:lastRenderedPageBreak/>
        <w:t>“12 Steps to Lead Safety.”</w:t>
      </w:r>
      <w:proofErr w:type="gramEnd"/>
      <w:r w:rsidR="00670F49" w:rsidRPr="005F4C9B">
        <w:rPr>
          <w:rFonts w:ascii="Times New Roman" w:hAnsi="Times New Roman"/>
          <w:color w:val="000000"/>
        </w:rPr>
        <w:t xml:space="preserve"> </w:t>
      </w:r>
      <w:proofErr w:type="gramStart"/>
      <w:r w:rsidR="00670F49" w:rsidRPr="005F4C9B">
        <w:rPr>
          <w:rFonts w:ascii="Times New Roman" w:hAnsi="Times New Roman"/>
          <w:i/>
          <w:color w:val="000000"/>
        </w:rPr>
        <w:t xml:space="preserve">WxTV. </w:t>
      </w:r>
      <w:r w:rsidR="00670F49" w:rsidRPr="005F4C9B">
        <w:rPr>
          <w:rFonts w:ascii="Times New Roman" w:hAnsi="Times New Roman"/>
          <w:color w:val="000000"/>
        </w:rPr>
        <w:t>Montana Weatherization Training Center.</w:t>
      </w:r>
      <w:proofErr w:type="gramEnd"/>
      <w:r w:rsidR="00670F49" w:rsidRPr="005F4C9B">
        <w:rPr>
          <w:rFonts w:ascii="Times New Roman" w:hAnsi="Times New Roman"/>
          <w:color w:val="000000"/>
        </w:rPr>
        <w:t xml:space="preserve"> &lt;www.wxtvonline.org&gt;.</w:t>
      </w:r>
    </w:p>
    <w:p w:rsidR="00F66694" w:rsidRPr="003436DD" w:rsidRDefault="00F66694" w:rsidP="001B5933">
      <w:pPr>
        <w:spacing w:before="120" w:after="120"/>
        <w:ind w:left="720" w:hanging="720"/>
        <w:rPr>
          <w:rFonts w:ascii="Times New Roman" w:hAnsi="Times New Roman"/>
        </w:rPr>
      </w:pPr>
      <w:r w:rsidRPr="00F66694">
        <w:rPr>
          <w:rFonts w:ascii="Times New Roman" w:hAnsi="Times New Roman"/>
        </w:rPr>
        <w:t xml:space="preserve">Efficient Windows Collaborative </w:t>
      </w:r>
      <w:r w:rsidRPr="003436DD">
        <w:rPr>
          <w:rFonts w:ascii="Times New Roman" w:hAnsi="Times New Roman"/>
        </w:rPr>
        <w:t xml:space="preserve">Website: </w:t>
      </w:r>
      <w:r w:rsidR="003436DD">
        <w:rPr>
          <w:rFonts w:ascii="Times New Roman" w:hAnsi="Times New Roman"/>
        </w:rPr>
        <w:t>&lt;</w:t>
      </w:r>
      <w:r w:rsidRPr="003436DD">
        <w:rPr>
          <w:rFonts w:ascii="Times New Roman" w:hAnsi="Times New Roman"/>
        </w:rPr>
        <w:t>www.efficientwindows.org</w:t>
      </w:r>
      <w:r w:rsidR="003436DD">
        <w:rPr>
          <w:rFonts w:ascii="Times New Roman" w:hAnsi="Times New Roman"/>
        </w:rPr>
        <w:t>&gt;</w:t>
      </w:r>
      <w:r w:rsidRPr="003436DD">
        <w:rPr>
          <w:rFonts w:ascii="Times New Roman" w:hAnsi="Times New Roman"/>
        </w:rPr>
        <w:t>.</w:t>
      </w:r>
    </w:p>
    <w:p w:rsidR="001B5933" w:rsidRDefault="001B5933" w:rsidP="001B5933">
      <w:pPr>
        <w:spacing w:before="120" w:after="120"/>
        <w:ind w:left="720" w:hanging="720"/>
        <w:rPr>
          <w:rFonts w:ascii="Times New Roman" w:hAnsi="Times New Roman"/>
        </w:rPr>
      </w:pPr>
      <w:proofErr w:type="gramStart"/>
      <w:r w:rsidRPr="001B5933">
        <w:rPr>
          <w:rFonts w:ascii="Times New Roman" w:hAnsi="Times New Roman"/>
        </w:rPr>
        <w:t>Heat Loss Calculation Worksheet</w:t>
      </w:r>
      <w:r w:rsidR="00991F8F">
        <w:rPr>
          <w:rFonts w:ascii="Times New Roman" w:hAnsi="Times New Roman"/>
        </w:rPr>
        <w:t>.</w:t>
      </w:r>
      <w:proofErr w:type="gramEnd"/>
    </w:p>
    <w:p w:rsidR="00B02859" w:rsidRDefault="00B02859" w:rsidP="001B5933">
      <w:pPr>
        <w:spacing w:before="120" w:after="120"/>
        <w:ind w:left="720" w:hanging="720"/>
        <w:rPr>
          <w:rFonts w:ascii="Times New Roman" w:hAnsi="Times New Roman"/>
        </w:rPr>
      </w:pPr>
      <w:r w:rsidRPr="00B02859">
        <w:rPr>
          <w:rFonts w:ascii="Times New Roman" w:hAnsi="Times New Roman"/>
        </w:rPr>
        <w:t xml:space="preserve">Klems, Joseph H. “Measured Winter Performance of Storm Windows.” </w:t>
      </w:r>
      <w:proofErr w:type="gramStart"/>
      <w:r w:rsidRPr="00B02859">
        <w:rPr>
          <w:rFonts w:ascii="Times New Roman" w:hAnsi="Times New Roman"/>
          <w:i/>
        </w:rPr>
        <w:t>Paper LBNL-51453</w:t>
      </w:r>
      <w:r w:rsidRPr="00B02859">
        <w:rPr>
          <w:rFonts w:ascii="Times New Roman" w:hAnsi="Times New Roman"/>
        </w:rPr>
        <w:t>.</w:t>
      </w:r>
      <w:proofErr w:type="gramEnd"/>
      <w:r w:rsidRPr="00B02859">
        <w:rPr>
          <w:rFonts w:ascii="Times New Roman" w:hAnsi="Times New Roman"/>
        </w:rPr>
        <w:t xml:space="preserve"> Lawrence Berkeley National Laboratory, 23 August 2002. &lt;www.escholarship.org&gt;.</w:t>
      </w:r>
    </w:p>
    <w:p w:rsidR="00F66694" w:rsidRPr="003436DD" w:rsidRDefault="00F66694" w:rsidP="001B5933">
      <w:pPr>
        <w:spacing w:before="120" w:after="120"/>
        <w:ind w:left="720" w:hanging="720"/>
        <w:rPr>
          <w:rFonts w:ascii="Times New Roman" w:hAnsi="Times New Roman"/>
        </w:rPr>
      </w:pPr>
      <w:r w:rsidRPr="003436DD">
        <w:rPr>
          <w:rFonts w:ascii="Times New Roman" w:hAnsi="Times New Roman"/>
        </w:rPr>
        <w:t xml:space="preserve">Morrison, Daniel. “Get the Right Replacement Window.” </w:t>
      </w:r>
      <w:r w:rsidRPr="003436DD">
        <w:rPr>
          <w:rFonts w:ascii="Times New Roman" w:hAnsi="Times New Roman"/>
          <w:i/>
        </w:rPr>
        <w:t>Fine Home Building</w:t>
      </w:r>
      <w:r w:rsidRPr="003436DD">
        <w:rPr>
          <w:rFonts w:ascii="Times New Roman" w:hAnsi="Times New Roman"/>
        </w:rPr>
        <w:t xml:space="preserve"> Oct</w:t>
      </w:r>
      <w:proofErr w:type="gramStart"/>
      <w:r w:rsidRPr="003436DD">
        <w:rPr>
          <w:rFonts w:ascii="Times New Roman" w:hAnsi="Times New Roman"/>
        </w:rPr>
        <w:t>./</w:t>
      </w:r>
      <w:proofErr w:type="gramEnd"/>
      <w:r w:rsidRPr="003436DD">
        <w:rPr>
          <w:rFonts w:ascii="Times New Roman" w:hAnsi="Times New Roman"/>
        </w:rPr>
        <w:t xml:space="preserve">Nov. 2004. </w:t>
      </w:r>
      <w:r w:rsidR="003436DD">
        <w:rPr>
          <w:rFonts w:ascii="Times New Roman" w:hAnsi="Times New Roman"/>
        </w:rPr>
        <w:t>&lt;</w:t>
      </w:r>
      <w:r w:rsidRPr="003436DD">
        <w:rPr>
          <w:rFonts w:ascii="Times New Roman" w:hAnsi="Times New Roman"/>
        </w:rPr>
        <w:t>www.finehomebuilding.com</w:t>
      </w:r>
      <w:r w:rsidR="003436DD">
        <w:rPr>
          <w:rFonts w:ascii="Times New Roman" w:hAnsi="Times New Roman"/>
        </w:rPr>
        <w:t>&gt;</w:t>
      </w:r>
      <w:r w:rsidRPr="003436DD">
        <w:rPr>
          <w:rFonts w:ascii="Times New Roman" w:hAnsi="Times New Roman"/>
        </w:rPr>
        <w:t>.</w:t>
      </w:r>
    </w:p>
    <w:p w:rsidR="001B5933" w:rsidRDefault="001B5933" w:rsidP="001B5933">
      <w:pPr>
        <w:spacing w:before="120" w:after="120"/>
        <w:ind w:left="720" w:hanging="720"/>
        <w:rPr>
          <w:rFonts w:ascii="Times New Roman" w:hAnsi="Times New Roman"/>
        </w:rPr>
      </w:pPr>
      <w:proofErr w:type="gramStart"/>
      <w:r w:rsidRPr="001B5933">
        <w:rPr>
          <w:rFonts w:ascii="Times New Roman" w:hAnsi="Times New Roman"/>
        </w:rPr>
        <w:t>Savings to Investment Ratio Worksheet</w:t>
      </w:r>
      <w:r w:rsidR="00991F8F">
        <w:rPr>
          <w:rFonts w:ascii="Times New Roman" w:hAnsi="Times New Roman"/>
        </w:rPr>
        <w:t>.</w:t>
      </w:r>
      <w:proofErr w:type="gramEnd"/>
    </w:p>
    <w:p w:rsidR="00F66694" w:rsidRDefault="001B5933" w:rsidP="001B5933">
      <w:pPr>
        <w:spacing w:before="120" w:after="120"/>
        <w:ind w:left="720" w:hanging="720"/>
        <w:rPr>
          <w:rFonts w:ascii="Times New Roman" w:hAnsi="Times New Roman"/>
        </w:rPr>
      </w:pPr>
      <w:proofErr w:type="gramStart"/>
      <w:r w:rsidRPr="001B5933">
        <w:rPr>
          <w:rFonts w:ascii="Times New Roman" w:hAnsi="Times New Roman"/>
        </w:rPr>
        <w:t>U.S. Department of Energy.</w:t>
      </w:r>
      <w:proofErr w:type="gramEnd"/>
      <w:r w:rsidRPr="001B5933">
        <w:rPr>
          <w:rFonts w:ascii="Times New Roman" w:hAnsi="Times New Roman"/>
        </w:rPr>
        <w:t xml:space="preserve"> </w:t>
      </w:r>
      <w:proofErr w:type="gramStart"/>
      <w:r w:rsidRPr="001B5933">
        <w:rPr>
          <w:rFonts w:ascii="Times New Roman" w:hAnsi="Times New Roman"/>
        </w:rPr>
        <w:t>“Selecting Windows for Energy Efficiency.”</w:t>
      </w:r>
      <w:proofErr w:type="gramEnd"/>
      <w:r w:rsidRPr="001B5933">
        <w:rPr>
          <w:rFonts w:ascii="Times New Roman" w:hAnsi="Times New Roman"/>
        </w:rPr>
        <w:t xml:space="preserve"> </w:t>
      </w:r>
      <w:proofErr w:type="gramStart"/>
      <w:r w:rsidRPr="001B5933">
        <w:rPr>
          <w:rFonts w:ascii="Times New Roman" w:hAnsi="Times New Roman"/>
          <w:i/>
        </w:rPr>
        <w:t>DOE/GO-DE-AC03-76SF00098 Pub-788</w:t>
      </w:r>
      <w:r w:rsidRPr="001B5933">
        <w:rPr>
          <w:rFonts w:ascii="Times New Roman" w:hAnsi="Times New Roman"/>
        </w:rPr>
        <w:t>.</w:t>
      </w:r>
      <w:proofErr w:type="gramEnd"/>
      <w:r w:rsidRPr="001B5933">
        <w:rPr>
          <w:rFonts w:ascii="Times New Roman" w:hAnsi="Times New Roman"/>
        </w:rPr>
        <w:t xml:space="preserve"> </w:t>
      </w:r>
      <w:proofErr w:type="gramStart"/>
      <w:r w:rsidRPr="001B5933">
        <w:rPr>
          <w:rFonts w:ascii="Times New Roman" w:hAnsi="Times New Roman"/>
        </w:rPr>
        <w:t>U.S. Department of Energy.</w:t>
      </w:r>
      <w:proofErr w:type="gramEnd"/>
      <w:r w:rsidRPr="001B5933">
        <w:rPr>
          <w:rFonts w:ascii="Times New Roman" w:hAnsi="Times New Roman"/>
        </w:rPr>
        <w:t xml:space="preserve"> Jan. 1997.</w:t>
      </w:r>
    </w:p>
    <w:p w:rsidR="003644E2" w:rsidRDefault="003644E2" w:rsidP="001B5933">
      <w:pPr>
        <w:spacing w:before="120" w:after="120"/>
        <w:ind w:left="720" w:hanging="720"/>
        <w:rPr>
          <w:rFonts w:ascii="Times New Roman" w:hAnsi="Times New Roman"/>
        </w:rPr>
      </w:pPr>
      <w:r>
        <w:rPr>
          <w:rFonts w:ascii="Times New Roman" w:hAnsi="Times New Roman"/>
        </w:rPr>
        <w:t>Weatherstripping Prop Guide.</w:t>
      </w:r>
    </w:p>
    <w:p w:rsidR="003644E2" w:rsidRPr="00F66694" w:rsidRDefault="003644E2" w:rsidP="001B5933">
      <w:pPr>
        <w:spacing w:before="120" w:after="120"/>
        <w:ind w:left="720" w:hanging="720"/>
        <w:rPr>
          <w:rFonts w:ascii="Times New Roman" w:hAnsi="Times New Roman"/>
        </w:rPr>
      </w:pPr>
      <w:proofErr w:type="gramStart"/>
      <w:r>
        <w:rPr>
          <w:rFonts w:ascii="Times New Roman" w:hAnsi="Times New Roman"/>
        </w:rPr>
        <w:t>Windowpane Prop Guide.</w:t>
      </w:r>
      <w:proofErr w:type="gramEnd"/>
      <w:r>
        <w:rPr>
          <w:rFonts w:ascii="Times New Roman" w:hAnsi="Times New Roman"/>
        </w:rPr>
        <w:t xml:space="preserve"> </w:t>
      </w:r>
    </w:p>
    <w:p w:rsidR="00B02859" w:rsidRDefault="00B02859" w:rsidP="00065A2D">
      <w:pPr>
        <w:pStyle w:val="Subsubheading"/>
        <w:rPr>
          <w:u w:val="single"/>
        </w:rPr>
      </w:pPr>
    </w:p>
    <w:p w:rsidR="00A14D7A" w:rsidRDefault="00A14D7A" w:rsidP="00A14D7A">
      <w:pPr>
        <w:pStyle w:val="Subsubheading"/>
        <w:rPr>
          <w:u w:val="single"/>
        </w:rPr>
      </w:pPr>
      <w:r>
        <w:rPr>
          <w:u w:val="single"/>
        </w:rPr>
        <w:t>On-line Platform Lessons</w:t>
      </w:r>
    </w:p>
    <w:p w:rsidR="00A14D7A" w:rsidRDefault="00A14D7A" w:rsidP="00A14D7A">
      <w:pPr>
        <w:spacing w:before="120" w:after="120"/>
        <w:rPr>
          <w:rFonts w:ascii="Times New Roman" w:hAnsi="Times New Roman"/>
        </w:rPr>
      </w:pPr>
      <w:r>
        <w:rPr>
          <w:rFonts w:ascii="Times New Roman" w:hAnsi="Times New Roman"/>
        </w:rPr>
        <w:t xml:space="preserve">Use these on-line interactive training modules as pre-requisites before students attend the course, or as in-class computer lab sessions. Users must first create an account at </w:t>
      </w:r>
      <w:hyperlink r:id="rId18" w:history="1">
        <w:r w:rsidRPr="00F977EF">
          <w:rPr>
            <w:rStyle w:val="Hyperlink"/>
          </w:rPr>
          <w:t>www.nterlearning.org</w:t>
        </w:r>
      </w:hyperlink>
      <w:r>
        <w:rPr>
          <w:rFonts w:ascii="Times New Roman" w:hAnsi="Times New Roman"/>
        </w:rPr>
        <w:t xml:space="preserve"> to access. </w:t>
      </w:r>
    </w:p>
    <w:p w:rsidR="00A14D7A" w:rsidRDefault="00A14D7A" w:rsidP="00A14D7A">
      <w:pPr>
        <w:spacing w:before="120" w:after="120"/>
        <w:ind w:left="720" w:hanging="720"/>
        <w:rPr>
          <w:rFonts w:ascii="Times New Roman" w:hAnsi="Times New Roman"/>
        </w:rPr>
      </w:pPr>
      <w:r>
        <w:rPr>
          <w:rFonts w:ascii="Times New Roman" w:hAnsi="Times New Roman"/>
        </w:rPr>
        <w:t xml:space="preserve">i- 6.4 Weatherizing Windows and Doors </w:t>
      </w:r>
      <w:r w:rsidRPr="00B97E74">
        <w:rPr>
          <w:rFonts w:ascii="Times New Roman" w:hAnsi="Times New Roman"/>
        </w:rPr>
        <w:t>&lt;https://www.nterlearning.org/web/guest/course-details?cid=2005&gt;</w:t>
      </w:r>
    </w:p>
    <w:p w:rsidR="00A14D7A" w:rsidRDefault="00A14D7A" w:rsidP="00141072">
      <w:pPr>
        <w:pStyle w:val="Subsubheading"/>
        <w:rPr>
          <w:u w:val="single"/>
        </w:rPr>
      </w:pPr>
    </w:p>
    <w:p w:rsidR="00141072" w:rsidRPr="002F23CA" w:rsidRDefault="00141072" w:rsidP="00141072">
      <w:pPr>
        <w:pStyle w:val="Subsubheading"/>
        <w:rPr>
          <w:u w:val="single"/>
        </w:rPr>
      </w:pPr>
      <w:r>
        <w:rPr>
          <w:u w:val="single"/>
        </w:rPr>
        <w:t>Relevant Standard Work Specifications</w:t>
      </w:r>
    </w:p>
    <w:p w:rsidR="00141072" w:rsidRDefault="00141072" w:rsidP="00141072">
      <w:pPr>
        <w:pStyle w:val="Subheading"/>
        <w:rPr>
          <w:rFonts w:eastAsia="?????? Pro W3"/>
        </w:rPr>
        <w:sectPr w:rsidR="00141072">
          <w:type w:val="continuous"/>
          <w:pgSz w:w="12240" w:h="15840"/>
          <w:pgMar w:top="1440" w:right="1152" w:bottom="1440" w:left="1152" w:header="720" w:footer="720" w:gutter="0"/>
          <w:cols w:space="720"/>
        </w:sectPr>
      </w:pPr>
    </w:p>
    <w:p w:rsidR="00141072" w:rsidRDefault="00852DDA" w:rsidP="00065A2D">
      <w:pPr>
        <w:pStyle w:val="Subsubheading"/>
        <w:rPr>
          <w:u w:val="single"/>
        </w:rPr>
      </w:pPr>
      <w:r>
        <w:rPr>
          <w:rFonts w:ascii="Times New Roman" w:hAnsi="Times New Roman"/>
          <w:b w:val="0"/>
        </w:rPr>
        <w:lastRenderedPageBreak/>
        <w:t>1.000.1 – Global Worker Safety</w:t>
      </w:r>
      <w:r>
        <w:rPr>
          <w:rFonts w:ascii="Times New Roman" w:hAnsi="Times New Roman"/>
          <w:b w:val="0"/>
        </w:rPr>
        <w:br/>
      </w:r>
      <w:r w:rsidR="00141072">
        <w:rPr>
          <w:rFonts w:ascii="Times New Roman" w:hAnsi="Times New Roman"/>
          <w:b w:val="0"/>
        </w:rPr>
        <w:t>3.1200 – Windows and Doors (All details within this topic)</w:t>
      </w:r>
      <w:r>
        <w:rPr>
          <w:rFonts w:ascii="Times New Roman" w:hAnsi="Times New Roman"/>
          <w:b w:val="0"/>
        </w:rPr>
        <w:br/>
      </w:r>
    </w:p>
    <w:p w:rsidR="004C0B09" w:rsidRPr="002F23CA" w:rsidRDefault="005C5B6D" w:rsidP="00065A2D">
      <w:pPr>
        <w:pStyle w:val="Subsubheading"/>
        <w:rPr>
          <w:u w:val="single"/>
        </w:rPr>
      </w:pPr>
      <w:r>
        <w:rPr>
          <w:u w:val="single"/>
        </w:rPr>
        <w:t>Classroom Props &amp;</w:t>
      </w:r>
      <w:r w:rsidR="004C0B09" w:rsidRPr="002F23CA">
        <w:rPr>
          <w:u w:val="single"/>
        </w:rPr>
        <w:t xml:space="preserve"> Activities</w:t>
      </w:r>
    </w:p>
    <w:p w:rsidR="004C0B09" w:rsidRDefault="004C0B09" w:rsidP="00B25438">
      <w:pPr>
        <w:pStyle w:val="Subheading"/>
        <w:rPr>
          <w:rFonts w:eastAsia="?????? Pro W3"/>
        </w:rPr>
        <w:sectPr w:rsidR="004C0B09">
          <w:type w:val="continuous"/>
          <w:pgSz w:w="12240" w:h="15840"/>
          <w:pgMar w:top="1440" w:right="1152" w:bottom="1440" w:left="1152" w:header="720" w:footer="720" w:gutter="0"/>
          <w:cols w:space="720"/>
        </w:sectPr>
      </w:pPr>
    </w:p>
    <w:p w:rsidR="00F66694" w:rsidRPr="00F66694" w:rsidRDefault="00F66694" w:rsidP="007D4CDF">
      <w:pPr>
        <w:pStyle w:val="Subsubheading"/>
        <w:numPr>
          <w:ilvl w:val="0"/>
          <w:numId w:val="19"/>
        </w:numPr>
        <w:rPr>
          <w:rFonts w:ascii="Times New Roman" w:hAnsi="Times New Roman"/>
          <w:b w:val="0"/>
          <w:bCs w:val="0"/>
        </w:rPr>
      </w:pPr>
      <w:r w:rsidRPr="00F66694">
        <w:rPr>
          <w:rFonts w:ascii="Times New Roman" w:hAnsi="Times New Roman"/>
          <w:b w:val="0"/>
          <w:bCs w:val="0"/>
        </w:rPr>
        <w:lastRenderedPageBreak/>
        <w:t>Small double-hung window unit showing various window treatments</w:t>
      </w:r>
    </w:p>
    <w:p w:rsidR="00F66694" w:rsidRPr="00F66694" w:rsidRDefault="00F66694" w:rsidP="007D4CDF">
      <w:pPr>
        <w:pStyle w:val="Subsubheading"/>
        <w:numPr>
          <w:ilvl w:val="0"/>
          <w:numId w:val="19"/>
        </w:numPr>
        <w:rPr>
          <w:rFonts w:ascii="Times New Roman" w:hAnsi="Times New Roman"/>
          <w:b w:val="0"/>
          <w:bCs w:val="0"/>
        </w:rPr>
      </w:pPr>
      <w:r w:rsidRPr="00F66694">
        <w:rPr>
          <w:rFonts w:ascii="Times New Roman" w:hAnsi="Times New Roman"/>
          <w:b w:val="0"/>
          <w:bCs w:val="0"/>
        </w:rPr>
        <w:t>Small in-jam</w:t>
      </w:r>
      <w:r w:rsidR="007D4CDF">
        <w:rPr>
          <w:rFonts w:ascii="Times New Roman" w:hAnsi="Times New Roman"/>
          <w:b w:val="0"/>
          <w:bCs w:val="0"/>
        </w:rPr>
        <w:t>b vinyl replacement window unit</w:t>
      </w:r>
    </w:p>
    <w:p w:rsidR="00F66694" w:rsidRDefault="00F66694" w:rsidP="007D4CDF">
      <w:pPr>
        <w:pStyle w:val="Subsubheading"/>
        <w:numPr>
          <w:ilvl w:val="0"/>
          <w:numId w:val="19"/>
        </w:numPr>
        <w:rPr>
          <w:rFonts w:ascii="Times New Roman" w:hAnsi="Times New Roman"/>
          <w:b w:val="0"/>
          <w:bCs w:val="0"/>
        </w:rPr>
      </w:pPr>
      <w:r w:rsidRPr="00F66694">
        <w:rPr>
          <w:rFonts w:ascii="Times New Roman" w:hAnsi="Times New Roman"/>
          <w:b w:val="0"/>
          <w:bCs w:val="0"/>
        </w:rPr>
        <w:t>Selection of window and door weatherstripping materials</w:t>
      </w:r>
    </w:p>
    <w:p w:rsidR="00852DDA" w:rsidRPr="00F66694" w:rsidRDefault="00852DDA" w:rsidP="00852DDA">
      <w:pPr>
        <w:pStyle w:val="Subsubheading"/>
        <w:rPr>
          <w:rFonts w:ascii="Times New Roman" w:hAnsi="Times New Roman"/>
          <w:b w:val="0"/>
          <w:bCs w:val="0"/>
        </w:rPr>
      </w:pPr>
    </w:p>
    <w:p w:rsidR="002F23CA" w:rsidRDefault="002F23CA" w:rsidP="002F23CA">
      <w:pPr>
        <w:pStyle w:val="Subsubheading"/>
        <w:ind w:left="-274"/>
        <w:contextualSpacing/>
        <w:rPr>
          <w:rFonts w:ascii="Times New Roman" w:hAnsi="Times New Roman"/>
        </w:rPr>
      </w:pPr>
    </w:p>
    <w:p w:rsidR="00852DDA" w:rsidRDefault="00852DDA" w:rsidP="00F66694">
      <w:pPr>
        <w:pStyle w:val="Subsubheading"/>
        <w:ind w:left="-270"/>
        <w:rPr>
          <w:rFonts w:cs="Arial"/>
          <w:u w:val="single"/>
        </w:rPr>
      </w:pPr>
    </w:p>
    <w:p w:rsidR="00F66694" w:rsidRPr="002377B1" w:rsidRDefault="006F4AA0" w:rsidP="00F66694">
      <w:pPr>
        <w:pStyle w:val="Subsubheading"/>
        <w:ind w:left="-270"/>
        <w:rPr>
          <w:rFonts w:cs="Arial"/>
          <w:u w:val="single"/>
        </w:rPr>
      </w:pPr>
      <w:r w:rsidRPr="006F4AA0">
        <w:rPr>
          <w:rFonts w:cs="Arial"/>
          <w:u w:val="single"/>
        </w:rPr>
        <w:t>Hands-On Props</w:t>
      </w:r>
    </w:p>
    <w:p w:rsidR="00F66694" w:rsidRPr="00F66694" w:rsidRDefault="003644E2" w:rsidP="005C5B6D">
      <w:pPr>
        <w:pStyle w:val="Subsubheading"/>
        <w:ind w:left="-274"/>
        <w:rPr>
          <w:rFonts w:ascii="Times New Roman" w:hAnsi="Times New Roman"/>
          <w:b w:val="0"/>
          <w:bCs w:val="0"/>
        </w:rPr>
      </w:pPr>
      <w:r>
        <w:rPr>
          <w:rFonts w:ascii="Times New Roman" w:hAnsi="Times New Roman"/>
          <w:bCs w:val="0"/>
        </w:rPr>
        <w:t>Weathers</w:t>
      </w:r>
      <w:r w:rsidR="00F66694" w:rsidRPr="00F66694">
        <w:rPr>
          <w:rFonts w:ascii="Times New Roman" w:hAnsi="Times New Roman"/>
          <w:bCs w:val="0"/>
        </w:rPr>
        <w:t>tripping Prop</w:t>
      </w:r>
      <w:r w:rsidR="00F66694" w:rsidRPr="00F66694">
        <w:rPr>
          <w:rFonts w:ascii="Times New Roman" w:hAnsi="Times New Roman"/>
          <w:b w:val="0"/>
          <w:bCs w:val="0"/>
        </w:rPr>
        <w:t>: Students gain hands-on experience ins</w:t>
      </w:r>
      <w:r w:rsidR="002F23CA">
        <w:rPr>
          <w:rFonts w:ascii="Times New Roman" w:hAnsi="Times New Roman"/>
          <w:b w:val="0"/>
          <w:bCs w:val="0"/>
        </w:rPr>
        <w:t>talling door sweeps and weather</w:t>
      </w:r>
      <w:r w:rsidR="00F66694" w:rsidRPr="00F66694">
        <w:rPr>
          <w:rFonts w:ascii="Times New Roman" w:hAnsi="Times New Roman"/>
          <w:b w:val="0"/>
          <w:bCs w:val="0"/>
        </w:rPr>
        <w:t>stripping.</w:t>
      </w:r>
      <w:r>
        <w:rPr>
          <w:rFonts w:ascii="Times New Roman" w:hAnsi="Times New Roman"/>
          <w:b w:val="0"/>
          <w:bCs w:val="0"/>
        </w:rPr>
        <w:t xml:space="preserve"> Reference the Weatherstripping Prop Guide. </w:t>
      </w:r>
    </w:p>
    <w:p w:rsidR="004C0B09" w:rsidRPr="003644E2" w:rsidRDefault="00F66694" w:rsidP="003644E2">
      <w:pPr>
        <w:pStyle w:val="Subsubheading"/>
        <w:ind w:left="-274"/>
        <w:rPr>
          <w:rFonts w:ascii="Times New Roman" w:hAnsi="Times New Roman"/>
          <w:b w:val="0"/>
          <w:bCs w:val="0"/>
        </w:rPr>
        <w:sectPr w:rsidR="004C0B09" w:rsidRPr="003644E2">
          <w:type w:val="continuous"/>
          <w:pgSz w:w="12240" w:h="15840"/>
          <w:pgMar w:top="1440" w:right="1440" w:bottom="1440" w:left="1440" w:header="720" w:footer="720" w:gutter="0"/>
          <w:cols w:space="720"/>
        </w:sectPr>
      </w:pPr>
      <w:r w:rsidRPr="00B25438">
        <w:rPr>
          <w:rFonts w:ascii="Times New Roman" w:hAnsi="Times New Roman"/>
          <w:bCs w:val="0"/>
        </w:rPr>
        <w:t>Windowpane Prop</w:t>
      </w:r>
      <w:r w:rsidRPr="00B25438">
        <w:rPr>
          <w:rFonts w:ascii="Times New Roman" w:hAnsi="Times New Roman"/>
          <w:b w:val="0"/>
          <w:bCs w:val="0"/>
        </w:rPr>
        <w:t>: Demonstrate and</w:t>
      </w:r>
      <w:r w:rsidR="00871409">
        <w:rPr>
          <w:rFonts w:ascii="Times New Roman" w:hAnsi="Times New Roman"/>
          <w:b w:val="0"/>
          <w:bCs w:val="0"/>
        </w:rPr>
        <w:t xml:space="preserve"> </w:t>
      </w:r>
      <w:r w:rsidRPr="00B25438">
        <w:rPr>
          <w:rFonts w:ascii="Times New Roman" w:hAnsi="Times New Roman"/>
          <w:b w:val="0"/>
          <w:bCs w:val="0"/>
        </w:rPr>
        <w:t xml:space="preserve">then allow students to practice repairing a broken windowpane. </w:t>
      </w:r>
      <w:r w:rsidR="003644E2">
        <w:rPr>
          <w:rFonts w:ascii="Times New Roman" w:hAnsi="Times New Roman"/>
          <w:b w:val="0"/>
          <w:bCs w:val="0"/>
        </w:rPr>
        <w:t>Reference the Windowpane Prop Guide.</w:t>
      </w:r>
    </w:p>
    <w:p w:rsidR="007D4CDF" w:rsidRDefault="007D4CDF" w:rsidP="002F23CA">
      <w:pPr>
        <w:pStyle w:val="Subsubheading"/>
        <w:spacing w:before="0" w:after="0"/>
        <w:ind w:left="-274"/>
        <w:contextualSpacing/>
        <w:rPr>
          <w:szCs w:val="24"/>
        </w:rPr>
      </w:pPr>
    </w:p>
    <w:p w:rsidR="003C6541" w:rsidRPr="002F23CA" w:rsidRDefault="003C6541" w:rsidP="002F23CA">
      <w:pPr>
        <w:pStyle w:val="Subsubheading"/>
        <w:spacing w:before="0" w:after="0"/>
        <w:ind w:left="-274"/>
        <w:contextualSpacing/>
        <w:rPr>
          <w:szCs w:val="24"/>
        </w:rPr>
      </w:pPr>
    </w:p>
    <w:p w:rsidR="004C0B09" w:rsidRDefault="004C0B09" w:rsidP="00B25438">
      <w:pPr>
        <w:pStyle w:val="Subheading"/>
      </w:pPr>
      <w:r>
        <w:t>Class Overview</w:t>
      </w:r>
    </w:p>
    <w:p w:rsidR="00F66694" w:rsidRPr="007D4CDF" w:rsidRDefault="00F66694" w:rsidP="007D4CDF">
      <w:pPr>
        <w:rPr>
          <w:rFonts w:ascii="Times New Roman" w:hAnsi="Times New Roman"/>
        </w:rPr>
      </w:pPr>
      <w:r w:rsidRPr="007D4CDF">
        <w:rPr>
          <w:rFonts w:ascii="Times New Roman" w:hAnsi="Times New Roman"/>
        </w:rPr>
        <w:t xml:space="preserve">Deliver the presentation to introduce students to the concepts of SIR in relation to window and door replacements, when replacements make sense, window rating categories, and proper installation techniques. Engage students by asking leading questions about their perception of the relative impact windows and doors have on heat loss and gain in the home. Discuss what the NFRC labels tell us in terms of heat transmission and visibility. </w:t>
      </w:r>
    </w:p>
    <w:sectPr w:rsidR="00F66694" w:rsidRPr="007D4CDF" w:rsidSect="006B3D13">
      <w:footerReference w:type="even" r:id="rId19"/>
      <w:footerReference w:type="default" r:id="rId20"/>
      <w:type w:val="continuous"/>
      <w:pgSz w:w="12240" w:h="15840"/>
      <w:pgMar w:top="1728" w:right="1152" w:bottom="1440" w:left="1152" w:header="720" w:footer="6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7D" w:rsidRDefault="00F6137D">
      <w:r>
        <w:separator/>
      </w:r>
    </w:p>
  </w:endnote>
  <w:endnote w:type="continuationSeparator" w:id="0">
    <w:p w:rsidR="00F6137D" w:rsidRDefault="00F6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F6137D" w:rsidP="00065A2D">
    <w:pPr>
      <w:pStyle w:val="Footer"/>
      <w:tabs>
        <w:tab w:val="clear" w:pos="8640"/>
        <w:tab w:val="right" w:pos="10170"/>
      </w:tabs>
      <w:ind w:left="-270" w:right="36"/>
      <w:jc w:val="right"/>
      <w:rPr>
        <w:i/>
        <w:sz w:val="20"/>
      </w:rPr>
    </w:pPr>
    <w:r>
      <w:rPr>
        <w:i/>
        <w:noProof/>
        <w:sz w:val="20"/>
      </w:rPr>
      <w:pict>
        <v:rect id="_x0000_s2122" style="position:absolute;left:0;text-align:left;margin-left:-16.05pt;margin-top:701.25pt;width:540pt;height:4.3pt;z-index:-2516480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sidRPr="00405FBE">
      <w:rPr>
        <w:i/>
        <w:sz w:val="20"/>
      </w:rPr>
      <w:t xml:space="preserve">Page </w:t>
    </w:r>
    <w:r w:rsidR="00987DAF" w:rsidRPr="00405FBE">
      <w:rPr>
        <w:rStyle w:val="PageNumber"/>
        <w:i/>
        <w:sz w:val="20"/>
      </w:rPr>
      <w:fldChar w:fldCharType="begin"/>
    </w:r>
    <w:r w:rsidR="002377B1" w:rsidRPr="00405FBE">
      <w:rPr>
        <w:rStyle w:val="PageNumber"/>
        <w:i/>
        <w:sz w:val="20"/>
      </w:rPr>
      <w:instrText xml:space="preserve"> PAGE </w:instrText>
    </w:r>
    <w:r w:rsidR="00987DAF" w:rsidRPr="00405FBE">
      <w:rPr>
        <w:rStyle w:val="PageNumber"/>
        <w:i/>
        <w:sz w:val="20"/>
      </w:rPr>
      <w:fldChar w:fldCharType="separate"/>
    </w:r>
    <w:r w:rsidR="00D420C2">
      <w:rPr>
        <w:rStyle w:val="PageNumber"/>
        <w:i/>
        <w:noProof/>
        <w:sz w:val="20"/>
      </w:rPr>
      <w:t>2</w:t>
    </w:r>
    <w:r w:rsidR="00987DAF" w:rsidRPr="00405FBE">
      <w:rPr>
        <w:rStyle w:val="PageNumber"/>
        <w:i/>
        <w:sz w:val="20"/>
      </w:rPr>
      <w:fldChar w:fldCharType="end"/>
    </w:r>
    <w:r w:rsidR="002377B1">
      <w:rPr>
        <w:rStyle w:val="PageNumber"/>
        <w:i/>
        <w:sz w:val="20"/>
      </w:rPr>
      <w:tab/>
      <w:t xml:space="preserve">                                                                                 </w:t>
    </w:r>
    <w:r w:rsidR="003644E2">
      <w:rPr>
        <w:rStyle w:val="PageNumber"/>
        <w:i/>
        <w:sz w:val="20"/>
      </w:rPr>
      <w:t xml:space="preserve">                  </w:t>
    </w:r>
    <w:r w:rsidR="00991F8F">
      <w:rPr>
        <w:rStyle w:val="PageNumber"/>
        <w:i/>
        <w:sz w:val="20"/>
      </w:rPr>
      <w:t xml:space="preserve">        </w:t>
    </w:r>
    <w:r w:rsidR="002377B1">
      <w:rPr>
        <w:i/>
        <w:sz w:val="20"/>
      </w:rPr>
      <w:t>Windows and Doors: Lesson Plan</w:t>
    </w:r>
  </w:p>
  <w:p w:rsidR="002377B1" w:rsidRPr="00405FBE" w:rsidRDefault="002377B1" w:rsidP="00065A2D">
    <w:pPr>
      <w:pStyle w:val="Footer"/>
      <w:tabs>
        <w:tab w:val="clear" w:pos="8640"/>
        <w:tab w:val="right" w:pos="10170"/>
      </w:tabs>
      <w:ind w:right="36"/>
      <w:jc w:val="right"/>
      <w:rPr>
        <w:i/>
        <w:sz w:val="20"/>
      </w:rPr>
    </w:pPr>
    <w:r w:rsidRPr="00405FBE">
      <w:rPr>
        <w:i/>
        <w:sz w:val="20"/>
      </w:rPr>
      <w:t>Weatherization I</w:t>
    </w:r>
    <w:r>
      <w:rPr>
        <w:i/>
        <w:sz w:val="20"/>
      </w:rPr>
      <w:t>nstaller/Technician Fundamentals</w:t>
    </w:r>
  </w:p>
  <w:p w:rsidR="002377B1" w:rsidRPr="00DE17D3" w:rsidRDefault="002377B1" w:rsidP="00065A2D">
    <w:pPr>
      <w:pStyle w:val="Footer"/>
      <w:ind w:right="36"/>
      <w:jc w:val="right"/>
      <w:rPr>
        <w:i/>
        <w:sz w:val="20"/>
      </w:rPr>
    </w:pPr>
    <w:proofErr w:type="gramStart"/>
    <w:r>
      <w:rPr>
        <w:i/>
        <w:sz w:val="20"/>
      </w:rPr>
      <w:t>as</w:t>
    </w:r>
    <w:proofErr w:type="gramEnd"/>
    <w:r>
      <w:rPr>
        <w:i/>
        <w:sz w:val="20"/>
      </w:rPr>
      <w:t xml:space="preserve"> of </w:t>
    </w:r>
    <w:r w:rsidR="00991F8F">
      <w:rPr>
        <w:i/>
        <w:sz w:val="20"/>
      </w:rPr>
      <w:t>July</w:t>
    </w:r>
    <w:r w:rsidR="003644E2">
      <w:rPr>
        <w:i/>
        <w:sz w:val="20"/>
      </w:rPr>
      <w:t xml:space="preserve"> </w:t>
    </w:r>
    <w:r w:rsidR="006B3D13">
      <w:rPr>
        <w:i/>
        <w:sz w:val="20"/>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F6137D" w:rsidP="00A425F1">
    <w:pPr>
      <w:pStyle w:val="Footer"/>
      <w:tabs>
        <w:tab w:val="clear" w:pos="8640"/>
        <w:tab w:val="right" w:pos="10170"/>
      </w:tabs>
      <w:rPr>
        <w:i/>
        <w:sz w:val="20"/>
      </w:rPr>
    </w:pPr>
    <w:r>
      <w:rPr>
        <w:i/>
        <w:noProof/>
        <w:sz w:val="20"/>
      </w:rPr>
      <w:pict>
        <v:rect id="_x0000_s2119" style="position:absolute;margin-left:-17.55pt;margin-top:701.25pt;width:540pt;height:4.3pt;z-index:-25165004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Pr>
        <w:i/>
        <w:sz w:val="20"/>
      </w:rPr>
      <w:t>Windows and Doors: Lesson Plan</w:t>
    </w:r>
    <w:r w:rsidR="002377B1" w:rsidRPr="00F824CE">
      <w:rPr>
        <w:i/>
        <w:sz w:val="20"/>
      </w:rPr>
      <w:t xml:space="preserve"> </w:t>
    </w:r>
    <w:r w:rsidR="002377B1">
      <w:rPr>
        <w:i/>
        <w:sz w:val="20"/>
      </w:rPr>
      <w:tab/>
    </w:r>
    <w:r w:rsidR="002377B1" w:rsidRPr="00405FBE">
      <w:rPr>
        <w:i/>
        <w:sz w:val="20"/>
      </w:rPr>
      <w:tab/>
      <w:t xml:space="preserve">Page </w:t>
    </w:r>
    <w:r w:rsidR="00987DAF" w:rsidRPr="00405FBE">
      <w:rPr>
        <w:rStyle w:val="PageNumber"/>
        <w:i/>
        <w:sz w:val="20"/>
      </w:rPr>
      <w:fldChar w:fldCharType="begin"/>
    </w:r>
    <w:r w:rsidR="002377B1" w:rsidRPr="00405FBE">
      <w:rPr>
        <w:rStyle w:val="PageNumber"/>
        <w:i/>
        <w:sz w:val="20"/>
      </w:rPr>
      <w:instrText xml:space="preserve"> PAGE </w:instrText>
    </w:r>
    <w:r w:rsidR="00987DAF" w:rsidRPr="00405FBE">
      <w:rPr>
        <w:rStyle w:val="PageNumber"/>
        <w:i/>
        <w:sz w:val="20"/>
      </w:rPr>
      <w:fldChar w:fldCharType="separate"/>
    </w:r>
    <w:r w:rsidR="00D420C2">
      <w:rPr>
        <w:rStyle w:val="PageNumber"/>
        <w:i/>
        <w:noProof/>
        <w:sz w:val="20"/>
      </w:rPr>
      <w:t>3</w:t>
    </w:r>
    <w:r w:rsidR="00987DAF" w:rsidRPr="00405FBE">
      <w:rPr>
        <w:rStyle w:val="PageNumber"/>
        <w:i/>
        <w:sz w:val="20"/>
      </w:rPr>
      <w:fldChar w:fldCharType="end"/>
    </w:r>
  </w:p>
  <w:p w:rsidR="002377B1" w:rsidRPr="00405FBE" w:rsidRDefault="002377B1" w:rsidP="00A425F1">
    <w:pPr>
      <w:pStyle w:val="Footer"/>
      <w:tabs>
        <w:tab w:val="clear" w:pos="8640"/>
        <w:tab w:val="right" w:pos="10170"/>
      </w:tabs>
      <w:rPr>
        <w:i/>
        <w:sz w:val="20"/>
      </w:rPr>
    </w:pPr>
    <w:r w:rsidRPr="00405FBE">
      <w:rPr>
        <w:i/>
        <w:sz w:val="20"/>
      </w:rPr>
      <w:t>Weatherization I</w:t>
    </w:r>
    <w:r>
      <w:rPr>
        <w:i/>
        <w:sz w:val="20"/>
      </w:rPr>
      <w:t>nstaller/Technician Fundamentals</w:t>
    </w:r>
  </w:p>
  <w:p w:rsidR="002377B1" w:rsidRPr="00065A2D" w:rsidRDefault="002377B1" w:rsidP="00402C6F">
    <w:pPr>
      <w:pStyle w:val="Footer"/>
      <w:rPr>
        <w:i/>
        <w:sz w:val="20"/>
      </w:rPr>
    </w:pPr>
    <w:proofErr w:type="gramStart"/>
    <w:r>
      <w:rPr>
        <w:i/>
        <w:sz w:val="20"/>
      </w:rPr>
      <w:t>as</w:t>
    </w:r>
    <w:proofErr w:type="gramEnd"/>
    <w:r>
      <w:rPr>
        <w:i/>
        <w:sz w:val="20"/>
      </w:rPr>
      <w:t xml:space="preserve"> of </w:t>
    </w:r>
    <w:r w:rsidR="00991F8F">
      <w:rPr>
        <w:i/>
        <w:sz w:val="20"/>
      </w:rPr>
      <w:t>July</w:t>
    </w:r>
    <w:r w:rsidR="003644E2">
      <w:rPr>
        <w:i/>
        <w:sz w:val="20"/>
      </w:rPr>
      <w:t xml:space="preserve"> </w:t>
    </w:r>
    <w:r w:rsidR="006B3D13">
      <w:rPr>
        <w:i/>
        <w:sz w:val="20"/>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F6137D" w:rsidP="009700DF">
    <w:pPr>
      <w:pStyle w:val="Footer"/>
      <w:tabs>
        <w:tab w:val="clear" w:pos="8640"/>
        <w:tab w:val="right" w:pos="10170"/>
      </w:tabs>
      <w:rPr>
        <w:i/>
        <w:sz w:val="20"/>
      </w:rPr>
    </w:pPr>
    <w:r>
      <w:rPr>
        <w:i/>
        <w:noProof/>
        <w:sz w:val="20"/>
      </w:rPr>
      <w:pict>
        <v:rect id="_x0000_s2106" style="position:absolute;margin-left:-17.55pt;margin-top:701.25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Pr>
        <w:i/>
        <w:sz w:val="20"/>
      </w:rPr>
      <w:t>Windows and Doors: Lesson Plan</w:t>
    </w:r>
    <w:r w:rsidR="002377B1" w:rsidRPr="00F824CE">
      <w:rPr>
        <w:i/>
        <w:sz w:val="20"/>
      </w:rPr>
      <w:t xml:space="preserve"> </w:t>
    </w:r>
    <w:r w:rsidR="002377B1">
      <w:rPr>
        <w:i/>
        <w:sz w:val="20"/>
      </w:rPr>
      <w:tab/>
    </w:r>
    <w:r w:rsidR="002377B1" w:rsidRPr="00405FBE">
      <w:rPr>
        <w:i/>
        <w:sz w:val="20"/>
      </w:rPr>
      <w:tab/>
      <w:t xml:space="preserve">Page </w:t>
    </w:r>
    <w:r w:rsidR="00987DAF" w:rsidRPr="00405FBE">
      <w:rPr>
        <w:rStyle w:val="PageNumber"/>
        <w:i/>
        <w:sz w:val="20"/>
      </w:rPr>
      <w:fldChar w:fldCharType="begin"/>
    </w:r>
    <w:r w:rsidR="002377B1" w:rsidRPr="00405FBE">
      <w:rPr>
        <w:rStyle w:val="PageNumber"/>
        <w:i/>
        <w:sz w:val="20"/>
      </w:rPr>
      <w:instrText xml:space="preserve"> PAGE </w:instrText>
    </w:r>
    <w:r w:rsidR="00987DAF" w:rsidRPr="00405FBE">
      <w:rPr>
        <w:rStyle w:val="PageNumber"/>
        <w:i/>
        <w:sz w:val="20"/>
      </w:rPr>
      <w:fldChar w:fldCharType="separate"/>
    </w:r>
    <w:r w:rsidR="00D420C2">
      <w:rPr>
        <w:rStyle w:val="PageNumber"/>
        <w:i/>
        <w:noProof/>
        <w:sz w:val="20"/>
      </w:rPr>
      <w:t>1</w:t>
    </w:r>
    <w:r w:rsidR="00987DAF" w:rsidRPr="00405FBE">
      <w:rPr>
        <w:rStyle w:val="PageNumber"/>
        <w:i/>
        <w:sz w:val="20"/>
      </w:rPr>
      <w:fldChar w:fldCharType="end"/>
    </w:r>
  </w:p>
  <w:p w:rsidR="002377B1" w:rsidRPr="00405FBE" w:rsidRDefault="002377B1" w:rsidP="009700DF">
    <w:pPr>
      <w:pStyle w:val="Footer"/>
      <w:tabs>
        <w:tab w:val="clear" w:pos="8640"/>
        <w:tab w:val="right" w:pos="10170"/>
      </w:tabs>
      <w:rPr>
        <w:i/>
        <w:sz w:val="20"/>
      </w:rPr>
    </w:pPr>
    <w:r w:rsidRPr="00405FBE">
      <w:rPr>
        <w:i/>
        <w:sz w:val="20"/>
      </w:rPr>
      <w:t>Weatherization I</w:t>
    </w:r>
    <w:r>
      <w:rPr>
        <w:i/>
        <w:sz w:val="20"/>
      </w:rPr>
      <w:t>nstaller/Technician Fundamentals</w:t>
    </w:r>
  </w:p>
  <w:p w:rsidR="002377B1" w:rsidRPr="002F23CA" w:rsidRDefault="002377B1" w:rsidP="002F23CA">
    <w:pPr>
      <w:pStyle w:val="Footer"/>
      <w:rPr>
        <w:i/>
        <w:sz w:val="20"/>
      </w:rPr>
    </w:pPr>
    <w:proofErr w:type="gramStart"/>
    <w:r>
      <w:rPr>
        <w:i/>
        <w:sz w:val="20"/>
      </w:rPr>
      <w:t>as</w:t>
    </w:r>
    <w:proofErr w:type="gramEnd"/>
    <w:r>
      <w:rPr>
        <w:i/>
        <w:sz w:val="20"/>
      </w:rPr>
      <w:t xml:space="preserve"> of </w:t>
    </w:r>
    <w:r w:rsidR="00991F8F">
      <w:rPr>
        <w:i/>
        <w:sz w:val="20"/>
      </w:rPr>
      <w:t>July</w:t>
    </w:r>
    <w:r w:rsidR="003644E2">
      <w:rPr>
        <w:i/>
        <w:sz w:val="20"/>
      </w:rPr>
      <w:t xml:space="preserve"> </w:t>
    </w:r>
    <w:r w:rsidR="006B3D13">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3" w:rsidRDefault="00F6137D" w:rsidP="006B3D13">
    <w:pPr>
      <w:pStyle w:val="Footer"/>
      <w:tabs>
        <w:tab w:val="clear" w:pos="8640"/>
        <w:tab w:val="right" w:pos="10170"/>
      </w:tabs>
      <w:ind w:left="-270" w:right="36"/>
      <w:jc w:val="right"/>
      <w:rPr>
        <w:i/>
        <w:sz w:val="20"/>
      </w:rPr>
    </w:pPr>
    <w:r>
      <w:rPr>
        <w:i/>
        <w:noProof/>
        <w:sz w:val="20"/>
      </w:rPr>
      <w:pict>
        <v:rect id="_x0000_s2133" style="position:absolute;left:0;text-align:left;margin-left:-16.05pt;margin-top:701.25pt;width:540pt;height:4.3pt;z-index:-25164492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B3D13" w:rsidRPr="00405FBE">
      <w:rPr>
        <w:i/>
        <w:sz w:val="20"/>
      </w:rPr>
      <w:t xml:space="preserve">Page </w:t>
    </w:r>
    <w:r w:rsidR="00987DAF" w:rsidRPr="00405FBE">
      <w:rPr>
        <w:rStyle w:val="PageNumber"/>
        <w:i/>
        <w:sz w:val="20"/>
      </w:rPr>
      <w:fldChar w:fldCharType="begin"/>
    </w:r>
    <w:r w:rsidR="006B3D13" w:rsidRPr="00405FBE">
      <w:rPr>
        <w:rStyle w:val="PageNumber"/>
        <w:i/>
        <w:sz w:val="20"/>
      </w:rPr>
      <w:instrText xml:space="preserve"> PAGE </w:instrText>
    </w:r>
    <w:r w:rsidR="00987DAF" w:rsidRPr="00405FBE">
      <w:rPr>
        <w:rStyle w:val="PageNumber"/>
        <w:i/>
        <w:sz w:val="20"/>
      </w:rPr>
      <w:fldChar w:fldCharType="separate"/>
    </w:r>
    <w:r w:rsidR="007D4CDF">
      <w:rPr>
        <w:rStyle w:val="PageNumber"/>
        <w:i/>
        <w:noProof/>
        <w:sz w:val="20"/>
      </w:rPr>
      <w:t>4</w:t>
    </w:r>
    <w:r w:rsidR="00987DAF" w:rsidRPr="00405FBE">
      <w:rPr>
        <w:rStyle w:val="PageNumber"/>
        <w:i/>
        <w:sz w:val="20"/>
      </w:rPr>
      <w:fldChar w:fldCharType="end"/>
    </w:r>
    <w:r w:rsidR="006B3D13">
      <w:rPr>
        <w:rStyle w:val="PageNumber"/>
        <w:i/>
        <w:sz w:val="20"/>
      </w:rPr>
      <w:tab/>
      <w:t xml:space="preserve">                                                  </w:t>
    </w:r>
    <w:r w:rsidR="006B3D13" w:rsidRPr="006B3D13">
      <w:rPr>
        <w:rStyle w:val="PageNumber"/>
        <w:b/>
        <w:i/>
        <w:sz w:val="20"/>
      </w:rPr>
      <w:t xml:space="preserve"> </w:t>
    </w:r>
    <w:r w:rsidR="006B3D13">
      <w:rPr>
        <w:rStyle w:val="PageNumber"/>
        <w:i/>
        <w:sz w:val="20"/>
      </w:rPr>
      <w:t xml:space="preserve">                                                               </w:t>
    </w:r>
    <w:r w:rsidR="006B3D13">
      <w:rPr>
        <w:i/>
        <w:sz w:val="20"/>
      </w:rPr>
      <w:t>Windows and Doors: Lesson Plan</w:t>
    </w:r>
  </w:p>
  <w:p w:rsidR="006B3D13" w:rsidRPr="00405FBE" w:rsidRDefault="006B3D13" w:rsidP="006B3D13">
    <w:pPr>
      <w:pStyle w:val="Footer"/>
      <w:tabs>
        <w:tab w:val="clear" w:pos="8640"/>
        <w:tab w:val="right" w:pos="10170"/>
      </w:tabs>
      <w:ind w:right="36"/>
      <w:jc w:val="right"/>
      <w:rPr>
        <w:i/>
        <w:sz w:val="20"/>
      </w:rPr>
    </w:pPr>
    <w:r w:rsidRPr="00405FBE">
      <w:rPr>
        <w:i/>
        <w:sz w:val="20"/>
      </w:rPr>
      <w:t>Weatherization I</w:t>
    </w:r>
    <w:r>
      <w:rPr>
        <w:i/>
        <w:sz w:val="20"/>
      </w:rPr>
      <w:t>nstaller/Technician Fundamentals</w:t>
    </w:r>
  </w:p>
  <w:p w:rsidR="006B3D13" w:rsidRPr="00DE17D3" w:rsidRDefault="006B3D13" w:rsidP="006B3D13">
    <w:pPr>
      <w:pStyle w:val="Footer"/>
      <w:ind w:right="36"/>
      <w:jc w:val="right"/>
      <w:rPr>
        <w:i/>
        <w:sz w:val="20"/>
      </w:rPr>
    </w:pPr>
    <w:proofErr w:type="gramStart"/>
    <w:r>
      <w:rPr>
        <w:i/>
        <w:sz w:val="20"/>
      </w:rPr>
      <w:t>as</w:t>
    </w:r>
    <w:proofErr w:type="gramEnd"/>
    <w:r>
      <w:rPr>
        <w:i/>
        <w:sz w:val="20"/>
      </w:rPr>
      <w:t xml:space="preserve"> of </w:t>
    </w:r>
    <w:r w:rsidR="00654B89">
      <w:rPr>
        <w:i/>
        <w:sz w:val="20"/>
      </w:rPr>
      <w:t>April</w:t>
    </w:r>
    <w:r>
      <w:rPr>
        <w:i/>
        <w:sz w:val="20"/>
      </w:rPr>
      <w:t xml:space="preserve"> 2012</w:t>
    </w:r>
  </w:p>
  <w:p w:rsidR="006B3D13" w:rsidRDefault="006B3D1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F6137D" w:rsidP="009700DF">
    <w:pPr>
      <w:pStyle w:val="Footer"/>
      <w:tabs>
        <w:tab w:val="clear" w:pos="8640"/>
        <w:tab w:val="right" w:pos="9990"/>
      </w:tabs>
      <w:rPr>
        <w:i/>
        <w:sz w:val="20"/>
      </w:rPr>
    </w:pPr>
    <w:r>
      <w:rPr>
        <w:i/>
        <w:noProof/>
        <w:sz w:val="20"/>
      </w:rPr>
      <w:pict>
        <v:rect id="_x0000_s2089" style="position:absolute;margin-left:-17.95pt;margin-top:702.05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Pr>
        <w:i/>
        <w:sz w:val="20"/>
      </w:rPr>
      <w:t>Windows and Doors</w:t>
    </w:r>
    <w:r w:rsidR="002377B1" w:rsidRPr="003959F5">
      <w:rPr>
        <w:i/>
        <w:sz w:val="20"/>
      </w:rPr>
      <w:t xml:space="preserve">: </w:t>
    </w:r>
    <w:r w:rsidR="002377B1">
      <w:rPr>
        <w:i/>
        <w:sz w:val="20"/>
      </w:rPr>
      <w:t>Lesson Plan</w:t>
    </w:r>
    <w:r w:rsidR="002377B1">
      <w:rPr>
        <w:i/>
        <w:sz w:val="20"/>
      </w:rPr>
      <w:tab/>
    </w:r>
    <w:r w:rsidR="002377B1">
      <w:rPr>
        <w:i/>
        <w:sz w:val="20"/>
      </w:rPr>
      <w:tab/>
    </w:r>
    <w:r w:rsidR="002377B1" w:rsidRPr="003959F5">
      <w:rPr>
        <w:i/>
        <w:sz w:val="20"/>
      </w:rPr>
      <w:t xml:space="preserve">Page </w:t>
    </w:r>
    <w:r w:rsidR="00987DAF" w:rsidRPr="003959F5">
      <w:rPr>
        <w:rStyle w:val="PageNumber"/>
        <w:i/>
        <w:sz w:val="20"/>
      </w:rPr>
      <w:fldChar w:fldCharType="begin"/>
    </w:r>
    <w:r w:rsidR="002377B1" w:rsidRPr="003959F5">
      <w:rPr>
        <w:rStyle w:val="PageNumber"/>
        <w:i/>
        <w:sz w:val="20"/>
      </w:rPr>
      <w:instrText xml:space="preserve"> PAGE </w:instrText>
    </w:r>
    <w:r w:rsidR="00987DAF" w:rsidRPr="003959F5">
      <w:rPr>
        <w:rStyle w:val="PageNumber"/>
        <w:i/>
        <w:sz w:val="20"/>
      </w:rPr>
      <w:fldChar w:fldCharType="separate"/>
    </w:r>
    <w:r w:rsidR="00A14D7A">
      <w:rPr>
        <w:rStyle w:val="PageNumber"/>
        <w:i/>
        <w:noProof/>
        <w:sz w:val="20"/>
      </w:rPr>
      <w:t>3</w:t>
    </w:r>
    <w:r w:rsidR="00987DAF" w:rsidRPr="003959F5">
      <w:rPr>
        <w:rStyle w:val="PageNumber"/>
        <w:i/>
        <w:sz w:val="20"/>
      </w:rPr>
      <w:fldChar w:fldCharType="end"/>
    </w:r>
  </w:p>
  <w:p w:rsidR="002377B1" w:rsidRPr="003959F5" w:rsidRDefault="002377B1"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2377B1" w:rsidRPr="003959F5" w:rsidRDefault="002377B1" w:rsidP="009700DF">
    <w:pPr>
      <w:pStyle w:val="Footer"/>
      <w:rPr>
        <w:i/>
        <w:sz w:val="20"/>
      </w:rPr>
    </w:pPr>
    <w:proofErr w:type="gramStart"/>
    <w:r>
      <w:rPr>
        <w:i/>
        <w:sz w:val="20"/>
      </w:rPr>
      <w:t>as</w:t>
    </w:r>
    <w:proofErr w:type="gramEnd"/>
    <w:r>
      <w:rPr>
        <w:i/>
        <w:sz w:val="20"/>
      </w:rPr>
      <w:t xml:space="preserve"> of August</w:t>
    </w:r>
    <w:r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7D" w:rsidRDefault="00F6137D">
      <w:r>
        <w:separator/>
      </w:r>
    </w:p>
  </w:footnote>
  <w:footnote w:type="continuationSeparator" w:id="0">
    <w:p w:rsidR="00F6137D" w:rsidRDefault="00F6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F6137D">
    <w:pPr>
      <w:pStyle w:val="Header"/>
    </w:pPr>
    <w:r>
      <w:rPr>
        <w:noProof/>
      </w:rPr>
      <w:pict>
        <v:shapetype id="_x0000_t202" coordsize="21600,21600" o:spt="202" path="m,l,21600r21600,l21600,xe">
          <v:stroke joinstyle="miter"/>
          <v:path gradientshapeok="t" o:connecttype="rect"/>
        </v:shapetype>
        <v:shape id="_x0000_s2128" type="#_x0000_t202" style="position:absolute;margin-left:164.55pt;margin-top:3.9pt;width:324pt;height:32.25pt;z-index:251674624;mso-wrap-edited:f" wrapcoords="0 0 21600 0 21600 21600 0 21600 0 0" filled="f" stroked="f">
          <v:fill o:detectmouseclick="t"/>
          <v:textbox style="mso-next-textbox:#_x0000_s2128" inset=",7.2pt,,7.2pt">
            <w:txbxContent>
              <w:p w:rsidR="002377B1" w:rsidRPr="00BD112A" w:rsidRDefault="002377B1" w:rsidP="00097EED">
                <w:pPr>
                  <w:rPr>
                    <w:b/>
                    <w:color w:val="217A30"/>
                    <w:sz w:val="28"/>
                  </w:rPr>
                </w:pPr>
                <w:r w:rsidRPr="00BD112A">
                  <w:rPr>
                    <w:b/>
                    <w:color w:val="217A30"/>
                    <w:sz w:val="28"/>
                  </w:rPr>
                  <w:t>WEATHERIZATION ASSISTANCE PROGRAM</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6" type="#_x0000_t75" alt="logo_color_2" style="position:absolute;margin-left:-22.6pt;margin-top:4.4pt;width:173.3pt;height:25.9pt;z-index:251672576;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w:pict>
    </w:r>
    <w:r>
      <w:rPr>
        <w:noProof/>
      </w:rPr>
      <w:pict>
        <v:rect id="_x0000_s2127" style="position:absolute;margin-left:-32.4pt;margin-top:69.4pt;width:540pt;height:4.3pt;z-index:-251642880;mso-position-vertical-relative:page" wrapcoords="-30 0 -30 18000 21600 18000 21600 0 -30 0" fillcolor="#006892" stroked="f" strokecolor="#4a7ebb" strokeweight="1.5pt">
          <v:fill o:detectmouseclick="t"/>
          <v:shadow opacity="22938f" offset="0"/>
          <v:textbox inset=",7.2pt,,7.2pt"/>
          <w10:wrap type="tight"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F6137D">
    <w:pPr>
      <w:pStyle w:val="Header"/>
    </w:pPr>
    <w:r>
      <w:rPr>
        <w:noProof/>
      </w:rPr>
      <w:pict>
        <v:group id="_x0000_s2115" style="position:absolute;margin-left:-18pt;margin-top:1.95pt;width:540.45pt;height:43.25pt;z-index:25166438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8" type="#_x0000_t202" style="position:absolute;left:4761;top:485;width:6480;height:540;mso-wrap-edited:f" wrapcoords="0 0 21600 0 21600 21600 0 21600 0 0" filled="f" stroked="f">
            <v:fill o:detectmouseclick="t"/>
            <v:textbox style="mso-next-textbox:#_x0000_s2118" inset=",7.2pt,,7.2pt">
              <w:txbxContent>
                <w:p w:rsidR="002377B1" w:rsidRPr="00BD112A" w:rsidRDefault="002377B1"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F6137D" w:rsidP="009700DF">
    <w:pPr>
      <w:pStyle w:val="Header"/>
    </w:pPr>
    <w:r>
      <w:rPr>
        <w:noProof/>
      </w:rPr>
      <w:pict>
        <v:group id="_x0000_s2107" alt="Header for the Department of Energy office for Energy Efficiency and Renewable Energy" style="position:absolute;margin-left:-18.45pt;margin-top:6.35pt;width:540pt;height:54pt;z-index:251663360" coordorigin="981,724" coordsize="10809,1080" wrapcoords="-29 0 -29 21000 21600 21000 21600 0 -29 0">
          <v:rect id="_x0000_s2108" style="position:absolute;left:6381;top:1710;width:5400;height:94;flip:y" fillcolor="#00a4e4" stroked="f" strokecolor="blue" strokeweight="1.5pt">
            <v:fill o:detectmouseclick="t"/>
            <v:shadow opacity="22938f" offset="0"/>
            <v:textbox inset=",7.2pt,,7.2pt"/>
          </v:rect>
          <v:group id="_x0000_s2109" style="position:absolute;left:981;top:724;width:10809;height:1080" coordorigin="1152,724" coordsize="10809,1080">
            <v:rect id="_x0000_s2110" style="position:absolute;left:1161;top:724;width:10800;height:986;mso-position-vertical-relative:page" fillcolor="#006892" stroked="f" strokecolor="#4a7ebb" strokeweight="1.5pt">
              <v:fill o:detectmouseclick="t"/>
              <v:shadow opacity="22938f" offset="0"/>
              <v:textbox inset=",7.2pt,,7.2pt"/>
            </v:rect>
            <v:rect id="_x0000_s2111" style="position:absolute;left:1152;top:1710;width:3960;height:94;flip:y" fillcolor="#50565c" stroked="f" strokecolor="blue" strokeweight="1.5pt">
              <v:fill o:detectmouseclick="t"/>
              <v:shadow opacity="22938f" offset="0"/>
              <v:textbox inset=",7.2pt,,7.2pt"/>
            </v:rect>
            <v:rect id="_x0000_s2112"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14" type="#_x0000_t202" style="position:absolute;left:5373;top:904;width:6480;height:900" filled="f" stroked="f">
              <v:fill o:detectmouseclick="t"/>
              <v:textbox style="mso-next-textbox:#_x0000_s2114" inset=",7.2pt,,7.2pt">
                <w:txbxContent>
                  <w:p w:rsidR="002377B1" w:rsidRPr="00DE0F25" w:rsidRDefault="002377B1" w:rsidP="009700DF">
                    <w:pPr>
                      <w:rPr>
                        <w:b/>
                        <w:color w:val="FFFFFF"/>
                        <w:sz w:val="28"/>
                      </w:rPr>
                    </w:pPr>
                    <w:r w:rsidRPr="00DE0F25">
                      <w:rPr>
                        <w:b/>
                        <w:color w:val="FFFFFF"/>
                        <w:sz w:val="28"/>
                      </w:rPr>
                      <w:t>WEATHERIZATION ASSISTANCE PROGRAM</w:t>
                    </w:r>
                  </w:p>
                </w:txbxContent>
              </v:textbox>
            </v:shape>
          </v:group>
          <w10:wrap type="tight"/>
        </v:group>
      </w:pict>
    </w:r>
    <w:r w:rsidR="002377B1">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00566"/>
    <w:multiLevelType w:val="hybridMultilevel"/>
    <w:tmpl w:val="8A02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1574F"/>
    <w:multiLevelType w:val="hybridMultilevel"/>
    <w:tmpl w:val="8F507F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A12719"/>
    <w:multiLevelType w:val="hybridMultilevel"/>
    <w:tmpl w:val="5920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86DA6"/>
    <w:multiLevelType w:val="hybridMultilevel"/>
    <w:tmpl w:val="7D4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3"/>
  </w:num>
  <w:num w:numId="5">
    <w:abstractNumId w:val="6"/>
  </w:num>
  <w:num w:numId="6">
    <w:abstractNumId w:val="15"/>
  </w:num>
  <w:num w:numId="7">
    <w:abstractNumId w:val="8"/>
  </w:num>
  <w:num w:numId="8">
    <w:abstractNumId w:val="2"/>
  </w:num>
  <w:num w:numId="9">
    <w:abstractNumId w:val="10"/>
  </w:num>
  <w:num w:numId="10">
    <w:abstractNumId w:val="13"/>
  </w:num>
  <w:num w:numId="11">
    <w:abstractNumId w:val="4"/>
  </w:num>
  <w:num w:numId="12">
    <w:abstractNumId w:val="17"/>
  </w:num>
  <w:num w:numId="13">
    <w:abstractNumId w:val="14"/>
  </w:num>
  <w:num w:numId="14">
    <w:abstractNumId w:val="5"/>
  </w:num>
  <w:num w:numId="15">
    <w:abstractNumId w:val="7"/>
  </w:num>
  <w:num w:numId="16">
    <w:abstractNumId w:val="9"/>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3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246A2"/>
    <w:rsid w:val="00027E82"/>
    <w:rsid w:val="000317F1"/>
    <w:rsid w:val="00032F57"/>
    <w:rsid w:val="00042655"/>
    <w:rsid w:val="0004717A"/>
    <w:rsid w:val="00062757"/>
    <w:rsid w:val="00065A2D"/>
    <w:rsid w:val="000702F2"/>
    <w:rsid w:val="0008429B"/>
    <w:rsid w:val="00097EED"/>
    <w:rsid w:val="000B1447"/>
    <w:rsid w:val="000B7998"/>
    <w:rsid w:val="000C3EBC"/>
    <w:rsid w:val="000C6BE6"/>
    <w:rsid w:val="000D4506"/>
    <w:rsid w:val="000E10D1"/>
    <w:rsid w:val="000E4D16"/>
    <w:rsid w:val="000F6868"/>
    <w:rsid w:val="001107DE"/>
    <w:rsid w:val="00121322"/>
    <w:rsid w:val="00136BEA"/>
    <w:rsid w:val="00141072"/>
    <w:rsid w:val="001417B8"/>
    <w:rsid w:val="001B5933"/>
    <w:rsid w:val="001B661A"/>
    <w:rsid w:val="001C5DF7"/>
    <w:rsid w:val="0021339C"/>
    <w:rsid w:val="0022446C"/>
    <w:rsid w:val="0022647B"/>
    <w:rsid w:val="00233EE1"/>
    <w:rsid w:val="002370E0"/>
    <w:rsid w:val="002377B1"/>
    <w:rsid w:val="00243F11"/>
    <w:rsid w:val="002623A4"/>
    <w:rsid w:val="00266048"/>
    <w:rsid w:val="00287D57"/>
    <w:rsid w:val="00292684"/>
    <w:rsid w:val="002C62B7"/>
    <w:rsid w:val="002D2EC6"/>
    <w:rsid w:val="002F23CA"/>
    <w:rsid w:val="002F7F2D"/>
    <w:rsid w:val="003436DD"/>
    <w:rsid w:val="00347FB3"/>
    <w:rsid w:val="00353DAA"/>
    <w:rsid w:val="0036161E"/>
    <w:rsid w:val="003644E2"/>
    <w:rsid w:val="00367E7B"/>
    <w:rsid w:val="0037587F"/>
    <w:rsid w:val="00390D8A"/>
    <w:rsid w:val="003A405B"/>
    <w:rsid w:val="003C3765"/>
    <w:rsid w:val="003C6541"/>
    <w:rsid w:val="003C71FF"/>
    <w:rsid w:val="003E1229"/>
    <w:rsid w:val="004014D7"/>
    <w:rsid w:val="00402C6F"/>
    <w:rsid w:val="00492D1C"/>
    <w:rsid w:val="004A2D92"/>
    <w:rsid w:val="004B1FCC"/>
    <w:rsid w:val="004C0B09"/>
    <w:rsid w:val="004C4CDA"/>
    <w:rsid w:val="004E2881"/>
    <w:rsid w:val="004E7054"/>
    <w:rsid w:val="00520836"/>
    <w:rsid w:val="005734CA"/>
    <w:rsid w:val="00581C45"/>
    <w:rsid w:val="0058688B"/>
    <w:rsid w:val="005948FA"/>
    <w:rsid w:val="005C5B6D"/>
    <w:rsid w:val="005E464C"/>
    <w:rsid w:val="005F6E63"/>
    <w:rsid w:val="0060110A"/>
    <w:rsid w:val="00604B18"/>
    <w:rsid w:val="0063067B"/>
    <w:rsid w:val="00654B89"/>
    <w:rsid w:val="00656C6A"/>
    <w:rsid w:val="00670F49"/>
    <w:rsid w:val="00671106"/>
    <w:rsid w:val="00673869"/>
    <w:rsid w:val="0068702D"/>
    <w:rsid w:val="00692BE0"/>
    <w:rsid w:val="00696F86"/>
    <w:rsid w:val="006A62CF"/>
    <w:rsid w:val="006B3D13"/>
    <w:rsid w:val="006F4AA0"/>
    <w:rsid w:val="00705CD1"/>
    <w:rsid w:val="00732E64"/>
    <w:rsid w:val="00733011"/>
    <w:rsid w:val="00742598"/>
    <w:rsid w:val="00745AE8"/>
    <w:rsid w:val="00756C65"/>
    <w:rsid w:val="007668EF"/>
    <w:rsid w:val="007D3D90"/>
    <w:rsid w:val="007D4CDF"/>
    <w:rsid w:val="007D5915"/>
    <w:rsid w:val="007E0C9A"/>
    <w:rsid w:val="007E3D34"/>
    <w:rsid w:val="0081652B"/>
    <w:rsid w:val="00852DDA"/>
    <w:rsid w:val="00871409"/>
    <w:rsid w:val="008838D6"/>
    <w:rsid w:val="00883E04"/>
    <w:rsid w:val="0089057A"/>
    <w:rsid w:val="008C6F52"/>
    <w:rsid w:val="008E54B2"/>
    <w:rsid w:val="009700DF"/>
    <w:rsid w:val="009715E9"/>
    <w:rsid w:val="00987DAF"/>
    <w:rsid w:val="00991F8F"/>
    <w:rsid w:val="009F1D24"/>
    <w:rsid w:val="00A0163A"/>
    <w:rsid w:val="00A111D1"/>
    <w:rsid w:val="00A14D7A"/>
    <w:rsid w:val="00A3621F"/>
    <w:rsid w:val="00A37DA7"/>
    <w:rsid w:val="00A425F1"/>
    <w:rsid w:val="00A61D7F"/>
    <w:rsid w:val="00A72975"/>
    <w:rsid w:val="00A97F1E"/>
    <w:rsid w:val="00AD56E0"/>
    <w:rsid w:val="00AE13C2"/>
    <w:rsid w:val="00AF1287"/>
    <w:rsid w:val="00B02859"/>
    <w:rsid w:val="00B05180"/>
    <w:rsid w:val="00B23E89"/>
    <w:rsid w:val="00B25438"/>
    <w:rsid w:val="00B710F0"/>
    <w:rsid w:val="00B847C3"/>
    <w:rsid w:val="00B970E5"/>
    <w:rsid w:val="00B97665"/>
    <w:rsid w:val="00BA1488"/>
    <w:rsid w:val="00BA46B4"/>
    <w:rsid w:val="00BC5233"/>
    <w:rsid w:val="00BC525F"/>
    <w:rsid w:val="00BD0E46"/>
    <w:rsid w:val="00BD5555"/>
    <w:rsid w:val="00C17B91"/>
    <w:rsid w:val="00C34EC0"/>
    <w:rsid w:val="00C3555F"/>
    <w:rsid w:val="00C42559"/>
    <w:rsid w:val="00C45CFA"/>
    <w:rsid w:val="00CC3D5D"/>
    <w:rsid w:val="00CF361F"/>
    <w:rsid w:val="00D07D3A"/>
    <w:rsid w:val="00D16F35"/>
    <w:rsid w:val="00D17151"/>
    <w:rsid w:val="00D3069B"/>
    <w:rsid w:val="00D420C2"/>
    <w:rsid w:val="00D61A00"/>
    <w:rsid w:val="00D72472"/>
    <w:rsid w:val="00D90217"/>
    <w:rsid w:val="00DE2C6F"/>
    <w:rsid w:val="00DE65B3"/>
    <w:rsid w:val="00DF3AA5"/>
    <w:rsid w:val="00E012CE"/>
    <w:rsid w:val="00E03CDA"/>
    <w:rsid w:val="00E04F99"/>
    <w:rsid w:val="00E10F00"/>
    <w:rsid w:val="00E24B0F"/>
    <w:rsid w:val="00E81565"/>
    <w:rsid w:val="00E90FC9"/>
    <w:rsid w:val="00E9541B"/>
    <w:rsid w:val="00E97F53"/>
    <w:rsid w:val="00ED1C68"/>
    <w:rsid w:val="00ED524E"/>
    <w:rsid w:val="00F0756B"/>
    <w:rsid w:val="00F6137D"/>
    <w:rsid w:val="00F6391F"/>
    <w:rsid w:val="00F66694"/>
    <w:rsid w:val="00F824CE"/>
    <w:rsid w:val="00F95CB0"/>
    <w:rsid w:val="00FA403A"/>
    <w:rsid w:val="00FC6864"/>
    <w:rsid w:val="00FD12D3"/>
    <w:rsid w:val="00FE6E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1B1566"/>
    <w:rPr>
      <w:rFonts w:ascii="Lucida Grande" w:hAnsi="Lucida Grande"/>
      <w:sz w:val="18"/>
      <w:szCs w:val="18"/>
    </w:rPr>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25438"/>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terlear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5410-2402-4646-92E1-1A0A39F0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9A9591-AFF9-42D0-A018-76DB2CF2E0D6}">
  <ds:schemaRefs>
    <ds:schemaRef ds:uri="http://schemas.microsoft.com/sharepoint/v3/contenttype/forms"/>
  </ds:schemaRefs>
</ds:datastoreItem>
</file>

<file path=customXml/itemProps3.xml><?xml version="1.0" encoding="utf-8"?>
<ds:datastoreItem xmlns:ds="http://schemas.openxmlformats.org/officeDocument/2006/customXml" ds:itemID="{A86F8428-7AC9-45FA-94C7-C0EA0D1B9D96}">
  <ds:schemaRefs>
    <ds:schemaRef ds:uri="http://schemas.microsoft.com/office/2006/metadata/properties"/>
  </ds:schemaRefs>
</ds:datastoreItem>
</file>

<file path=customXml/itemProps4.xml><?xml version="1.0" encoding="utf-8"?>
<ds:datastoreItem xmlns:ds="http://schemas.openxmlformats.org/officeDocument/2006/customXml" ds:itemID="{12995428-FE08-4A16-BC68-3B85D105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and Doors</dc:title>
  <dc:creator>Erica Augustine</dc:creator>
  <cp:lastModifiedBy>Alice Gaston</cp:lastModifiedBy>
  <cp:revision>4</cp:revision>
  <cp:lastPrinted>2010-09-12T00:27:00Z</cp:lastPrinted>
  <dcterms:created xsi:type="dcterms:W3CDTF">2012-07-06T18:38:00Z</dcterms:created>
  <dcterms:modified xsi:type="dcterms:W3CDTF">2012-07-19T18:16:00Z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