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0543DD"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61ABD719" wp14:editId="1867D2F2">
                <wp:simplePos x="0" y="0"/>
                <wp:positionH relativeFrom="column">
                  <wp:posOffset>-55245</wp:posOffset>
                </wp:positionH>
                <wp:positionV relativeFrom="paragraph">
                  <wp:posOffset>434340</wp:posOffset>
                </wp:positionV>
                <wp:extent cx="6238875" cy="0"/>
                <wp:effectExtent l="0" t="19050" r="9525" b="19050"/>
                <wp:wrapTight wrapText="bothSides">
                  <wp:wrapPolygon edited="0">
                    <wp:start x="0" y="-1"/>
                    <wp:lineTo x="0" y="-1"/>
                    <wp:lineTo x="21567" y="-1"/>
                    <wp:lineTo x="2156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4.2pt" to="486.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" strokeweight="3pt">
                <v:fill o:detectmouseclick="t"/>
                <v:shadow opacity="22938f" offset="0"/>
                <w10:wrap type="tight"/>
              </v:line>
            </w:pict>
          </mc:Fallback>
        </mc:AlternateContent>
      </w:r>
      <w:r w:rsidR="0071276C">
        <w:rPr>
          <w:iCs/>
          <w:noProof/>
          <w:szCs w:val="52"/>
        </w:rPr>
        <w:t>Measure Selection Guidelines</w:t>
      </w:r>
      <w:r>
        <w:rPr>
          <w:iCs/>
          <w:noProof/>
          <w:szCs w:val="52"/>
        </w:rPr>
        <w:t xml:space="preserve"> </w:t>
      </w:r>
      <w:r w:rsidR="00441F78">
        <w:rPr>
          <w:iCs/>
          <w:noProof/>
          <w:szCs w:val="52"/>
        </w:rPr>
        <w:t xml:space="preserve">Quiz </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30684E" w:rsidRPr="0078599D" w:rsidRDefault="0030684E" w:rsidP="0030684E">
      <w:pPr>
        <w:numPr>
          <w:ilvl w:val="0"/>
          <w:numId w:val="19"/>
        </w:numPr>
        <w:rPr>
          <w:rFonts w:ascii="Times New Roman" w:hAnsi="Times New Roman"/>
        </w:rPr>
      </w:pPr>
      <w:r>
        <w:rPr>
          <w:rFonts w:ascii="Times New Roman" w:hAnsi="Times New Roman"/>
        </w:rPr>
        <w:t xml:space="preserve">Describe </w:t>
      </w:r>
      <w:r w:rsidRPr="0078599D">
        <w:rPr>
          <w:rFonts w:ascii="Times New Roman" w:hAnsi="Times New Roman"/>
        </w:rPr>
        <w:t>selection criteria for weatherization measures.</w:t>
      </w:r>
    </w:p>
    <w:p w:rsidR="0030684E" w:rsidRPr="0078599D" w:rsidRDefault="0030684E" w:rsidP="0030684E">
      <w:pPr>
        <w:numPr>
          <w:ilvl w:val="0"/>
          <w:numId w:val="19"/>
        </w:numPr>
        <w:rPr>
          <w:rFonts w:ascii="Times New Roman" w:hAnsi="Times New Roman"/>
        </w:rPr>
      </w:pPr>
      <w:r>
        <w:rPr>
          <w:rFonts w:ascii="Times New Roman" w:hAnsi="Times New Roman"/>
        </w:rPr>
        <w:t xml:space="preserve">Identify </w:t>
      </w:r>
      <w:r w:rsidRPr="0078599D">
        <w:rPr>
          <w:rFonts w:ascii="Times New Roman" w:hAnsi="Times New Roman"/>
        </w:rPr>
        <w:t>Appendix A of the DOE WAP Rule 10 CFR, Part 440.</w:t>
      </w:r>
    </w:p>
    <w:p w:rsidR="0030684E" w:rsidRPr="0078599D" w:rsidRDefault="0030684E" w:rsidP="0030684E">
      <w:pPr>
        <w:numPr>
          <w:ilvl w:val="0"/>
          <w:numId w:val="19"/>
        </w:numPr>
        <w:rPr>
          <w:rFonts w:ascii="Times New Roman" w:hAnsi="Times New Roman"/>
        </w:rPr>
      </w:pPr>
      <w:r>
        <w:rPr>
          <w:rFonts w:ascii="Times New Roman" w:hAnsi="Times New Roman"/>
        </w:rPr>
        <w:t xml:space="preserve">Explain </w:t>
      </w:r>
      <w:r w:rsidRPr="0078599D">
        <w:rPr>
          <w:rFonts w:ascii="Times New Roman" w:hAnsi="Times New Roman"/>
        </w:rPr>
        <w:t>the concepts of present value and fuel escalation rate as they relate to SIR.</w:t>
      </w:r>
    </w:p>
    <w:p w:rsidR="0030684E" w:rsidRPr="0078599D" w:rsidRDefault="0030684E" w:rsidP="0030684E">
      <w:pPr>
        <w:numPr>
          <w:ilvl w:val="0"/>
          <w:numId w:val="19"/>
        </w:numPr>
        <w:rPr>
          <w:rFonts w:ascii="Times New Roman" w:hAnsi="Times New Roman"/>
        </w:rPr>
      </w:pPr>
      <w:r>
        <w:rPr>
          <w:rFonts w:ascii="Times New Roman" w:hAnsi="Times New Roman"/>
        </w:rPr>
        <w:t>P</w:t>
      </w:r>
      <w:r w:rsidRPr="0078599D">
        <w:rPr>
          <w:rFonts w:ascii="Times New Roman" w:hAnsi="Times New Roman"/>
        </w:rPr>
        <w:t>ractice SIR calculations.</w:t>
      </w:r>
    </w:p>
    <w:p w:rsidR="009700DF" w:rsidRPr="003869AA" w:rsidRDefault="000543DD" w:rsidP="00B45159">
      <w:pPr>
        <w:pStyle w:val="Subheading"/>
      </w:pPr>
      <w:r>
        <w:t xml:space="preserve">Questions </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253D18" w:rsidRPr="000543DD" w:rsidRDefault="00253D18" w:rsidP="00441F78">
      <w:pPr>
        <w:spacing w:before="120" w:after="120"/>
        <w:rPr>
          <w:rFonts w:ascii="Times New Roman" w:hAnsi="Times New Roman"/>
        </w:rPr>
      </w:pPr>
      <w:r w:rsidRPr="000543DD">
        <w:rPr>
          <w:rFonts w:ascii="Times New Roman" w:hAnsi="Times New Roman"/>
        </w:rPr>
        <w:lastRenderedPageBreak/>
        <w:t>1.</w:t>
      </w:r>
      <w:r w:rsidRPr="000543DD">
        <w:rPr>
          <w:rFonts w:ascii="Times New Roman" w:hAnsi="Times New Roman"/>
          <w:b/>
        </w:rPr>
        <w:t xml:space="preserve"> </w:t>
      </w:r>
      <w:r w:rsidR="007A42D3" w:rsidRPr="000543DD">
        <w:rPr>
          <w:rFonts w:ascii="Times New Roman" w:hAnsi="Times New Roman"/>
        </w:rPr>
        <w:t>Which</w:t>
      </w:r>
      <w:r w:rsidRPr="000543DD">
        <w:rPr>
          <w:rFonts w:ascii="Times New Roman" w:hAnsi="Times New Roman"/>
        </w:rPr>
        <w:t xml:space="preserve"> of the following </w:t>
      </w:r>
      <w:r w:rsidR="007A42D3" w:rsidRPr="000543DD">
        <w:rPr>
          <w:rFonts w:ascii="Times New Roman" w:hAnsi="Times New Roman"/>
        </w:rPr>
        <w:t>is a</w:t>
      </w:r>
      <w:r w:rsidRPr="000543DD">
        <w:rPr>
          <w:rFonts w:ascii="Times New Roman" w:hAnsi="Times New Roman"/>
        </w:rPr>
        <w:t xml:space="preserve"> required </w:t>
      </w:r>
      <w:r w:rsidR="00C117E5" w:rsidRPr="000543DD">
        <w:rPr>
          <w:rFonts w:ascii="Times New Roman" w:hAnsi="Times New Roman"/>
        </w:rPr>
        <w:t>criterion</w:t>
      </w:r>
      <w:r w:rsidRPr="000543DD">
        <w:rPr>
          <w:rFonts w:ascii="Times New Roman" w:hAnsi="Times New Roman"/>
        </w:rPr>
        <w:t xml:space="preserve"> for weatherization </w:t>
      </w:r>
      <w:r w:rsidR="007A42D3" w:rsidRPr="000543DD">
        <w:rPr>
          <w:rFonts w:ascii="Times New Roman" w:hAnsi="Times New Roman"/>
        </w:rPr>
        <w:t>efficiency measures?</w:t>
      </w:r>
    </w:p>
    <w:p w:rsidR="0059528E" w:rsidRPr="000543DD" w:rsidRDefault="008A1664" w:rsidP="00426D61">
      <w:pPr>
        <w:pStyle w:val="ListParagraph"/>
        <w:numPr>
          <w:ilvl w:val="0"/>
          <w:numId w:val="20"/>
        </w:numPr>
        <w:spacing w:before="120" w:after="120"/>
        <w:ind w:left="1080"/>
        <w:rPr>
          <w:rFonts w:ascii="Times New Roman" w:hAnsi="Times New Roman"/>
        </w:rPr>
      </w:pPr>
      <w:r w:rsidRPr="000543DD">
        <w:rPr>
          <w:rFonts w:ascii="Times New Roman" w:hAnsi="Times New Roman"/>
        </w:rPr>
        <w:t>W</w:t>
      </w:r>
      <w:r w:rsidR="0059528E" w:rsidRPr="000543DD">
        <w:rPr>
          <w:rFonts w:ascii="Times New Roman" w:hAnsi="Times New Roman"/>
        </w:rPr>
        <w:t xml:space="preserve">ill pay for </w:t>
      </w:r>
      <w:r w:rsidR="007A42D3" w:rsidRPr="000543DD">
        <w:rPr>
          <w:rFonts w:ascii="Times New Roman" w:hAnsi="Times New Roman"/>
        </w:rPr>
        <w:t>themselves</w:t>
      </w:r>
      <w:r w:rsidR="0059528E" w:rsidRPr="000543DD">
        <w:rPr>
          <w:rFonts w:ascii="Times New Roman" w:hAnsi="Times New Roman"/>
        </w:rPr>
        <w:t xml:space="preserve"> through associated energy savings.</w:t>
      </w:r>
    </w:p>
    <w:p w:rsidR="0059528E" w:rsidRPr="000543DD" w:rsidRDefault="00EB1ED8" w:rsidP="00426D61">
      <w:pPr>
        <w:pStyle w:val="ListParagraph"/>
        <w:numPr>
          <w:ilvl w:val="0"/>
          <w:numId w:val="20"/>
        </w:numPr>
        <w:spacing w:before="120" w:after="120"/>
        <w:ind w:left="1080"/>
        <w:rPr>
          <w:rFonts w:ascii="Times New Roman" w:hAnsi="Times New Roman"/>
        </w:rPr>
      </w:pPr>
      <w:r w:rsidRPr="000543DD">
        <w:rPr>
          <w:rFonts w:ascii="Times New Roman" w:hAnsi="Times New Roman"/>
        </w:rPr>
        <w:t>Simple p</w:t>
      </w:r>
      <w:r w:rsidR="002D2D25" w:rsidRPr="000543DD">
        <w:rPr>
          <w:rFonts w:ascii="Times New Roman" w:hAnsi="Times New Roman"/>
        </w:rPr>
        <w:t>ayback is one or greater.</w:t>
      </w:r>
    </w:p>
    <w:p w:rsidR="00441F78" w:rsidRPr="000543DD" w:rsidRDefault="008A1664" w:rsidP="00426D61">
      <w:pPr>
        <w:pStyle w:val="ListParagraph"/>
        <w:numPr>
          <w:ilvl w:val="0"/>
          <w:numId w:val="20"/>
        </w:numPr>
        <w:spacing w:before="120" w:after="120"/>
        <w:ind w:left="1080"/>
        <w:rPr>
          <w:rFonts w:ascii="Times New Roman" w:hAnsi="Times New Roman"/>
        </w:rPr>
      </w:pPr>
      <w:r w:rsidRPr="000543DD">
        <w:rPr>
          <w:rFonts w:ascii="Times New Roman" w:hAnsi="Times New Roman"/>
        </w:rPr>
        <w:t>I</w:t>
      </w:r>
      <w:r w:rsidR="009B2319" w:rsidRPr="000543DD">
        <w:rPr>
          <w:rFonts w:ascii="Times New Roman" w:hAnsi="Times New Roman"/>
        </w:rPr>
        <w:t>mprove the water-tightness of the home.</w:t>
      </w:r>
    </w:p>
    <w:p w:rsidR="004A0490" w:rsidRPr="000543DD" w:rsidRDefault="004A0490">
      <w:pPr>
        <w:rPr>
          <w:rFonts w:ascii="Times New Roman" w:eastAsia="MS PGothic" w:hAnsi="Times New Roman"/>
          <w:b/>
          <w:bCs/>
        </w:rPr>
      </w:pPr>
    </w:p>
    <w:p w:rsidR="002D2D25" w:rsidRPr="000543DD" w:rsidRDefault="002D2D25" w:rsidP="004C1DD7">
      <w:pPr>
        <w:spacing w:before="120" w:after="120"/>
        <w:ind w:left="270" w:hanging="270"/>
        <w:rPr>
          <w:rFonts w:ascii="Times New Roman" w:hAnsi="Times New Roman"/>
        </w:rPr>
      </w:pPr>
      <w:r w:rsidRPr="000543DD">
        <w:rPr>
          <w:rFonts w:ascii="Times New Roman" w:hAnsi="Times New Roman"/>
        </w:rPr>
        <w:t>2.</w:t>
      </w:r>
      <w:r w:rsidRPr="000543DD">
        <w:rPr>
          <w:rFonts w:ascii="Times New Roman" w:hAnsi="Times New Roman"/>
          <w:b/>
        </w:rPr>
        <w:t xml:space="preserve"> </w:t>
      </w:r>
      <w:r w:rsidRPr="000543DD">
        <w:rPr>
          <w:rFonts w:ascii="Times New Roman" w:hAnsi="Times New Roman"/>
        </w:rPr>
        <w:t>After conducting the audit and entering data into the software, you have a list of appropriate measures. When writing up your work order, if you have doubts about whether certain materials are approved for use in the program, where should you look?</w:t>
      </w:r>
    </w:p>
    <w:p w:rsidR="002D2D25" w:rsidRPr="000543DD" w:rsidRDefault="002D2D25" w:rsidP="00426D61">
      <w:pPr>
        <w:pStyle w:val="ListParagraph"/>
        <w:numPr>
          <w:ilvl w:val="0"/>
          <w:numId w:val="21"/>
        </w:numPr>
        <w:spacing w:before="120" w:after="120"/>
        <w:ind w:left="1080"/>
        <w:rPr>
          <w:rFonts w:ascii="Times New Roman" w:hAnsi="Times New Roman"/>
        </w:rPr>
      </w:pPr>
      <w:r w:rsidRPr="000543DD">
        <w:rPr>
          <w:rFonts w:ascii="Times New Roman" w:hAnsi="Times New Roman"/>
        </w:rPr>
        <w:t xml:space="preserve">The official WAP SIR calculator </w:t>
      </w:r>
    </w:p>
    <w:p w:rsidR="002D2D25" w:rsidRPr="000543DD" w:rsidRDefault="002D2D25" w:rsidP="00426D61">
      <w:pPr>
        <w:pStyle w:val="ListParagraph"/>
        <w:numPr>
          <w:ilvl w:val="0"/>
          <w:numId w:val="21"/>
        </w:numPr>
        <w:spacing w:before="120" w:after="120"/>
        <w:ind w:left="1080"/>
        <w:rPr>
          <w:rFonts w:ascii="Times New Roman" w:hAnsi="Times New Roman"/>
        </w:rPr>
      </w:pPr>
      <w:r w:rsidRPr="000543DD">
        <w:rPr>
          <w:rFonts w:ascii="Times New Roman" w:hAnsi="Times New Roman"/>
        </w:rPr>
        <w:t>National Energy Audit Tool’s library</w:t>
      </w:r>
    </w:p>
    <w:p w:rsidR="00797501" w:rsidRPr="000543DD" w:rsidRDefault="002D2D25" w:rsidP="00426D61">
      <w:pPr>
        <w:pStyle w:val="ListParagraph"/>
        <w:numPr>
          <w:ilvl w:val="0"/>
          <w:numId w:val="21"/>
        </w:numPr>
        <w:spacing w:before="120" w:after="120"/>
        <w:ind w:left="1080"/>
        <w:rPr>
          <w:rFonts w:ascii="Times New Roman" w:hAnsi="Times New Roman"/>
        </w:rPr>
      </w:pPr>
      <w:r w:rsidRPr="000543DD">
        <w:rPr>
          <w:rFonts w:ascii="Times New Roman" w:hAnsi="Times New Roman"/>
        </w:rPr>
        <w:t>Appendix A of 10 CFR 440</w:t>
      </w:r>
    </w:p>
    <w:p w:rsidR="004A0490" w:rsidRPr="000543DD" w:rsidRDefault="004A0490" w:rsidP="00797501">
      <w:pPr>
        <w:spacing w:before="120" w:after="120"/>
        <w:rPr>
          <w:rFonts w:ascii="Times New Roman" w:eastAsia="MS PGothic" w:hAnsi="Times New Roman"/>
          <w:b/>
          <w:bCs/>
        </w:rPr>
      </w:pPr>
    </w:p>
    <w:p w:rsidR="00795AAC" w:rsidRPr="000543DD" w:rsidRDefault="00795AAC" w:rsidP="00797501">
      <w:pPr>
        <w:spacing w:before="120" w:after="120"/>
        <w:rPr>
          <w:rFonts w:ascii="Times New Roman" w:hAnsi="Times New Roman"/>
        </w:rPr>
      </w:pPr>
      <w:r w:rsidRPr="000543DD">
        <w:rPr>
          <w:rFonts w:ascii="Times New Roman" w:hAnsi="Times New Roman"/>
        </w:rPr>
        <w:t>3.</w:t>
      </w:r>
      <w:r w:rsidRPr="000543DD">
        <w:rPr>
          <w:rFonts w:ascii="Times New Roman" w:hAnsi="Times New Roman"/>
          <w:b/>
        </w:rPr>
        <w:t xml:space="preserve"> </w:t>
      </w:r>
      <w:r w:rsidRPr="000543DD">
        <w:rPr>
          <w:rFonts w:ascii="Times New Roman" w:hAnsi="Times New Roman"/>
        </w:rPr>
        <w:t xml:space="preserve">Which of the following best describes the concept of </w:t>
      </w:r>
      <w:r w:rsidR="006017C1" w:rsidRPr="000543DD">
        <w:rPr>
          <w:rFonts w:ascii="Times New Roman" w:hAnsi="Times New Roman"/>
        </w:rPr>
        <w:t>present value (</w:t>
      </w:r>
      <w:r w:rsidR="00872D2C" w:rsidRPr="000543DD">
        <w:rPr>
          <w:rFonts w:ascii="Times New Roman" w:hAnsi="Times New Roman"/>
        </w:rPr>
        <w:t>PV)</w:t>
      </w:r>
      <w:r w:rsidRPr="000543DD">
        <w:rPr>
          <w:rFonts w:ascii="Times New Roman" w:hAnsi="Times New Roman"/>
        </w:rPr>
        <w:t xml:space="preserve">? </w:t>
      </w:r>
    </w:p>
    <w:p w:rsidR="00872D2C" w:rsidRPr="000543DD" w:rsidRDefault="00872D2C" w:rsidP="00426D61">
      <w:pPr>
        <w:pStyle w:val="ListParagraph"/>
        <w:numPr>
          <w:ilvl w:val="0"/>
          <w:numId w:val="22"/>
        </w:numPr>
        <w:spacing w:before="120" w:after="120"/>
        <w:ind w:left="1080"/>
        <w:rPr>
          <w:rFonts w:ascii="Times New Roman" w:hAnsi="Times New Roman"/>
        </w:rPr>
      </w:pPr>
      <w:r w:rsidRPr="000543DD">
        <w:rPr>
          <w:rFonts w:ascii="Times New Roman" w:hAnsi="Times New Roman"/>
        </w:rPr>
        <w:t>A penny saved is a penny earned.</w:t>
      </w:r>
    </w:p>
    <w:p w:rsidR="00872D2C" w:rsidRPr="000543DD" w:rsidRDefault="00872D2C" w:rsidP="00426D61">
      <w:pPr>
        <w:pStyle w:val="ListParagraph"/>
        <w:numPr>
          <w:ilvl w:val="0"/>
          <w:numId w:val="22"/>
        </w:numPr>
        <w:spacing w:before="120" w:after="120"/>
        <w:ind w:left="1080"/>
        <w:rPr>
          <w:rFonts w:ascii="Times New Roman" w:hAnsi="Times New Roman"/>
        </w:rPr>
      </w:pPr>
      <w:r w:rsidRPr="000543DD">
        <w:rPr>
          <w:rFonts w:ascii="Times New Roman" w:hAnsi="Times New Roman"/>
        </w:rPr>
        <w:t>$10 saved today is likely worth more than $10 saved 15 years from now.</w:t>
      </w:r>
    </w:p>
    <w:p w:rsidR="0030684E" w:rsidRPr="000543DD" w:rsidRDefault="00872D2C" w:rsidP="00426D61">
      <w:pPr>
        <w:pStyle w:val="ListParagraph"/>
        <w:numPr>
          <w:ilvl w:val="0"/>
          <w:numId w:val="22"/>
        </w:numPr>
        <w:spacing w:before="120" w:after="120"/>
        <w:ind w:left="1080"/>
        <w:rPr>
          <w:rFonts w:ascii="Times New Roman" w:hAnsi="Times New Roman"/>
        </w:rPr>
      </w:pPr>
      <w:r w:rsidRPr="000543DD">
        <w:rPr>
          <w:rFonts w:ascii="Times New Roman" w:hAnsi="Times New Roman"/>
        </w:rPr>
        <w:t>Energy production is becoming more efficient and will likely cost less in the future.</w:t>
      </w:r>
    </w:p>
    <w:p w:rsidR="004A0490" w:rsidRPr="000543DD" w:rsidRDefault="004A0490">
      <w:pPr>
        <w:rPr>
          <w:rFonts w:ascii="Times New Roman" w:eastAsia="MS PGothic" w:hAnsi="Times New Roman"/>
          <w:b/>
          <w:bCs/>
        </w:rPr>
      </w:pPr>
      <w:r w:rsidRPr="000543DD">
        <w:rPr>
          <w:rFonts w:ascii="Times New Roman" w:eastAsia="MS PGothic" w:hAnsi="Times New Roman"/>
          <w:b/>
          <w:bCs/>
        </w:rPr>
        <w:br w:type="page"/>
      </w:r>
    </w:p>
    <w:p w:rsidR="005E03B7" w:rsidRPr="000543DD" w:rsidRDefault="00872D2C" w:rsidP="004C1DD7">
      <w:pPr>
        <w:spacing w:before="120" w:after="120"/>
        <w:ind w:left="270" w:hanging="270"/>
        <w:rPr>
          <w:rFonts w:ascii="Times New Roman" w:hAnsi="Times New Roman"/>
        </w:rPr>
      </w:pPr>
      <w:r w:rsidRPr="000543DD">
        <w:rPr>
          <w:rFonts w:ascii="Times New Roman" w:hAnsi="Times New Roman"/>
        </w:rPr>
        <w:lastRenderedPageBreak/>
        <w:t>4.</w:t>
      </w:r>
      <w:r w:rsidRPr="000543DD">
        <w:rPr>
          <w:rFonts w:ascii="Times New Roman" w:hAnsi="Times New Roman"/>
          <w:b/>
        </w:rPr>
        <w:t xml:space="preserve"> </w:t>
      </w:r>
      <w:r w:rsidR="00C43039" w:rsidRPr="000543DD">
        <w:rPr>
          <w:rFonts w:ascii="Times New Roman" w:hAnsi="Times New Roman"/>
        </w:rPr>
        <w:t xml:space="preserve">Which of the following </w:t>
      </w:r>
      <w:r w:rsidR="004C1DD7" w:rsidRPr="000543DD">
        <w:rPr>
          <w:rFonts w:ascii="Times New Roman" w:hAnsi="Times New Roman"/>
          <w:b/>
          <w:u w:val="single"/>
        </w:rPr>
        <w:t>BEST</w:t>
      </w:r>
      <w:r w:rsidR="00C43039" w:rsidRPr="000543DD">
        <w:rPr>
          <w:rFonts w:ascii="Times New Roman" w:hAnsi="Times New Roman"/>
        </w:rPr>
        <w:t xml:space="preserve"> describes the concept of fuel escalation rate as it relates to measure selection guidelines?</w:t>
      </w:r>
    </w:p>
    <w:p w:rsidR="005E6B79" w:rsidRPr="000543DD" w:rsidRDefault="005E6B79" w:rsidP="00426D61">
      <w:pPr>
        <w:pStyle w:val="ListParagraph"/>
        <w:numPr>
          <w:ilvl w:val="0"/>
          <w:numId w:val="23"/>
        </w:numPr>
        <w:spacing w:before="120" w:after="120"/>
        <w:ind w:left="1080"/>
        <w:rPr>
          <w:rFonts w:ascii="Times New Roman" w:hAnsi="Times New Roman"/>
        </w:rPr>
      </w:pPr>
      <w:r w:rsidRPr="000543DD">
        <w:rPr>
          <w:rFonts w:ascii="Times New Roman" w:hAnsi="Times New Roman"/>
        </w:rPr>
        <w:t>Energy production is becoming more advanced, and escalated fuel availability reduces the need for efficiency.</w:t>
      </w:r>
    </w:p>
    <w:p w:rsidR="005E6B79" w:rsidRPr="000543DD" w:rsidRDefault="005E6B79" w:rsidP="00426D61">
      <w:pPr>
        <w:pStyle w:val="ListParagraph"/>
        <w:numPr>
          <w:ilvl w:val="0"/>
          <w:numId w:val="23"/>
        </w:numPr>
        <w:spacing w:before="120" w:after="120"/>
        <w:ind w:left="1080"/>
        <w:rPr>
          <w:rFonts w:ascii="Times New Roman" w:hAnsi="Times New Roman"/>
        </w:rPr>
      </w:pPr>
      <w:r w:rsidRPr="000543DD">
        <w:rPr>
          <w:rFonts w:ascii="Times New Roman" w:hAnsi="Times New Roman"/>
        </w:rPr>
        <w:t>Heating appliances may not be replaced if it requires switching to a different fuel source, e.g., swapping electric heat for natural gas.</w:t>
      </w:r>
    </w:p>
    <w:p w:rsidR="00872D2C" w:rsidRPr="000543DD" w:rsidRDefault="005E6B79" w:rsidP="00426D61">
      <w:pPr>
        <w:pStyle w:val="ListParagraph"/>
        <w:numPr>
          <w:ilvl w:val="0"/>
          <w:numId w:val="23"/>
        </w:numPr>
        <w:spacing w:before="120" w:after="120"/>
        <w:ind w:left="1080"/>
        <w:rPr>
          <w:rFonts w:ascii="Times New Roman" w:hAnsi="Times New Roman"/>
        </w:rPr>
      </w:pPr>
      <w:r w:rsidRPr="000543DD">
        <w:rPr>
          <w:rFonts w:ascii="Times New Roman" w:hAnsi="Times New Roman"/>
        </w:rPr>
        <w:t xml:space="preserve">Fuel prices change. Predicting overall savings includes predicting how much the saved energy will be worth in the future. </w:t>
      </w:r>
    </w:p>
    <w:p w:rsidR="000543DD" w:rsidRPr="000543DD" w:rsidRDefault="000543DD" w:rsidP="000543DD">
      <w:pPr>
        <w:pStyle w:val="ListParagraph"/>
        <w:spacing w:before="120" w:after="120"/>
        <w:ind w:left="1080"/>
        <w:rPr>
          <w:rFonts w:ascii="Times New Roman" w:hAnsi="Times New Roman"/>
        </w:rPr>
      </w:pPr>
    </w:p>
    <w:p w:rsidR="002D2D51" w:rsidRPr="000543DD" w:rsidRDefault="00690445" w:rsidP="00797501">
      <w:pPr>
        <w:spacing w:before="120" w:after="120"/>
        <w:rPr>
          <w:rFonts w:ascii="Times New Roman" w:hAnsi="Times New Roman"/>
        </w:rPr>
      </w:pPr>
      <w:r w:rsidRPr="000543DD">
        <w:rPr>
          <w:rFonts w:ascii="Times New Roman" w:hAnsi="Times New Roman"/>
        </w:rPr>
        <w:t>5.</w:t>
      </w:r>
      <w:r w:rsidRPr="000543DD">
        <w:rPr>
          <w:rFonts w:ascii="Times New Roman" w:hAnsi="Times New Roman"/>
          <w:b/>
        </w:rPr>
        <w:t xml:space="preserve"> </w:t>
      </w:r>
      <w:r w:rsidR="002D2D51" w:rsidRPr="000543DD">
        <w:rPr>
          <w:rFonts w:ascii="Times New Roman" w:hAnsi="Times New Roman"/>
        </w:rPr>
        <w:t>A</w:t>
      </w:r>
      <w:r w:rsidRPr="000543DD">
        <w:rPr>
          <w:rFonts w:ascii="Times New Roman" w:hAnsi="Times New Roman"/>
        </w:rPr>
        <w:t xml:space="preserve"> </w:t>
      </w:r>
      <w:r w:rsidR="006017C1" w:rsidRPr="000543DD">
        <w:rPr>
          <w:rFonts w:ascii="Times New Roman" w:hAnsi="Times New Roman"/>
        </w:rPr>
        <w:t xml:space="preserve">savings-to-investment ratio </w:t>
      </w:r>
      <w:r w:rsidRPr="000543DD">
        <w:rPr>
          <w:rFonts w:ascii="Times New Roman" w:hAnsi="Times New Roman"/>
        </w:rPr>
        <w:t xml:space="preserve">(SIR) </w:t>
      </w:r>
      <w:r w:rsidR="002D2D51" w:rsidRPr="000543DD">
        <w:rPr>
          <w:rFonts w:ascii="Times New Roman" w:hAnsi="Times New Roman"/>
        </w:rPr>
        <w:t>lower than 1.0 indicates that a measure:</w:t>
      </w:r>
    </w:p>
    <w:p w:rsidR="002D2D51" w:rsidRPr="000543DD" w:rsidRDefault="002D2D51" w:rsidP="00426D61">
      <w:pPr>
        <w:pStyle w:val="ListParagraph"/>
        <w:numPr>
          <w:ilvl w:val="0"/>
          <w:numId w:val="24"/>
        </w:numPr>
        <w:spacing w:before="120" w:after="120"/>
        <w:ind w:left="1080"/>
        <w:rPr>
          <w:rFonts w:ascii="Times New Roman" w:hAnsi="Times New Roman"/>
        </w:rPr>
      </w:pPr>
      <w:r w:rsidRPr="000543DD">
        <w:rPr>
          <w:rFonts w:ascii="Times New Roman" w:hAnsi="Times New Roman"/>
        </w:rPr>
        <w:t>Will pay for itself through energy savings within one year.</w:t>
      </w:r>
    </w:p>
    <w:p w:rsidR="002D2D51" w:rsidRPr="000543DD" w:rsidRDefault="002D2D51" w:rsidP="00426D61">
      <w:pPr>
        <w:pStyle w:val="ListParagraph"/>
        <w:numPr>
          <w:ilvl w:val="0"/>
          <w:numId w:val="24"/>
        </w:numPr>
        <w:spacing w:before="120" w:after="120"/>
        <w:ind w:left="1080"/>
        <w:rPr>
          <w:rFonts w:ascii="Times New Roman" w:hAnsi="Times New Roman"/>
        </w:rPr>
      </w:pPr>
      <w:r w:rsidRPr="000543DD">
        <w:rPr>
          <w:rFonts w:ascii="Times New Roman" w:hAnsi="Times New Roman"/>
        </w:rPr>
        <w:t>Will not pay for itself through energy savings in its lifetime.</w:t>
      </w:r>
    </w:p>
    <w:p w:rsidR="00797501" w:rsidRPr="000543DD" w:rsidRDefault="002D2D51" w:rsidP="00426D61">
      <w:pPr>
        <w:pStyle w:val="ListParagraph"/>
        <w:numPr>
          <w:ilvl w:val="0"/>
          <w:numId w:val="24"/>
        </w:numPr>
        <w:spacing w:before="120" w:after="120"/>
        <w:ind w:left="1080"/>
        <w:rPr>
          <w:rFonts w:ascii="Times New Roman" w:hAnsi="Times New Roman"/>
        </w:rPr>
      </w:pPr>
      <w:r w:rsidRPr="000543DD">
        <w:rPr>
          <w:rFonts w:ascii="Times New Roman" w:hAnsi="Times New Roman"/>
        </w:rPr>
        <w:t>Will save less than 1MmBTU per year for the life of the measure.</w:t>
      </w:r>
    </w:p>
    <w:p w:rsidR="009700DF" w:rsidRPr="00EB1ED8" w:rsidRDefault="009700DF" w:rsidP="00001075">
      <w:pPr>
        <w:spacing w:before="120" w:after="120"/>
        <w:rPr>
          <w:rFonts w:ascii="Times New Roman" w:hAnsi="Times New Roman"/>
        </w:rPr>
      </w:pPr>
    </w:p>
    <w:sectPr w:rsidR="009700DF" w:rsidRPr="00EB1ED8" w:rsidSect="00EB1ED8">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6C" w:rsidRDefault="00F6446C">
      <w:r>
        <w:separator/>
      </w:r>
    </w:p>
  </w:endnote>
  <w:endnote w:type="continuationSeparator" w:id="0">
    <w:p w:rsidR="00F6446C" w:rsidRDefault="00F6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42C7" w:rsidP="009700DF">
    <w:pPr>
      <w:pStyle w:val="Footer"/>
      <w:framePr w:wrap="around" w:vAnchor="text" w:hAnchor="margin" w:xAlign="center" w:y="1"/>
      <w:rPr>
        <w:rStyle w:val="PageNumber"/>
      </w:rPr>
    </w:pPr>
    <w:r>
      <w:rPr>
        <w:rStyle w:val="PageNumber"/>
      </w:rPr>
      <w:fldChar w:fldCharType="begin"/>
    </w:r>
    <w:r w:rsidR="005E03B7">
      <w:rPr>
        <w:rStyle w:val="PageNumber"/>
      </w:rPr>
      <w:instrText xml:space="preserve">PAGE  </w:instrText>
    </w:r>
    <w:r>
      <w:rPr>
        <w:rStyle w:val="PageNumber"/>
      </w:rPr>
      <w:fldChar w:fldCharType="separate"/>
    </w:r>
    <w:r w:rsidR="005E03B7">
      <w:rPr>
        <w:rStyle w:val="PageNumber"/>
        <w:noProof/>
      </w:rPr>
      <w:t>1</w:t>
    </w:r>
    <w:r>
      <w:rPr>
        <w:rStyle w:val="PageNumber"/>
      </w:rPr>
      <w:fldChar w:fldCharType="end"/>
    </w:r>
  </w:p>
  <w:p w:rsidR="005E03B7" w:rsidRDefault="005E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Pr="00072A34" w:rsidRDefault="00426D6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E03B7">
      <w:rPr>
        <w:i/>
        <w:sz w:val="22"/>
      </w:rPr>
      <w:t>Introduction to Weatherization</w:t>
    </w:r>
    <w:r w:rsidR="005E03B7" w:rsidRPr="00072A34">
      <w:rPr>
        <w:i/>
        <w:sz w:val="22"/>
      </w:rPr>
      <w:t xml:space="preserve">: </w:t>
    </w:r>
    <w:r w:rsidR="005E03B7" w:rsidRPr="00014EE3">
      <w:rPr>
        <w:i/>
        <w:sz w:val="22"/>
      </w:rPr>
      <w:t xml:space="preserve">Weatherization Installer/Technician </w:t>
    </w:r>
    <w:r w:rsidR="005E03B7">
      <w:rPr>
        <w:i/>
        <w:sz w:val="22"/>
      </w:rPr>
      <w:t>Fundamentals</w:t>
    </w:r>
    <w:r w:rsidR="005E03B7" w:rsidRPr="00072A34">
      <w:rPr>
        <w:i/>
        <w:sz w:val="22"/>
      </w:rPr>
      <w:tab/>
      <w:t xml:space="preserve">Page </w:t>
    </w:r>
    <w:r w:rsidR="004242C7" w:rsidRPr="00072A34">
      <w:rPr>
        <w:rStyle w:val="PageNumber"/>
        <w:i/>
        <w:sz w:val="22"/>
      </w:rPr>
      <w:fldChar w:fldCharType="begin"/>
    </w:r>
    <w:r w:rsidR="005E03B7" w:rsidRPr="00072A34">
      <w:rPr>
        <w:rStyle w:val="PageNumber"/>
        <w:i/>
        <w:sz w:val="22"/>
      </w:rPr>
      <w:instrText xml:space="preserve"> PAGE </w:instrText>
    </w:r>
    <w:r w:rsidR="004242C7" w:rsidRPr="00072A34">
      <w:rPr>
        <w:rStyle w:val="PageNumber"/>
        <w:i/>
        <w:sz w:val="22"/>
      </w:rPr>
      <w:fldChar w:fldCharType="separate"/>
    </w:r>
    <w:r w:rsidR="005E03B7">
      <w:rPr>
        <w:rStyle w:val="PageNumber"/>
        <w:i/>
        <w:noProof/>
        <w:sz w:val="22"/>
      </w:rPr>
      <w:t>7</w:t>
    </w:r>
    <w:r w:rsidR="004242C7" w:rsidRPr="00072A34">
      <w:rPr>
        <w:rStyle w:val="PageNumber"/>
        <w:i/>
        <w:sz w:val="22"/>
      </w:rPr>
      <w:fldChar w:fldCharType="end"/>
    </w:r>
  </w:p>
  <w:p w:rsidR="005E03B7" w:rsidRPr="00072A34" w:rsidRDefault="005E03B7" w:rsidP="009700DF">
    <w:pPr>
      <w:pStyle w:val="Footer"/>
      <w:rPr>
        <w:i/>
        <w:sz w:val="22"/>
      </w:rPr>
    </w:pPr>
    <w:r w:rsidRPr="00072A34">
      <w:rPr>
        <w:i/>
        <w:sz w:val="22"/>
      </w:rPr>
      <w:t>Weatherization Assistance Program</w:t>
    </w:r>
  </w:p>
  <w:p w:rsidR="005E03B7" w:rsidRPr="00DD02E3" w:rsidRDefault="005E03B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3ADA2D7B" wp14:editId="5F0FACD6">
              <wp:simplePos x="0" y="0"/>
              <wp:positionH relativeFrom="column">
                <wp:posOffset>-222885</wp:posOffset>
              </wp:positionH>
              <wp:positionV relativeFrom="page">
                <wp:posOffset>8867775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5E03B7">
      <w:rPr>
        <w:i/>
        <w:sz w:val="20"/>
      </w:rPr>
      <w:t xml:space="preserve">Measure Selection Guidelines: Quiz </w:t>
    </w:r>
    <w:r w:rsidR="000543DD">
      <w:rPr>
        <w:i/>
        <w:sz w:val="20"/>
      </w:rPr>
      <w:tab/>
    </w:r>
    <w:r w:rsidR="005E03B7">
      <w:rPr>
        <w:i/>
        <w:sz w:val="20"/>
      </w:rPr>
      <w:tab/>
    </w:r>
    <w:r w:rsidR="005E03B7" w:rsidRPr="00405FBE">
      <w:rPr>
        <w:i/>
        <w:sz w:val="20"/>
      </w:rPr>
      <w:t xml:space="preserve">Page </w:t>
    </w:r>
    <w:r w:rsidR="004242C7" w:rsidRPr="00405FBE">
      <w:rPr>
        <w:rStyle w:val="PageNumber"/>
        <w:i/>
        <w:sz w:val="20"/>
      </w:rPr>
      <w:fldChar w:fldCharType="begin"/>
    </w:r>
    <w:r w:rsidR="005E03B7" w:rsidRPr="00405FBE">
      <w:rPr>
        <w:rStyle w:val="PageNumber"/>
        <w:i/>
        <w:sz w:val="20"/>
      </w:rPr>
      <w:instrText xml:space="preserve"> PAGE </w:instrText>
    </w:r>
    <w:r w:rsidR="004242C7" w:rsidRPr="00405FBE">
      <w:rPr>
        <w:rStyle w:val="PageNumber"/>
        <w:i/>
        <w:sz w:val="20"/>
      </w:rPr>
      <w:fldChar w:fldCharType="separate"/>
    </w:r>
    <w:r w:rsidR="004A14A5">
      <w:rPr>
        <w:rStyle w:val="PageNumber"/>
        <w:i/>
        <w:noProof/>
        <w:sz w:val="20"/>
      </w:rPr>
      <w:t>1</w:t>
    </w:r>
    <w:r w:rsidR="004242C7" w:rsidRPr="00405FBE">
      <w:rPr>
        <w:rStyle w:val="PageNumber"/>
        <w:i/>
        <w:sz w:val="20"/>
      </w:rPr>
      <w:fldChar w:fldCharType="end"/>
    </w:r>
  </w:p>
  <w:p w:rsidR="005E03B7" w:rsidRPr="00405FBE" w:rsidRDefault="005E03B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5E03B7" w:rsidRPr="0029297E" w:rsidRDefault="005E03B7" w:rsidP="0029297E">
    <w:pPr>
      <w:pStyle w:val="Footer"/>
      <w:rPr>
        <w:i/>
        <w:sz w:val="20"/>
      </w:rPr>
    </w:pPr>
    <w:proofErr w:type="gramStart"/>
    <w:r w:rsidRPr="00405FBE">
      <w:rPr>
        <w:i/>
        <w:sz w:val="20"/>
      </w:rPr>
      <w:t>as</w:t>
    </w:r>
    <w:proofErr w:type="gramEnd"/>
    <w:r w:rsidRPr="00405FBE">
      <w:rPr>
        <w:i/>
        <w:sz w:val="20"/>
      </w:rPr>
      <w:t xml:space="preserve"> of </w:t>
    </w:r>
    <w:r w:rsidR="00426D6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0543DD">
    <w:pPr>
      <w:pStyle w:val="Footer"/>
      <w:tabs>
        <w:tab w:val="clear" w:pos="8640"/>
        <w:tab w:val="right" w:pos="9990"/>
      </w:tabs>
      <w:jc w:val="center"/>
      <w:rPr>
        <w:i/>
        <w:sz w:val="20"/>
      </w:rPr>
    </w:pPr>
    <w:r>
      <w:rPr>
        <w:i/>
        <w:noProof/>
        <w:sz w:val="20"/>
      </w:rPr>
      <mc:AlternateContent>
        <mc:Choice Requires="wps">
          <w:drawing>
            <wp:anchor distT="0" distB="0" distL="114300" distR="114300" simplePos="0" relativeHeight="251662336" behindDoc="1" locked="0" layoutInCell="1" allowOverlap="1" wp14:anchorId="5D258A71" wp14:editId="043D0545">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E03B7" w:rsidRPr="003959F5">
      <w:rPr>
        <w:i/>
        <w:sz w:val="20"/>
      </w:rPr>
      <w:t xml:space="preserve">Page </w:t>
    </w:r>
    <w:r w:rsidR="004242C7" w:rsidRPr="003959F5">
      <w:rPr>
        <w:rStyle w:val="PageNumber"/>
        <w:i/>
        <w:sz w:val="20"/>
      </w:rPr>
      <w:fldChar w:fldCharType="begin"/>
    </w:r>
    <w:r w:rsidR="005E03B7" w:rsidRPr="003959F5">
      <w:rPr>
        <w:rStyle w:val="PageNumber"/>
        <w:i/>
        <w:sz w:val="20"/>
      </w:rPr>
      <w:instrText xml:space="preserve"> PAGE </w:instrText>
    </w:r>
    <w:r w:rsidR="004242C7" w:rsidRPr="003959F5">
      <w:rPr>
        <w:rStyle w:val="PageNumber"/>
        <w:i/>
        <w:sz w:val="20"/>
      </w:rPr>
      <w:fldChar w:fldCharType="separate"/>
    </w:r>
    <w:r w:rsidR="004A14A5">
      <w:rPr>
        <w:rStyle w:val="PageNumber"/>
        <w:i/>
        <w:noProof/>
        <w:sz w:val="20"/>
      </w:rPr>
      <w:t>2</w:t>
    </w:r>
    <w:r w:rsidR="004242C7" w:rsidRPr="003959F5">
      <w:rPr>
        <w:rStyle w:val="PageNumber"/>
        <w:i/>
        <w:sz w:val="20"/>
      </w:rPr>
      <w:fldChar w:fldCharType="end"/>
    </w:r>
    <w:r w:rsidR="000543DD">
      <w:rPr>
        <w:rStyle w:val="PageNumber"/>
        <w:i/>
        <w:sz w:val="20"/>
      </w:rPr>
      <w:tab/>
    </w:r>
    <w:r w:rsidR="000543DD">
      <w:rPr>
        <w:rStyle w:val="PageNumber"/>
        <w:i/>
        <w:sz w:val="20"/>
      </w:rPr>
      <w:tab/>
    </w:r>
    <w:r w:rsidR="005E03B7">
      <w:rPr>
        <w:rStyle w:val="PageNumber"/>
        <w:i/>
        <w:sz w:val="20"/>
      </w:rPr>
      <w:t xml:space="preserve">                                        </w:t>
    </w:r>
    <w:r w:rsidR="005E03B7">
      <w:rPr>
        <w:i/>
        <w:sz w:val="20"/>
      </w:rPr>
      <w:t>Measure Selection Guidelines</w:t>
    </w:r>
    <w:r w:rsidR="005E03B7" w:rsidRPr="003959F5">
      <w:rPr>
        <w:i/>
        <w:sz w:val="20"/>
      </w:rPr>
      <w:t xml:space="preserve">: </w:t>
    </w:r>
    <w:r w:rsidR="005E03B7">
      <w:rPr>
        <w:i/>
        <w:sz w:val="20"/>
      </w:rPr>
      <w:t>Quiz</w:t>
    </w:r>
  </w:p>
  <w:p w:rsidR="005E03B7" w:rsidRPr="003959F5" w:rsidRDefault="005E03B7"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5E03B7" w:rsidRPr="0095623A" w:rsidRDefault="005E03B7" w:rsidP="0095623A">
    <w:pPr>
      <w:pStyle w:val="Footer"/>
      <w:jc w:val="right"/>
      <w:rPr>
        <w:i/>
        <w:sz w:val="20"/>
      </w:rPr>
    </w:pPr>
    <w:proofErr w:type="gramStart"/>
    <w:r>
      <w:rPr>
        <w:i/>
        <w:sz w:val="20"/>
      </w:rPr>
      <w:t>as</w:t>
    </w:r>
    <w:proofErr w:type="gramEnd"/>
    <w:r>
      <w:rPr>
        <w:i/>
        <w:sz w:val="20"/>
      </w:rPr>
      <w:t xml:space="preserve"> of </w:t>
    </w:r>
    <w:r w:rsidR="00426D61">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034529">
      <w:rPr>
        <w:i/>
        <w:sz w:val="20"/>
      </w:rPr>
      <w:t>Measure Selection Guidelines</w:t>
    </w:r>
    <w:r w:rsidR="005E03B7" w:rsidRPr="003959F5">
      <w:rPr>
        <w:i/>
        <w:sz w:val="20"/>
      </w:rPr>
      <w:t xml:space="preserve">: </w:t>
    </w:r>
    <w:r w:rsidR="00034529">
      <w:rPr>
        <w:i/>
        <w:sz w:val="20"/>
      </w:rPr>
      <w:t>Quiz Answer Key</w:t>
    </w:r>
    <w:r w:rsidR="005E03B7">
      <w:rPr>
        <w:i/>
        <w:sz w:val="20"/>
      </w:rPr>
      <w:tab/>
    </w:r>
    <w:r w:rsidR="005E03B7">
      <w:rPr>
        <w:i/>
        <w:sz w:val="20"/>
      </w:rPr>
      <w:tab/>
    </w:r>
    <w:r w:rsidR="005E03B7" w:rsidRPr="003959F5">
      <w:rPr>
        <w:i/>
        <w:sz w:val="20"/>
      </w:rPr>
      <w:t xml:space="preserve">Page </w:t>
    </w:r>
    <w:r w:rsidR="004242C7" w:rsidRPr="003959F5">
      <w:rPr>
        <w:rStyle w:val="PageNumber"/>
        <w:i/>
        <w:sz w:val="20"/>
      </w:rPr>
      <w:fldChar w:fldCharType="begin"/>
    </w:r>
    <w:r w:rsidR="005E03B7" w:rsidRPr="003959F5">
      <w:rPr>
        <w:rStyle w:val="PageNumber"/>
        <w:i/>
        <w:sz w:val="20"/>
      </w:rPr>
      <w:instrText xml:space="preserve"> PAGE </w:instrText>
    </w:r>
    <w:r w:rsidR="004242C7" w:rsidRPr="003959F5">
      <w:rPr>
        <w:rStyle w:val="PageNumber"/>
        <w:i/>
        <w:sz w:val="20"/>
      </w:rPr>
      <w:fldChar w:fldCharType="separate"/>
    </w:r>
    <w:r w:rsidR="000543DD">
      <w:rPr>
        <w:rStyle w:val="PageNumber"/>
        <w:i/>
        <w:noProof/>
        <w:sz w:val="20"/>
      </w:rPr>
      <w:t>3</w:t>
    </w:r>
    <w:r w:rsidR="004242C7" w:rsidRPr="003959F5">
      <w:rPr>
        <w:rStyle w:val="PageNumber"/>
        <w:i/>
        <w:sz w:val="20"/>
      </w:rPr>
      <w:fldChar w:fldCharType="end"/>
    </w:r>
  </w:p>
  <w:p w:rsidR="005E03B7" w:rsidRPr="003959F5" w:rsidRDefault="005E03B7" w:rsidP="009700DF">
    <w:pPr>
      <w:pStyle w:val="Footer"/>
      <w:tabs>
        <w:tab w:val="clear" w:pos="8640"/>
        <w:tab w:val="right" w:pos="9990"/>
      </w:tabs>
      <w:rPr>
        <w:i/>
        <w:sz w:val="20"/>
      </w:rPr>
    </w:pPr>
    <w:r w:rsidRPr="003959F5">
      <w:rPr>
        <w:i/>
        <w:sz w:val="20"/>
      </w:rPr>
      <w:t xml:space="preserve">Weatherization </w:t>
    </w:r>
    <w:r w:rsidR="00EB1ED8">
      <w:rPr>
        <w:i/>
        <w:sz w:val="20"/>
      </w:rPr>
      <w:t xml:space="preserve">Energy Auditor Single Family </w:t>
    </w:r>
    <w:r w:rsidRPr="003959F5">
      <w:rPr>
        <w:i/>
        <w:sz w:val="20"/>
      </w:rPr>
      <w:tab/>
    </w:r>
  </w:p>
  <w:p w:rsidR="005E03B7" w:rsidRPr="003959F5" w:rsidRDefault="005E03B7" w:rsidP="009700DF">
    <w:pPr>
      <w:pStyle w:val="Footer"/>
      <w:rPr>
        <w:i/>
        <w:sz w:val="20"/>
      </w:rPr>
    </w:pPr>
    <w:proofErr w:type="gramStart"/>
    <w:r w:rsidRPr="003959F5">
      <w:rPr>
        <w:i/>
        <w:sz w:val="20"/>
      </w:rPr>
      <w:t>as</w:t>
    </w:r>
    <w:proofErr w:type="gramEnd"/>
    <w:r w:rsidRPr="003959F5">
      <w:rPr>
        <w:i/>
        <w:sz w:val="20"/>
      </w:rPr>
      <w:t xml:space="preserve"> of </w:t>
    </w:r>
    <w:r w:rsidR="00426D61">
      <w:rPr>
        <w:i/>
        <w:sz w:val="20"/>
      </w:rPr>
      <w:t>December</w:t>
    </w:r>
    <w:r w:rsidR="00034529" w:rsidRPr="003959F5">
      <w:rPr>
        <w:i/>
        <w:sz w:val="20"/>
      </w:rPr>
      <w:t xml:space="preserve"> </w:t>
    </w:r>
    <w:r w:rsidRPr="003959F5">
      <w:rPr>
        <w:i/>
        <w:sz w:val="20"/>
      </w:rPr>
      <w:t>201</w:t>
    </w:r>
    <w:r w:rsidR="00034529">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6C" w:rsidRDefault="00F6446C">
      <w:r>
        <w:separator/>
      </w:r>
    </w:p>
  </w:footnote>
  <w:footnote w:type="continuationSeparator" w:id="0">
    <w:p w:rsidR="00F6446C" w:rsidRDefault="00F6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B7" w:rsidRPr="00BD112A" w:rsidRDefault="005E03B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5E03B7" w:rsidRPr="00BD112A" w:rsidRDefault="005E03B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B7" w:rsidRPr="00BD112A" w:rsidRDefault="005E03B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5E03B7" w:rsidRPr="00BD112A" w:rsidRDefault="005E03B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B7" w:rsidRPr="00DE0F25" w:rsidRDefault="005E03B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5E03B7" w:rsidRPr="00DE0F25" w:rsidRDefault="005E03B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5E03B7">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3">
    <w:nsid w:val="7BB474FB"/>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7"/>
  </w:num>
  <w:num w:numId="5">
    <w:abstractNumId w:val="9"/>
  </w:num>
  <w:num w:numId="6">
    <w:abstractNumId w:val="18"/>
  </w:num>
  <w:num w:numId="7">
    <w:abstractNumId w:val="11"/>
  </w:num>
  <w:num w:numId="8">
    <w:abstractNumId w:val="4"/>
  </w:num>
  <w:num w:numId="9">
    <w:abstractNumId w:val="14"/>
  </w:num>
  <w:num w:numId="10">
    <w:abstractNumId w:val="6"/>
  </w:num>
  <w:num w:numId="11">
    <w:abstractNumId w:val="21"/>
  </w:num>
  <w:num w:numId="12">
    <w:abstractNumId w:val="8"/>
  </w:num>
  <w:num w:numId="13">
    <w:abstractNumId w:val="12"/>
  </w:num>
  <w:num w:numId="14">
    <w:abstractNumId w:val="19"/>
  </w:num>
  <w:num w:numId="15">
    <w:abstractNumId w:val="17"/>
  </w:num>
  <w:num w:numId="16">
    <w:abstractNumId w:val="13"/>
  </w:num>
  <w:num w:numId="17">
    <w:abstractNumId w:val="3"/>
  </w:num>
  <w:num w:numId="18">
    <w:abstractNumId w:val="10"/>
  </w:num>
  <w:num w:numId="19">
    <w:abstractNumId w:val="20"/>
  </w:num>
  <w:num w:numId="20">
    <w:abstractNumId w:val="23"/>
  </w:num>
  <w:num w:numId="21">
    <w:abstractNumId w:val="5"/>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4529"/>
    <w:rsid w:val="00042FEF"/>
    <w:rsid w:val="000543DD"/>
    <w:rsid w:val="00097050"/>
    <w:rsid w:val="000C6BE6"/>
    <w:rsid w:val="000F334B"/>
    <w:rsid w:val="001012F7"/>
    <w:rsid w:val="00106576"/>
    <w:rsid w:val="001107FA"/>
    <w:rsid w:val="001223BD"/>
    <w:rsid w:val="00134539"/>
    <w:rsid w:val="0015208D"/>
    <w:rsid w:val="0017428D"/>
    <w:rsid w:val="001A555A"/>
    <w:rsid w:val="001C60F5"/>
    <w:rsid w:val="001D53D5"/>
    <w:rsid w:val="001D5F6E"/>
    <w:rsid w:val="00201E4B"/>
    <w:rsid w:val="002164C4"/>
    <w:rsid w:val="00230A78"/>
    <w:rsid w:val="00233F6E"/>
    <w:rsid w:val="002371F3"/>
    <w:rsid w:val="00253D18"/>
    <w:rsid w:val="00266AC9"/>
    <w:rsid w:val="0029297E"/>
    <w:rsid w:val="002B53B0"/>
    <w:rsid w:val="002C0847"/>
    <w:rsid w:val="002D079C"/>
    <w:rsid w:val="002D2D25"/>
    <w:rsid w:val="002D2D51"/>
    <w:rsid w:val="002D533D"/>
    <w:rsid w:val="002E5C03"/>
    <w:rsid w:val="0030684E"/>
    <w:rsid w:val="00347F75"/>
    <w:rsid w:val="00373F79"/>
    <w:rsid w:val="00390220"/>
    <w:rsid w:val="00394B81"/>
    <w:rsid w:val="00395E94"/>
    <w:rsid w:val="003A359D"/>
    <w:rsid w:val="003B6AC2"/>
    <w:rsid w:val="003D1393"/>
    <w:rsid w:val="003D3952"/>
    <w:rsid w:val="003F1123"/>
    <w:rsid w:val="004242C7"/>
    <w:rsid w:val="00426D61"/>
    <w:rsid w:val="00433317"/>
    <w:rsid w:val="00441F78"/>
    <w:rsid w:val="00442EA0"/>
    <w:rsid w:val="00455645"/>
    <w:rsid w:val="0045631F"/>
    <w:rsid w:val="00487787"/>
    <w:rsid w:val="004A0490"/>
    <w:rsid w:val="004A14A5"/>
    <w:rsid w:val="004B6793"/>
    <w:rsid w:val="004C1DD7"/>
    <w:rsid w:val="004E7054"/>
    <w:rsid w:val="0050111D"/>
    <w:rsid w:val="00502DFF"/>
    <w:rsid w:val="00511576"/>
    <w:rsid w:val="00511DB7"/>
    <w:rsid w:val="0051215E"/>
    <w:rsid w:val="005243CD"/>
    <w:rsid w:val="0054064B"/>
    <w:rsid w:val="0057429F"/>
    <w:rsid w:val="005852AA"/>
    <w:rsid w:val="0059528E"/>
    <w:rsid w:val="005A315A"/>
    <w:rsid w:val="005C5838"/>
    <w:rsid w:val="005E03B7"/>
    <w:rsid w:val="005E6B79"/>
    <w:rsid w:val="005F31A3"/>
    <w:rsid w:val="005F6E63"/>
    <w:rsid w:val="0060110A"/>
    <w:rsid w:val="006017C1"/>
    <w:rsid w:val="00660984"/>
    <w:rsid w:val="00670E85"/>
    <w:rsid w:val="00671387"/>
    <w:rsid w:val="00690445"/>
    <w:rsid w:val="006A0A0E"/>
    <w:rsid w:val="006D7324"/>
    <w:rsid w:val="006E3A6D"/>
    <w:rsid w:val="006E4B78"/>
    <w:rsid w:val="006E7D16"/>
    <w:rsid w:val="006E7D4D"/>
    <w:rsid w:val="006F4DF8"/>
    <w:rsid w:val="00701E72"/>
    <w:rsid w:val="0071276C"/>
    <w:rsid w:val="00734978"/>
    <w:rsid w:val="00740C62"/>
    <w:rsid w:val="00744E2E"/>
    <w:rsid w:val="0075681D"/>
    <w:rsid w:val="00773721"/>
    <w:rsid w:val="00795AAC"/>
    <w:rsid w:val="00797501"/>
    <w:rsid w:val="007A42D3"/>
    <w:rsid w:val="007D4EB7"/>
    <w:rsid w:val="008164FC"/>
    <w:rsid w:val="0083466B"/>
    <w:rsid w:val="00834F89"/>
    <w:rsid w:val="00856CDE"/>
    <w:rsid w:val="00865F73"/>
    <w:rsid w:val="00872D2C"/>
    <w:rsid w:val="00890794"/>
    <w:rsid w:val="00896AFE"/>
    <w:rsid w:val="008A1664"/>
    <w:rsid w:val="008A31EC"/>
    <w:rsid w:val="008B3125"/>
    <w:rsid w:val="008C6F52"/>
    <w:rsid w:val="008E736E"/>
    <w:rsid w:val="0090272F"/>
    <w:rsid w:val="00920786"/>
    <w:rsid w:val="00921E39"/>
    <w:rsid w:val="0095224F"/>
    <w:rsid w:val="009532A0"/>
    <w:rsid w:val="0095623A"/>
    <w:rsid w:val="009700DF"/>
    <w:rsid w:val="00970A26"/>
    <w:rsid w:val="009B1505"/>
    <w:rsid w:val="009B2319"/>
    <w:rsid w:val="009C5B13"/>
    <w:rsid w:val="00A22F10"/>
    <w:rsid w:val="00A26E1B"/>
    <w:rsid w:val="00A3372A"/>
    <w:rsid w:val="00A91B7F"/>
    <w:rsid w:val="00AD5C86"/>
    <w:rsid w:val="00AE3CAE"/>
    <w:rsid w:val="00B03470"/>
    <w:rsid w:val="00B45159"/>
    <w:rsid w:val="00B52BD6"/>
    <w:rsid w:val="00B710F0"/>
    <w:rsid w:val="00B83381"/>
    <w:rsid w:val="00B847C3"/>
    <w:rsid w:val="00B96439"/>
    <w:rsid w:val="00B970E5"/>
    <w:rsid w:val="00B97A44"/>
    <w:rsid w:val="00BA1488"/>
    <w:rsid w:val="00C117E5"/>
    <w:rsid w:val="00C43039"/>
    <w:rsid w:val="00C513E8"/>
    <w:rsid w:val="00C774E1"/>
    <w:rsid w:val="00CA6877"/>
    <w:rsid w:val="00CB6D51"/>
    <w:rsid w:val="00CE1203"/>
    <w:rsid w:val="00CE3CF3"/>
    <w:rsid w:val="00D24039"/>
    <w:rsid w:val="00D3069B"/>
    <w:rsid w:val="00D36076"/>
    <w:rsid w:val="00D404B4"/>
    <w:rsid w:val="00D45F3F"/>
    <w:rsid w:val="00D679B1"/>
    <w:rsid w:val="00D72472"/>
    <w:rsid w:val="00D777B1"/>
    <w:rsid w:val="00DD0843"/>
    <w:rsid w:val="00DD45B9"/>
    <w:rsid w:val="00E03CDA"/>
    <w:rsid w:val="00E04F99"/>
    <w:rsid w:val="00E053E5"/>
    <w:rsid w:val="00E5639C"/>
    <w:rsid w:val="00E8224F"/>
    <w:rsid w:val="00E85F95"/>
    <w:rsid w:val="00EB1ED8"/>
    <w:rsid w:val="00ED1C68"/>
    <w:rsid w:val="00ED73F0"/>
    <w:rsid w:val="00EF23D0"/>
    <w:rsid w:val="00F11CF1"/>
    <w:rsid w:val="00F56AFB"/>
    <w:rsid w:val="00F6446C"/>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Quiz measure selection guidelines</vt:lpstr>
    </vt:vector>
  </TitlesOfParts>
  <Company>NREL</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measure selection guidelines</dc:title>
  <dc:creator>Erica Augustine</dc:creator>
  <cp:lastModifiedBy>Keera Batiste</cp:lastModifiedBy>
  <cp:revision>3</cp:revision>
  <cp:lastPrinted>2010-09-10T17:31:00Z</cp:lastPrinted>
  <dcterms:created xsi:type="dcterms:W3CDTF">2013-02-07T14:46:00Z</dcterms:created>
  <dcterms:modified xsi:type="dcterms:W3CDTF">2013-03-05T15:12:00Z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