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F7411" w:rsidRPr="00CF7411" w:rsidTr="00CF7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7411" w:rsidRPr="00CF7411" w:rsidTr="00CF7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411" w:rsidRPr="00CF7411" w:rsidRDefault="00CF7411" w:rsidP="00CF7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Sample Letter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350B">
              <w:rPr>
                <w:rFonts w:ascii="Times New Roman" w:eastAsia="Times New Roman" w:hAnsi="Times New Roman" w:cs="Times New Roman"/>
                <w:sz w:val="24"/>
                <w:szCs w:val="24"/>
              </w:rPr>
              <w:t>Inviting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Policymakers </w:t>
            </w:r>
          </w:p>
          <w:p w:rsidR="00CF7411" w:rsidRPr="00CF7411" w:rsidRDefault="00CF7411" w:rsidP="00CF7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(Date) </w:t>
            </w:r>
          </w:p>
          <w:p w:rsidR="00CF7411" w:rsidRPr="00CF7411" w:rsidRDefault="00CF7411" w:rsidP="00CF7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(Public Policymaker, Title)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(Address) </w:t>
            </w:r>
          </w:p>
          <w:p w:rsidR="00CF7411" w:rsidRPr="00CF7411" w:rsidRDefault="00CF7411" w:rsidP="00CF7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Dear (Public Policymaker): </w:t>
            </w:r>
          </w:p>
          <w:p w:rsidR="00CF7411" w:rsidRPr="00CF7411" w:rsidRDefault="00CF7411" w:rsidP="00CF7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your term(s) in office you have made</w:t>
            </w:r>
            <w:r w:rsidR="00C77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commitment to our community and its citizens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0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he Wea</w:t>
            </w:r>
            <w:r w:rsidR="00F30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therization Assistance Program addresses local needs </w:t>
            </w:r>
            <w:r w:rsidR="004F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 w:rsidR="00F30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investing in local businesses, training workers, saving energy, and saving money that can then be reinvested in the economy. </w:t>
            </w:r>
            <w:r w:rsidR="00093234" w:rsidRPr="0027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 invite you to </w:t>
            </w:r>
            <w:r w:rsidR="00947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attend a focused, one-hour demonstration of the technical diagnostics and measures used with the</w:t>
            </w:r>
            <w:r w:rsidR="00093234" w:rsidRPr="0027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Weatherization Program at your convenience.</w:t>
            </w:r>
            <w:r w:rsidR="0009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467" w:rsidRDefault="00D67467" w:rsidP="00D67467">
            <w:pPr>
              <w:pStyle w:val="copy"/>
            </w:pPr>
            <w:r>
              <w:t xml:space="preserve">Weatherization works </w:t>
            </w:r>
            <w:r w:rsidR="00C77A04">
              <w:t>in many ways</w:t>
            </w:r>
            <w:r>
              <w:t>. For over 35 years, WAP has solidified a reputation as the nation's core program for delivering energy-efficiency services to low-income households</w:t>
            </w:r>
            <w:r w:rsidR="008B179C">
              <w:t>.</w:t>
            </w:r>
            <w:r w:rsidR="00C77A04">
              <w:t xml:space="preserve"> </w:t>
            </w:r>
            <w:r>
              <w:t xml:space="preserve">To date, more than 7.3 million households have benefited through increased energy-efficiency of their homes, more money to spend on other necessities, and health and safety gains through the Program. </w:t>
            </w:r>
            <w:r w:rsidR="00C77A04">
              <w:t>The Program serves every county in the nation and supports thousands of jobs.</w:t>
            </w:r>
          </w:p>
          <w:p w:rsidR="00CF7411" w:rsidRPr="00CF7411" w:rsidRDefault="00CF7411" w:rsidP="00667509">
            <w:pPr>
              <w:pStyle w:val="copy"/>
            </w:pPr>
            <w:r w:rsidRPr="00CF7411">
              <w:t xml:space="preserve">Weatherization works for our local community as well. (Agency title) has </w:t>
            </w:r>
            <w:r w:rsidR="003B5B1E">
              <w:t xml:space="preserve">weatherized </w:t>
            </w:r>
            <w:r w:rsidRPr="00CF7411">
              <w:t>over (</w:t>
            </w:r>
            <w:r w:rsidR="003B5B1E">
              <w:t>X</w:t>
            </w:r>
            <w:r w:rsidRPr="00CF7411">
              <w:t xml:space="preserve">) </w:t>
            </w:r>
            <w:r w:rsidR="003B5B1E">
              <w:t xml:space="preserve">homes </w:t>
            </w:r>
            <w:r w:rsidRPr="00CF7411">
              <w:t xml:space="preserve">in the last year </w:t>
            </w:r>
            <w:r w:rsidR="003B5B1E">
              <w:t xml:space="preserve">(or </w:t>
            </w:r>
            <w:r w:rsidR="00A22AE1">
              <w:t>other</w:t>
            </w:r>
            <w:r w:rsidR="003B5B1E">
              <w:t xml:space="preserve"> benchmark).</w:t>
            </w:r>
            <w:r w:rsidRPr="00CF7411">
              <w:t xml:space="preserve"> We have served homes in (name several local communities). Our energy-efficiency improvements have resulted in </w:t>
            </w:r>
            <w:r w:rsidR="003B5B1E">
              <w:t xml:space="preserve">significant energy savings for each of these households </w:t>
            </w:r>
            <w:r w:rsidRPr="00CF7411">
              <w:t xml:space="preserve">and we employ (number of people) both in our offices and as on-site weatherization crews. </w:t>
            </w:r>
          </w:p>
          <w:p w:rsidR="00CF7411" w:rsidRPr="00CF7411" w:rsidRDefault="00CF7411" w:rsidP="00CF7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Included in this package are materials that I hope you will take the time to examine fully. I will contact you</w:t>
            </w:r>
            <w:r w:rsidR="0008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soon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ascertain which dates and times would be most convenient for you</w:t>
            </w:r>
            <w:r w:rsidR="00773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your staff</w:t>
            </w:r>
            <w:r w:rsidR="00D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7734A0">
              <w:rPr>
                <w:rFonts w:ascii="Times New Roman" w:eastAsia="Times New Roman" w:hAnsi="Times New Roman" w:cs="Times New Roman"/>
                <w:sz w:val="24"/>
                <w:szCs w:val="24"/>
              </w:rPr>
              <w:t>see</w:t>
            </w:r>
            <w:r w:rsidR="007734A0"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our program in action.</w:t>
            </w:r>
            <w:r w:rsidR="00773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find that these demonstrations afford policymakers a better understanding of the program’s technical approach and attention to energy, health, and safety in the home. I look forward to speaking to you soon. 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7411" w:rsidRPr="00CF7411" w:rsidRDefault="00CF7411" w:rsidP="00CF7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Sincerely, </w:t>
            </w:r>
          </w:p>
          <w:p w:rsidR="00CF7411" w:rsidRPr="00CF7411" w:rsidRDefault="00CF7411" w:rsidP="00432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(Your Signature)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(Name)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32791">
              <w:rPr>
                <w:rFonts w:ascii="Times New Roman" w:eastAsia="Times New Roman" w:hAnsi="Times New Roman" w:cs="Times New Roman"/>
                <w:sz w:val="24"/>
                <w:szCs w:val="24"/>
              </w:rPr>
              <w:t>(Contact Information)</w:t>
            </w:r>
          </w:p>
        </w:tc>
      </w:tr>
    </w:tbl>
    <w:p w:rsidR="00591ABC" w:rsidRDefault="00A071F7"/>
    <w:sectPr w:rsidR="00591ABC" w:rsidSect="0007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11"/>
    <w:rsid w:val="00077EF1"/>
    <w:rsid w:val="00087912"/>
    <w:rsid w:val="00093234"/>
    <w:rsid w:val="00203763"/>
    <w:rsid w:val="0027350B"/>
    <w:rsid w:val="003B5B1E"/>
    <w:rsid w:val="00432791"/>
    <w:rsid w:val="00436697"/>
    <w:rsid w:val="004F5BAB"/>
    <w:rsid w:val="006621A1"/>
    <w:rsid w:val="00667509"/>
    <w:rsid w:val="007734A0"/>
    <w:rsid w:val="008B179C"/>
    <w:rsid w:val="008B45E7"/>
    <w:rsid w:val="00947D47"/>
    <w:rsid w:val="009C4ED2"/>
    <w:rsid w:val="00A071F7"/>
    <w:rsid w:val="00A109AF"/>
    <w:rsid w:val="00A22AE1"/>
    <w:rsid w:val="00BA572F"/>
    <w:rsid w:val="00C77A04"/>
    <w:rsid w:val="00CF7411"/>
    <w:rsid w:val="00D30B0C"/>
    <w:rsid w:val="00D64438"/>
    <w:rsid w:val="00D67467"/>
    <w:rsid w:val="00F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01">
    <w:name w:val="t01"/>
    <w:basedOn w:val="Normal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Normal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01">
    <w:name w:val="t01"/>
    <w:basedOn w:val="Normal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Normal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public policy makers</vt:lpstr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public policy makers</dc:title>
  <dc:creator>Rebecca Stewart</dc:creator>
  <cp:lastModifiedBy>Alice Gaston</cp:lastModifiedBy>
  <cp:revision>7</cp:revision>
  <dcterms:created xsi:type="dcterms:W3CDTF">2012-08-16T20:46:00Z</dcterms:created>
  <dcterms:modified xsi:type="dcterms:W3CDTF">2012-10-04T18:51:00Z</dcterms:modified>
</cp:coreProperties>
</file>